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938" w:leader="none"/>
        </w:tabs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________________________                                                                № _________________</w:t>
      </w:r>
    </w:p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Волгоград</w:t>
      </w:r>
    </w:p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spacing w:lineRule="exact" w:line="283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от 10 июня 2019 г. № 1638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"Об утверждении Порядка взаимодействия комитета здравоохранения Волгоградской области, государственное бюджетное учреждение здравоохранения "Волгоградский областной центр медицинской профилактики" с организаторами добровольческой (волонтерской) деятельности, добровольческими (волонтерскими) организациями"</w:t>
      </w:r>
    </w:p>
    <w:p>
      <w:pPr>
        <w:pStyle w:val="Normal"/>
        <w:tabs>
          <w:tab w:val="clear" w:pos="709"/>
          <w:tab w:val="left" w:pos="1134" w:leader="none"/>
        </w:tabs>
        <w:spacing w:lineRule="exact" w:line="283"/>
        <w:jc w:val="center"/>
        <w:rPr/>
      </w:pPr>
      <w:r>
        <w:rPr/>
      </w:r>
    </w:p>
    <w:p>
      <w:pPr>
        <w:pStyle w:val="Normal"/>
        <w:tabs>
          <w:tab w:val="left" w:pos="709" w:leader="none"/>
        </w:tabs>
        <w:spacing w:lineRule="exact" w:line="283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ab/>
        <w:t>П р и к а з ы в а ю: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1419" w:leader="none"/>
        </w:tabs>
        <w:suppressAutoHyphens w:val="true"/>
        <w:spacing w:lineRule="exact" w:line="283"/>
        <w:ind w:firstLine="709" w:left="0" w:right="0"/>
        <w:jc w:val="both"/>
        <w:rPr/>
      </w:pPr>
      <w:r>
        <w:rPr>
          <w:rStyle w:val="22"/>
          <w:rFonts w:eastAsia="Courier New"/>
          <w:color w:val="000000"/>
          <w:shd w:fill="auto" w:val="clear"/>
          <w:lang w:val="ru-RU"/>
        </w:rPr>
        <w:t xml:space="preserve">Внести в приказ </w:t>
      </w:r>
      <w:r>
        <w:rPr>
          <w:rStyle w:val="22"/>
          <w:rFonts w:eastAsia="Courier New"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от 10 июня 2019 г. № 1638 </w:t>
      </w:r>
      <w:r>
        <w:rPr>
          <w:rStyle w:val="22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"Об утверждении Порядка взаимодействия комитета здравоохранения Волгоградской области, государственное бюджетное учреждение здравоохранения "Волгоградский областной центр медицинской профилактики" с организаторами добровольческой (волонтерской) деятельности, добровольческими (волонтерскими) организациями" (далее — </w:t>
      </w:r>
      <w:r>
        <w:rPr>
          <w:rStyle w:val="22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п</w:t>
      </w:r>
      <w:r>
        <w:rPr>
          <w:rStyle w:val="22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риказ) </w:t>
      </w:r>
      <w:r>
        <w:rPr>
          <w:rStyle w:val="22"/>
          <w:rFonts w:eastAsia="Courier New"/>
          <w:color w:val="000000"/>
          <w:shd w:fill="auto" w:val="clear"/>
          <w:lang w:val="ru-RU"/>
        </w:rPr>
        <w:t>следующие изменения: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/>
          <w:color w:val="000000"/>
          <w:shd w:fill="auto" w:val="clear"/>
          <w:lang w:val="ru-RU"/>
        </w:rPr>
        <w:t>1.1 В приказе: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/>
          <w:color w:val="000000"/>
          <w:shd w:fill="auto" w:val="clear"/>
          <w:lang w:val="ru-RU"/>
        </w:rPr>
        <w:t xml:space="preserve">1) в пункте 1 слова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2) </w:t>
      </w:r>
      <w:r>
        <w:rPr>
          <w:rStyle w:val="22"/>
          <w:rFonts w:eastAsia="Courier New"/>
          <w:color w:val="000000"/>
          <w:shd w:fill="auto" w:val="clear"/>
          <w:lang w:val="ru-RU"/>
        </w:rPr>
        <w:t xml:space="preserve">в пункте 2 слова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3) </w:t>
      </w:r>
      <w:r>
        <w:rPr>
          <w:rStyle w:val="22"/>
          <w:rFonts w:eastAsia="Courier New"/>
          <w:color w:val="000000"/>
          <w:shd w:fill="auto" w:val="clear"/>
          <w:lang w:val="ru-RU"/>
        </w:rPr>
        <w:t xml:space="preserve">в пункте 3 слова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1.2 В Порядке взаимодействия комитета здравоохранения Волгоградской области, государственно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го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 бюджетно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го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 учреждени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я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 здравоохранения "Волгоградский областной центр</w:t>
      </w:r>
      <w:r>
        <w:rPr>
          <w:rStyle w:val="22"/>
          <w:rFonts w:eastAsia="Courier New"/>
          <w:color w:val="000000"/>
          <w:shd w:fill="auto" w:val="clear"/>
          <w:lang w:val="ru-RU"/>
        </w:rPr>
        <w:t xml:space="preserve"> медицинской профилактики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 с организаторами добровольческой (волонтерской) деятельности, добровольческими (волонтерскими) организациями (далее - Порядок), утвержденн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о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м приказом: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/>
          <w:color w:val="000000"/>
          <w:shd w:fill="auto" w:val="clear"/>
          <w:lang w:val="ru-RU"/>
        </w:rPr>
        <w:t xml:space="preserve">1) в пункте 1 слова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2) в пункте 2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3) в пункте 5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4) в пункте 7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5) в пункте 8: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а) в абзаце чет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вертом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б) в абзаце пят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ом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6) в пункте 9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7) в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абзаце первом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пункт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а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 10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8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) в подпункте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б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пункта 10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9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) в пункте 11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10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) в пункте 12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1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1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) в пункте 13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1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2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) в пункте 14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1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3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) в пункте 15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1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4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) в пункте 17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15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) в подпункте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в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 пункта 17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16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) в подпункте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г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пункта 17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17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) в подпункте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д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"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 xml:space="preserve">пункта 17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19" w:leader="none"/>
        </w:tabs>
        <w:suppressAutoHyphens w:val="true"/>
        <w:bidi w:val="0"/>
        <w:spacing w:lineRule="exact" w:line="283" w:before="0" w:after="0"/>
        <w:ind w:firstLine="737" w:left="0" w:right="0"/>
        <w:jc w:val="both"/>
        <w:rPr/>
      </w:pPr>
      <w:r>
        <w:rPr>
          <w:rStyle w:val="22"/>
          <w:rFonts w:eastAsia="Courier New"/>
          <w:color w:val="000000"/>
          <w:shd w:fill="auto" w:val="clear"/>
          <w:lang w:val="ru-RU"/>
        </w:rPr>
        <w:t>1</w:t>
      </w:r>
      <w:r>
        <w:rPr>
          <w:rStyle w:val="22"/>
          <w:rFonts w:eastAsia="Courier New"/>
          <w:color w:val="000000"/>
          <w:shd w:fill="auto" w:val="clear"/>
          <w:lang w:val="ru-RU"/>
        </w:rPr>
        <w:t>8</w:t>
      </w:r>
      <w:r>
        <w:rPr>
          <w:rStyle w:val="22"/>
          <w:rFonts w:eastAsia="Courier New"/>
          <w:color w:val="000000"/>
          <w:shd w:fill="auto" w:val="clear"/>
          <w:lang w:val="ru-RU"/>
        </w:rPr>
        <w:t xml:space="preserve">)  </w:t>
      </w:r>
      <w:r>
        <w:rPr>
          <w:rStyle w:val="22"/>
          <w:rFonts w:eastAsia="Courier New" w:cs="Times New Roman" w:ascii="Times New Roman" w:hAnsi="Times New Roman"/>
          <w:color w:val="000000"/>
          <w:shd w:fill="auto" w:val="clear"/>
          <w:lang w:val="ru-RU"/>
        </w:rPr>
        <w:t>в пункте 18 слова "Волгоградский областной центр медицинской профилактики" заменить словами "Волгоградский региональный центр общественного здоровья и медицинской профилактики".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1447" w:leader="none"/>
        </w:tabs>
        <w:suppressAutoHyphens w:val="true"/>
        <w:spacing w:lineRule="exact" w:line="283"/>
        <w:ind w:firstLine="709" w:left="0" w:right="0"/>
        <w:jc w:val="both"/>
        <w:rPr/>
      </w:pPr>
      <w:r>
        <w:rPr>
          <w:rStyle w:val="22"/>
          <w:rFonts w:eastAsia="Courier New"/>
          <w:color w:val="000000"/>
          <w:shd w:fill="auto" w:val="clear"/>
        </w:rPr>
        <w:t>Настоящий приказ вступает в силу со дня его подписания и подлежит официальному опубликованию.</w:t>
      </w:r>
    </w:p>
    <w:p>
      <w:pPr>
        <w:pStyle w:val="Normal"/>
        <w:tabs>
          <w:tab w:val="left" w:pos="709" w:leader="none"/>
        </w:tabs>
        <w:spacing w:lineRule="exact" w:line="283"/>
        <w:jc w:val="both"/>
        <w:rPr>
          <w:rFonts w:ascii="yandex-sans;Times New Roman" w:hAnsi="yandex-sans;Times New Roman" w:cs="yandex-sans;Times New Roman"/>
          <w:color w:val="000000"/>
          <w:sz w:val="20"/>
          <w:szCs w:val="20"/>
          <w:highlight w:val="none"/>
          <w:shd w:fill="auto" w:val="clear"/>
          <w:lang w:val="ru-RU" w:eastAsia="ru-RU" w:bidi="ar-SA"/>
        </w:rPr>
      </w:pPr>
      <w:r>
        <w:rPr>
          <w:rFonts w:cs="yandex-sans;Times New Roman" w:ascii="yandex-sans;Times New Roman" w:hAnsi="yandex-sans;Times New Roman"/>
          <w:color w:val="000000"/>
          <w:sz w:val="20"/>
          <w:szCs w:val="20"/>
          <w:shd w:fill="auto" w:val="clear"/>
          <w:lang w:val="ru-RU" w:eastAsia="ru-RU" w:bidi="ar-SA"/>
        </w:rPr>
      </w:r>
    </w:p>
    <w:p>
      <w:pPr>
        <w:pStyle w:val="Normal"/>
        <w:shd w:val="clear" w:fill="FFFFFF"/>
        <w:spacing w:lineRule="exact" w:line="283"/>
        <w:rPr>
          <w:rFonts w:ascii="yandex-sans;Times New Roman" w:hAnsi="yandex-sans;Times New Roman" w:cs="yandex-sans;Times New Roman"/>
          <w:color w:val="000000"/>
          <w:sz w:val="20"/>
          <w:szCs w:val="20"/>
          <w:lang w:val="ru-RU" w:eastAsia="ru-RU" w:bidi="ar-SA"/>
        </w:rPr>
      </w:pPr>
      <w:r>
        <w:rPr>
          <w:rFonts w:cs="yandex-sans;Times New Roman" w:ascii="yandex-sans;Times New Roman" w:hAnsi="yandex-sans;Times New Roman"/>
          <w:color w:val="000000"/>
          <w:sz w:val="20"/>
          <w:szCs w:val="20"/>
          <w:lang w:val="ru-RU" w:eastAsia="ru-RU" w:bidi="ar-SA"/>
        </w:rPr>
      </w:r>
    </w:p>
    <w:p>
      <w:pPr>
        <w:pStyle w:val="Normal"/>
        <w:shd w:val="clear" w:fill="FFFFFF"/>
        <w:spacing w:lineRule="exact" w:line="283"/>
        <w:rPr/>
      </w:pPr>
      <w:r>
        <w:rPr/>
      </w:r>
    </w:p>
    <w:p>
      <w:pPr>
        <w:pStyle w:val="Normal"/>
        <w:shd w:val="clear" w:fill="FFFFFF"/>
        <w:spacing w:lineRule="exact" w:line="283"/>
        <w:rPr/>
      </w:pP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>Председатель комитета</w:t>
      </w:r>
    </w:p>
    <w:p>
      <w:pPr>
        <w:pStyle w:val="Normal"/>
        <w:shd w:val="clear" w:fill="FFFFFF"/>
        <w:spacing w:lineRule="exact" w:line="283"/>
        <w:rPr/>
      </w:pPr>
      <w:r>
        <w:rPr>
          <w:rFonts w:cs="Times New Roman" w:ascii="Times New Roman" w:hAnsi="Times New Roman"/>
          <w:sz w:val="28"/>
          <w:szCs w:val="28"/>
          <w:lang w:val="ru-RU" w:eastAsia="ru-RU" w:bidi="ar-SA"/>
        </w:rPr>
        <w:t>здравоохранения Волгоградской области                                     А.И.Себелев</w:t>
      </w:r>
    </w:p>
    <w:p>
      <w:pPr>
        <w:pStyle w:val="Normal"/>
        <w:shd w:val="clear" w:fill="FFFFFF"/>
        <w:spacing w:lineRule="exact" w:line="283"/>
        <w:rPr>
          <w:rFonts w:ascii="yandex-sans;Times New Roman" w:hAnsi="yandex-sans;Times New Roman" w:cs="yandex-sans;Times New Roman"/>
          <w:color w:val="000000"/>
          <w:sz w:val="20"/>
          <w:szCs w:val="20"/>
          <w:lang w:val="ru-RU" w:eastAsia="ru-RU" w:bidi="ar-SA"/>
        </w:rPr>
      </w:pPr>
      <w:r>
        <w:rPr>
          <w:rFonts w:cs="yandex-sans;Times New Roman" w:ascii="yandex-sans;Times New Roman" w:hAnsi="yandex-sans;Times New Roman"/>
          <w:color w:val="000000"/>
          <w:sz w:val="20"/>
          <w:szCs w:val="20"/>
          <w:lang w:val="ru-RU" w:eastAsia="ru-RU" w:bidi="ar-SA"/>
        </w:rPr>
      </w:r>
    </w:p>
    <w:p>
      <w:pPr>
        <w:pStyle w:val="Normal"/>
        <w:shd w:val="clear" w:fill="FFFFFF"/>
        <w:rPr>
          <w:rFonts w:ascii="yandex-sans;Times New Roman" w:hAnsi="yandex-sans;Times New Roman" w:cs="yandex-sans;Times New Roman"/>
          <w:color w:val="000000"/>
          <w:sz w:val="20"/>
          <w:szCs w:val="20"/>
          <w:lang w:val="ru-RU" w:eastAsia="ru-RU" w:bidi="ar-SA"/>
        </w:rPr>
      </w:pPr>
      <w:r>
        <w:rPr>
          <w:rFonts w:cs="yandex-sans;Times New Roman" w:ascii="yandex-sans;Times New Roman" w:hAnsi="yandex-sans;Times New Roman"/>
          <w:color w:val="000000"/>
          <w:sz w:val="20"/>
          <w:szCs w:val="20"/>
          <w:lang w:val="ru-RU" w:eastAsia="ru-RU" w:bidi="ar-SA"/>
        </w:rPr>
      </w:r>
    </w:p>
    <w:p>
      <w:pPr>
        <w:pStyle w:val="Normal"/>
        <w:shd w:val="clear" w:fill="FFFFFF"/>
        <w:rPr>
          <w:rFonts w:ascii="yandex-sans;Times New Roman" w:hAnsi="yandex-sans;Times New Roman" w:cs="yandex-sans;Times New Roman"/>
          <w:color w:val="000000"/>
          <w:sz w:val="20"/>
          <w:szCs w:val="20"/>
          <w:lang w:val="ru-RU" w:eastAsia="ru-RU" w:bidi="ar-SA"/>
        </w:rPr>
      </w:pPr>
      <w:r>
        <w:rPr>
          <w:rFonts w:cs="yandex-sans;Times New Roman" w:ascii="yandex-sans;Times New Roman" w:hAnsi="yandex-sans;Times New Roman"/>
          <w:color w:val="000000"/>
          <w:sz w:val="20"/>
          <w:szCs w:val="20"/>
          <w:lang w:val="ru-RU" w:eastAsia="ru-RU" w:bidi="ar-SA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ЛИСТ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согласования проекта приказа</w:t>
      </w:r>
    </w:p>
    <w:p>
      <w:pPr>
        <w:pStyle w:val="Normal"/>
        <w:tabs>
          <w:tab w:val="clear" w:pos="709"/>
          <w:tab w:val="left" w:pos="1134" w:leader="none"/>
        </w:tabs>
        <w:jc w:val="center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"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ru-RU"/>
        </w:rPr>
        <w:t>О внесении изменений в приказ комитета здравоохранения Волгоградской области от 10 июня 2019 г. № 1638 "Об утверждении Порядка взаимодействия комитета здравоохранения Волгоградской области, государственное бюджетное учреждение здравоохранения "Волгоградский областной центр медицинской профилактики" с организаторами добровольческой (волонтерской) деятельности, добровольческими (волонтерскими) организациями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"</w:t>
      </w:r>
    </w:p>
    <w:p>
      <w:pPr>
        <w:pStyle w:val="Normal"/>
        <w:tabs>
          <w:tab w:val="clear" w:pos="709"/>
          <w:tab w:val="left" w:pos="3660" w:leader="none"/>
          <w:tab w:val="center" w:pos="4536" w:leader="none"/>
        </w:tabs>
        <w:jc w:val="center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</w:r>
    </w:p>
    <w:tbl>
      <w:tblPr>
        <w:tblpPr w:vertAnchor="text" w:horzAnchor="text" w:rightFromText="180" w:tblpX="144" w:tblpY="4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2400"/>
        <w:gridCol w:w="1738"/>
        <w:gridCol w:w="1785"/>
      </w:tblGrid>
      <w:tr>
        <w:trPr/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Наименование должность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фамилия, имя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отчество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возражения/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замечания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60" w:leader="none"/>
                <w:tab w:val="center" w:pos="4536" w:leader="none"/>
              </w:tabs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дата, подпись</w:t>
            </w:r>
          </w:p>
        </w:tc>
      </w:tr>
      <w:tr>
        <w:trPr/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60" w:leader="none"/>
                <w:tab w:val="center" w:pos="4536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Заместитель</w:t>
            </w:r>
          </w:p>
          <w:p>
            <w:pPr>
              <w:pStyle w:val="Normal"/>
              <w:tabs>
                <w:tab w:val="clear" w:pos="709"/>
                <w:tab w:val="left" w:pos="3660" w:leader="none"/>
                <w:tab w:val="center" w:pos="4536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председателя комитета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Гаврилова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Марина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Анатольевна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 w:cs="Times New Roman"/>
                <w:lang w:val="ru-RU" w:bidi="ar-SA"/>
              </w:rPr>
            </w:pPr>
            <w:r>
              <w:rPr>
                <w:rFonts w:cs="Times New Roman" w:ascii="Times New Roman" w:hAnsi="Times New Roman"/>
                <w:lang w:val="ru-RU" w:bidi="ar-SA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 w:cs="Times New Roman"/>
                <w:lang w:val="ru-RU" w:bidi="ar-SA"/>
              </w:rPr>
            </w:pPr>
            <w:r>
              <w:rPr>
                <w:rFonts w:cs="Times New Roman" w:ascii="Times New Roman" w:hAnsi="Times New Roman"/>
                <w:lang w:val="ru-RU" w:bidi="ar-SA"/>
              </w:rPr>
            </w:r>
          </w:p>
        </w:tc>
      </w:tr>
      <w:tr>
        <w:trPr/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60" w:leader="none"/>
                <w:tab w:val="center" w:pos="4536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Начальник</w:t>
            </w:r>
          </w:p>
          <w:p>
            <w:pPr>
              <w:pStyle w:val="Normal"/>
              <w:tabs>
                <w:tab w:val="clear" w:pos="709"/>
                <w:tab w:val="left" w:pos="3660" w:leader="none"/>
                <w:tab w:val="center" w:pos="4536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 xml:space="preserve">отдела по контролю качества медицинской помощи и работе </w:t>
              <w:br/>
              <w:t>с гражданами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Стекольникова Елена Викторовна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center"/>
              <w:rPr>
                <w:rFonts w:ascii="Times New Roman" w:hAnsi="Times New Roman" w:cs="Times New Roman"/>
                <w:lang w:val="ru-RU" w:bidi="ar-SA"/>
              </w:rPr>
            </w:pPr>
            <w:r>
              <w:rPr>
                <w:rFonts w:cs="Times New Roman" w:ascii="Times New Roman" w:hAnsi="Times New Roman"/>
                <w:lang w:val="ru-RU" w:bidi="ar-SA"/>
              </w:rPr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lang w:val="ru-RU" w:bidi="ar-SA"/>
              </w:rPr>
            </w:pPr>
            <w:r>
              <w:rPr>
                <w:rFonts w:cs="Times New Roman" w:ascii="Times New Roman" w:hAnsi="Times New Roman"/>
                <w:lang w:val="ru-RU" w:bidi="ar-SA"/>
              </w:rPr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lang w:val="ru-RU" w:bidi="ar-SA"/>
              </w:rPr>
            </w:pPr>
            <w:r>
              <w:rPr>
                <w:rFonts w:cs="Times New Roman" w:ascii="Times New Roman" w:hAnsi="Times New Roman"/>
                <w:lang w:val="ru-RU" w:bidi="ar-SA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 w:cs="Times New Roman"/>
                <w:lang w:val="ru-RU" w:bidi="ar-SA"/>
              </w:rPr>
            </w:pPr>
            <w:r>
              <w:rPr>
                <w:rFonts w:cs="Times New Roman" w:ascii="Times New Roman" w:hAnsi="Times New Roman"/>
                <w:lang w:val="ru-RU" w:bidi="ar-SA"/>
              </w:rPr>
            </w:r>
          </w:p>
        </w:tc>
      </w:tr>
      <w:tr>
        <w:trPr/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3660" w:leader="none"/>
                <w:tab w:val="center" w:pos="4536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Заведующий сектором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организационной работы и</w:t>
              <w:br/>
              <w:t>делопроизводства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Камышникова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Наталия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Викторовна</w:t>
            </w:r>
          </w:p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en-US" w:bidi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bidi="ar-SA"/>
              </w:rPr>
              <w:t>Начальник</w:t>
            </w:r>
          </w:p>
          <w:p>
            <w:pPr>
              <w:pStyle w:val="BodyTextIndent"/>
              <w:ind w:hanging="0" w:left="0" w:right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en-US" w:bidi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отдела правового обеспечения</w:t>
            </w:r>
          </w:p>
          <w:p>
            <w:pPr>
              <w:pStyle w:val="BodyTextIndent"/>
              <w:ind w:hanging="0" w:left="0" w:right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en-US" w:bidi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 w:left="0" w:right="0"/>
              <w:jc w:val="center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en-US" w:bidi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en-US"/>
              </w:rPr>
              <w:t>Федоров Дмитрий Владимирович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134" w:leader="none"/>
              </w:tabs>
              <w:snapToGrid w:val="false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9"/>
          <w:tab w:val="left" w:pos="3660" w:leader="none"/>
          <w:tab w:val="center" w:pos="4536" w:leader="none"/>
        </w:tabs>
        <w:jc w:val="center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cs="Times New Roman" w:ascii="Times New Roman" w:hAnsi="Times New Roman"/>
          <w:sz w:val="28"/>
          <w:szCs w:val="28"/>
          <w:lang w:val="ru-RU" w:bidi="ar-SA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  <w:t xml:space="preserve">Приказ подготовил: </w:t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0"/>
          <w:szCs w:val="20"/>
          <w:shd w:fill="auto" w:val="clear"/>
          <w:lang w:val="ru-RU"/>
        </w:rPr>
        <w:t xml:space="preserve">Консультант отдела по контролю качества медицинской помощи и работе с гражданами комитета здравоохранения Волгоградской области </w:t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0"/>
          <w:szCs w:val="20"/>
          <w:shd w:fill="auto" w:val="clear"/>
          <w:lang w:val="ru-RU"/>
        </w:rPr>
        <w:t>Петренко А.О.</w:t>
      </w:r>
    </w:p>
    <w:sectPr>
      <w:headerReference w:type="default" r:id="rId2"/>
      <w:headerReference w:type="first" r:id="rId3"/>
      <w:type w:val="nextPage"/>
      <w:pgSz w:w="11906" w:h="16838"/>
      <w:pgMar w:left="1701" w:right="1134" w:gutter="0" w:header="567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PT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default"/>
  </w:font>
  <w:font w:name="yandex-sans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  <w:lang w:val="ru-RU"/>
      </w:rPr>
    </w:pPr>
    <w:bookmarkStart w:id="0" w:name="PageNumWizard_HEADER_Базовый3"/>
    <w:r>
      <w:rPr>
        <w:rFonts w:cs="Times New Roman" w:ascii="Times New Roman" w:hAnsi="Times New Roman"/>
        <w:sz w:val="28"/>
        <w:szCs w:val="28"/>
        <w:lang w:val="ru-RU"/>
      </w:rPr>
      <w:fldChar w:fldCharType="begin"/>
    </w:r>
    <w:r>
      <w:rPr>
        <w:sz w:val="28"/>
        <w:szCs w:val="28"/>
        <w:rFonts w:cs="Times New Roman" w:ascii="Times New Roman" w:hAnsi="Times New Roman"/>
        <w:lang w:val="ru-RU"/>
      </w:rPr>
      <w:instrText xml:space="preserve"> PAGE </w:instrText>
    </w:r>
    <w:r>
      <w:rPr>
        <w:sz w:val="28"/>
        <w:szCs w:val="28"/>
        <w:rFonts w:cs="Times New Roman" w:ascii="Times New Roman" w:hAnsi="Times New Roman"/>
        <w:lang w:val="ru-RU"/>
      </w:rPr>
      <w:fldChar w:fldCharType="separate"/>
    </w:r>
    <w:r>
      <w:rPr>
        <w:sz w:val="28"/>
        <w:szCs w:val="28"/>
        <w:rFonts w:cs="Times New Roman" w:ascii="Times New Roman" w:hAnsi="Times New Roman"/>
        <w:lang w:val="ru-RU"/>
      </w:rPr>
      <w:t>4</w:t>
    </w:r>
    <w:r>
      <w:rPr>
        <w:sz w:val="28"/>
        <w:szCs w:val="28"/>
        <w:rFonts w:cs="Times New Roman" w:ascii="Times New Roman" w:hAnsi="Times New Roman"/>
        <w:lang w:val="ru-RU"/>
      </w:rPr>
      <w:fldChar w:fldCharType="end"/>
    </w:r>
    <w:bookmarkEnd w:id="0"/>
  </w:p>
  <w:p>
    <w:pPr>
      <w:pStyle w:val="Head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8470" cy="611505"/>
          <wp:effectExtent l="0" t="0" r="0" b="0"/>
          <wp:wrapNone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25" r="-33" b="-25"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  <w:lang w:val="ru-RU"/>
      </w:rPr>
      <w:t>КОМИТЕТ ЗДРАВООХРАНЕНИЯ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</w:rPr>
      <w:t>ВОЛГОГРАДСКОЙ ОБЛАСТИ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  <w:t>(ОБЛЗДРАВ)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</w:r>
  </w:p>
  <w:p>
    <w:pPr>
      <w:pStyle w:val="Normal"/>
      <w:spacing w:lineRule="auto" w:line="360"/>
      <w:jc w:val="center"/>
      <w:rPr>
        <w:rFonts w:ascii="Times New Roman" w:hAnsi="Times New Roman" w:cs="Times New Roman"/>
        <w:b/>
        <w:spacing w:val="20"/>
        <w:sz w:val="28"/>
        <w:szCs w:val="28"/>
      </w:rPr>
    </w:pPr>
    <w:r>
      <w:rPr>
        <w:rFonts w:cs="Times New Roman"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272627"/>
        <w:lang w:val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eastAsia="zh-CN" w:bidi="en-US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ru-RU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ru-RU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ru-RU" w:bidi="ar-SA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ru-RU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ru-RU" w:bidi="ar-SA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lang w:val="ru-RU" w:bidi="ar-SA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  <w:lang w:val="ru-RU" w:bidi="ar-SA"/>
    </w:rPr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272627"/>
      <w:spacing w:val="0"/>
      <w:w w:val="100"/>
      <w:sz w:val="28"/>
      <w:szCs w:val="28"/>
      <w:u w:val="none"/>
      <w:lang w:val="ru-RU" w:bidi="ru-RU"/>
    </w:rPr>
  </w:style>
  <w:style w:type="character" w:styleId="WW8Num1z1">
    <w:name w:val="WW8Num1z1"/>
    <w:qFormat/>
    <w:rPr>
      <w:rFonts w:ascii="PT Sans;Arial" w:hAnsi="PT Sans;Arial" w:cs="PT Sans;Arial"/>
      <w:b/>
      <w:bCs/>
      <w:i w:val="false"/>
      <w:iCs w:val="false"/>
      <w:sz w:val="24"/>
      <w:szCs w:val="29"/>
    </w:rPr>
  </w:style>
  <w:style w:type="character" w:styleId="WW8Num3z0">
    <w:name w:val="WW8Num3z0"/>
    <w:qFormat/>
    <w:rPr>
      <w:b/>
    </w:rPr>
  </w:style>
  <w:style w:type="character" w:styleId="WW8Num3z1">
    <w:name w:val="WW8Num3z1"/>
    <w:qFormat/>
    <w:rPr>
      <w:b w:val="false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272627"/>
      <w:spacing w:val="0"/>
      <w:w w:val="100"/>
      <w:sz w:val="28"/>
      <w:szCs w:val="28"/>
      <w:u w:val="none"/>
      <w:lang w:val="ru-RU" w:bidi="ru-RU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4z0">
    <w:name w:val="WW8Num14z0"/>
    <w:qFormat/>
    <w:rPr>
      <w:b/>
    </w:rPr>
  </w:style>
  <w:style w:type="character" w:styleId="WW8Num14z1">
    <w:name w:val="WW8Num14z1"/>
    <w:qFormat/>
    <w:rPr>
      <w:b w:val="false"/>
    </w:rPr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9z0">
    <w:name w:val="WW8Num19z0"/>
    <w:qFormat/>
    <w:rPr>
      <w:b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b/>
    </w:rPr>
  </w:style>
  <w:style w:type="character" w:styleId="WW8Num23z0">
    <w:name w:val="WW8Num23z0"/>
    <w:qFormat/>
    <w:rPr>
      <w:b/>
    </w:rPr>
  </w:style>
  <w:style w:type="character" w:styleId="WW8Num23z2">
    <w:name w:val="WW8Num23z2"/>
    <w:qFormat/>
    <w:rPr>
      <w:b w:val="false"/>
    </w:rPr>
  </w:style>
  <w:style w:type="character" w:styleId="WW8Num24z0">
    <w:name w:val="WW8Num24z0"/>
    <w:qFormat/>
    <w:rPr/>
  </w:style>
  <w:style w:type="character" w:styleId="WW8Num25z0">
    <w:name w:val="WW8Num25z0"/>
    <w:qFormat/>
    <w:rPr>
      <w:b/>
    </w:rPr>
  </w:style>
  <w:style w:type="character" w:styleId="WW8Num25z1">
    <w:name w:val="WW8Num25z1"/>
    <w:qFormat/>
    <w:rPr>
      <w:b w:val="false"/>
    </w:rPr>
  </w:style>
  <w:style w:type="character" w:styleId="WW8Num26z0">
    <w:name w:val="WW8Num26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0z3">
    <w:name w:val="WW8Num30z3"/>
    <w:qFormat/>
    <w:rPr>
      <w:b w:val="false"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b w:val="false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qFormat/>
    <w:rPr>
      <w:rFonts w:ascii="Cambria" w:hAnsi="Cambria" w:eastAsia="Times New Roman" w:cs="Arial"/>
      <w:b/>
      <w:bCs/>
      <w:kern w:val="2"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character" w:styleId="Style6">
    <w:name w:val="Символ сноски"/>
    <w:qFormat/>
    <w:rPr/>
  </w:style>
  <w:style w:type="character" w:styleId="Style7">
    <w:name w:val="Знак сноски"/>
    <w:qFormat/>
    <w:rPr>
      <w:vertAlign w:val="superscript"/>
    </w:rPr>
  </w:style>
  <w:style w:type="character" w:styleId="Style8">
    <w:name w:val="Основной текст Знак"/>
    <w:qFormat/>
    <w:rPr>
      <w:rFonts w:ascii="PT Sans;Arial" w:hAnsi="PT Sans;Arial" w:eastAsia="Lucida Sans Unicode" w:cs="Times New Roman"/>
      <w:kern w:val="2"/>
      <w:sz w:val="28"/>
      <w:szCs w:val="24"/>
    </w:rPr>
  </w:style>
  <w:style w:type="character" w:styleId="Style9">
    <w:name w:val="Основной текст с отступом Знак"/>
    <w:qFormat/>
    <w:rPr>
      <w:rFonts w:ascii="PT Sans;Arial" w:hAnsi="PT Sans;Arial" w:eastAsia="Lucida Sans Unicode" w:cs="Times New Roman"/>
      <w:kern w:val="2"/>
      <w:sz w:val="24"/>
      <w:szCs w:val="24"/>
    </w:rPr>
  </w:style>
  <w:style w:type="character" w:styleId="Style10">
    <w:name w:val="Текст сноски Знак"/>
    <w:qFormat/>
    <w:rPr>
      <w:rFonts w:ascii="Arial" w:hAnsi="Arial" w:eastAsia="Lucida Sans Unicode" w:cs="Times New Roman"/>
      <w:color w:val="000000"/>
      <w:kern w:val="2"/>
      <w:sz w:val="20"/>
      <w:szCs w:val="20"/>
    </w:rPr>
  </w:style>
  <w:style w:type="character" w:styleId="Style11">
    <w:name w:val="Верхний колонтитул Знак"/>
    <w:basedOn w:val="Style5"/>
    <w:qFormat/>
    <w:rPr/>
  </w:style>
  <w:style w:type="character" w:styleId="Style12">
    <w:name w:val="Нижний колонтитул Знак"/>
    <w:basedOn w:val="Style5"/>
    <w:qFormat/>
    <w:rPr/>
  </w:style>
  <w:style w:type="character" w:styleId="PageNumber">
    <w:name w:val="Page Number"/>
    <w:basedOn w:val="Style5"/>
    <w:rPr/>
  </w:style>
  <w:style w:type="character" w:styleId="Style13">
    <w:name w:val="Знак примечания"/>
    <w:qFormat/>
    <w:rPr>
      <w:sz w:val="16"/>
      <w:szCs w:val="16"/>
    </w:rPr>
  </w:style>
  <w:style w:type="character" w:styleId="Style14">
    <w:name w:val="Красная строка Знак"/>
    <w:qFormat/>
    <w:rPr>
      <w:rFonts w:ascii="PT Sans;Arial" w:hAnsi="PT Sans;Arial" w:eastAsia="Lucida Sans Unicode" w:cs="Times New Roman"/>
      <w:kern w:val="2"/>
      <w:sz w:val="22"/>
      <w:szCs w:val="22"/>
    </w:rPr>
  </w:style>
  <w:style w:type="character" w:styleId="2">
    <w:name w:val="Заголовок 2 Знак"/>
    <w:qFormat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Cambria"/>
      <w:b/>
      <w:bCs/>
      <w:sz w:val="26"/>
      <w:szCs w:val="26"/>
    </w:rPr>
  </w:style>
  <w:style w:type="character" w:styleId="4">
    <w:name w:val="Заголовок 4 Знак"/>
    <w:qFormat/>
    <w:rPr>
      <w:b/>
      <w:bCs/>
      <w:sz w:val="28"/>
      <w:szCs w:val="28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</w:rPr>
  </w:style>
  <w:style w:type="character" w:styleId="7">
    <w:name w:val="Заголовок 7 Знак"/>
    <w:qFormat/>
    <w:rPr>
      <w:sz w:val="24"/>
      <w:szCs w:val="24"/>
    </w:rPr>
  </w:style>
  <w:style w:type="character" w:styleId="8">
    <w:name w:val="Заголовок 8 Знак"/>
    <w:qFormat/>
    <w:rPr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Cambria"/>
    </w:rPr>
  </w:style>
  <w:style w:type="character" w:styleId="Style15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6">
    <w:name w:val="Подзаголовок Знак"/>
    <w:qFormat/>
    <w:rPr>
      <w:rFonts w:ascii="Cambria" w:hAnsi="Cambria" w:eastAsia="Times New Roman" w:cs="Cambria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rFonts w:ascii="Calibri" w:hAnsi="Calibri" w:cs="Calibri"/>
      <w:b/>
      <w:i/>
      <w:iCs/>
    </w:rPr>
  </w:style>
  <w:style w:type="character" w:styleId="21">
    <w:name w:val="Цитата 2 Знак"/>
    <w:qFormat/>
    <w:rPr>
      <w:i/>
      <w:sz w:val="24"/>
      <w:szCs w:val="24"/>
    </w:rPr>
  </w:style>
  <w:style w:type="character" w:styleId="Style17">
    <w:name w:val="Выделенная цитата Знак"/>
    <w:qFormat/>
    <w:rPr>
      <w:b/>
      <w:i/>
      <w:sz w:val="24"/>
    </w:rPr>
  </w:style>
  <w:style w:type="character" w:styleId="Style18">
    <w:name w:val="Слабое выделение"/>
    <w:qFormat/>
    <w:rPr>
      <w:i/>
      <w:color w:val="5A5A5A"/>
    </w:rPr>
  </w:style>
  <w:style w:type="character" w:styleId="Style19">
    <w:name w:val="Сильное выделение"/>
    <w:qFormat/>
    <w:rPr>
      <w:b/>
      <w:i/>
      <w:sz w:val="24"/>
      <w:szCs w:val="24"/>
      <w:u w:val="single"/>
    </w:rPr>
  </w:style>
  <w:style w:type="character" w:styleId="Style20">
    <w:name w:val="Слабая ссылка"/>
    <w:qFormat/>
    <w:rPr>
      <w:sz w:val="24"/>
      <w:szCs w:val="24"/>
      <w:u w:val="single"/>
    </w:rPr>
  </w:style>
  <w:style w:type="character" w:styleId="Style21">
    <w:name w:val="Сильная ссылка"/>
    <w:qFormat/>
    <w:rPr>
      <w:b/>
      <w:sz w:val="24"/>
      <w:u w:val="single"/>
    </w:rPr>
  </w:style>
  <w:style w:type="character" w:styleId="Style22">
    <w:name w:val="Название книги"/>
    <w:qFormat/>
    <w:rPr>
      <w:rFonts w:ascii="Cambria" w:hAnsi="Cambria" w:eastAsia="Times New Roman" w:cs="Cambria"/>
      <w:b/>
      <w:i/>
      <w:sz w:val="24"/>
      <w:szCs w:val="24"/>
    </w:rPr>
  </w:style>
  <w:style w:type="character" w:styleId="22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6F6F6F"/>
      <w:spacing w:val="0"/>
      <w:w w:val="100"/>
      <w:sz w:val="28"/>
      <w:szCs w:val="28"/>
      <w:u w:val="none"/>
      <w:lang w:val="ru-RU" w:bidi="ru-RU"/>
    </w:rPr>
  </w:style>
  <w:style w:type="character" w:styleId="23pt">
    <w:name w:val="Основной текст (2) + Интервал 3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272627"/>
      <w:spacing w:val="70"/>
      <w:w w:val="100"/>
      <w:sz w:val="28"/>
      <w:szCs w:val="28"/>
      <w:u w:val="none"/>
      <w:lang w:val="ru-RU" w:bidi="ru-RU"/>
    </w:rPr>
  </w:style>
  <w:style w:type="character" w:styleId="DefaultParagraphFont">
    <w:name w:val="Default Paragraph Font"/>
    <w:qFormat/>
    <w:rPr/>
  </w:style>
  <w:style w:type="character" w:styleId="2Exact">
    <w:name w:val="Основной текст (2)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paragraph" w:styleId="Style23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ru-RU" w:bidi="ar-SA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PT Sans;Arial" w:hAnsi="PT Sans;Arial" w:eastAsia="Lucida Sans Unicode" w:cs="PT Sans;Arial"/>
      <w:kern w:val="2"/>
      <w:sz w:val="28"/>
      <w:lang w:val="ru-RU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odyTextIndent">
    <w:name w:val="Body Text Indent"/>
    <w:basedOn w:val="BodyText"/>
    <w:pPr>
      <w:spacing w:before="0" w:after="0"/>
      <w:ind w:firstLine="709" w:left="0" w:right="0"/>
      <w:jc w:val="both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Arial" w:hAnsi="Arial" w:eastAsia="Lucida Sans Unicode" w:cs="Arial"/>
      <w:kern w:val="2"/>
      <w:sz w:val="20"/>
      <w:szCs w:val="24"/>
    </w:rPr>
  </w:style>
  <w:style w:type="paragraph" w:styleId="Style26">
    <w:name w:val="Заголовок таблицы"/>
    <w:basedOn w:val="Style25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widowControl w:val="false"/>
      <w:suppressLineNumbers/>
      <w:suppressAutoHyphens w:val="true"/>
      <w:spacing w:lineRule="auto" w:line="240" w:before="0" w:after="0"/>
      <w:ind w:hanging="283" w:left="283" w:right="0"/>
    </w:pPr>
    <w:rPr>
      <w:rFonts w:ascii="Arial" w:hAnsi="Arial" w:eastAsia="Lucida Sans Unicode" w:cs="Arial"/>
      <w:color w:val="000000"/>
      <w:kern w:val="2"/>
      <w:sz w:val="20"/>
      <w:szCs w:val="20"/>
      <w:lang w:val="ru-RU" w:bidi="ar-SA"/>
    </w:rPr>
  </w:style>
  <w:style w:type="paragraph" w:styleId="211">
    <w:name w:val="Основной текст с отступом 21"/>
    <w:basedOn w:val="BodyText"/>
    <w:qFormat/>
    <w:pPr>
      <w:spacing w:before="0" w:after="0"/>
      <w:ind w:hanging="0" w:left="1361" w:right="0"/>
    </w:pPr>
    <w:rPr>
      <w:sz w:val="24"/>
    </w:rPr>
  </w:style>
  <w:style w:type="paragraph" w:styleId="Style27">
    <w:name w:val="Заголовок Раздел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28">
    <w:name w:val="Заголовок Глава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29">
    <w:name w:val="Заголовок Параграф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0">
    <w:name w:val="Заголовок Пункт"/>
    <w:qFormat/>
    <w:pPr>
      <w:widowControl w:val="false"/>
      <w:suppressAutoHyphens w:val="true"/>
      <w:bidi w:val="0"/>
      <w:spacing w:lineRule="auto" w:line="276" w:before="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1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34">
    <w:name w:val="Текст примечания"/>
    <w:basedOn w:val="Normal"/>
    <w:qFormat/>
    <w:pPr/>
    <w:rPr>
      <w:sz w:val="20"/>
      <w:szCs w:val="20"/>
    </w:rPr>
  </w:style>
  <w:style w:type="paragraph" w:styleId="Style35">
    <w:name w:val="Тема примечания"/>
    <w:basedOn w:val="Style34"/>
    <w:next w:val="Style34"/>
    <w:qFormat/>
    <w:pPr/>
    <w:rPr>
      <w:b/>
      <w:bCs/>
    </w:rPr>
  </w:style>
  <w:style w:type="paragraph" w:styleId="Style36">
    <w:name w:val="Рецензия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TOC1">
    <w:name w:val="TOC 1"/>
    <w:basedOn w:val="Normal"/>
    <w:next w:val="Normal"/>
    <w:pPr>
      <w:tabs>
        <w:tab w:val="clear" w:pos="709"/>
        <w:tab w:val="right" w:pos="9356" w:leader="dot"/>
      </w:tabs>
      <w:ind w:hanging="0" w:left="0" w:right="849"/>
    </w:pPr>
    <w:rPr/>
  </w:style>
  <w:style w:type="paragraph" w:styleId="Style37">
    <w:name w:val="Заголовок к приложению"/>
    <w:basedOn w:val="Normal"/>
    <w:qFormat/>
    <w:pPr>
      <w:widowControl w:val="false"/>
      <w:suppressAutoHyphens w:val="true"/>
      <w:spacing w:lineRule="auto" w:line="240" w:before="1400" w:after="480"/>
      <w:jc w:val="center"/>
    </w:pPr>
    <w:rPr>
      <w:rFonts w:ascii="PT Sans;Arial" w:hAnsi="PT Sans;Arial" w:eastAsia="Lucida Sans Unicode" w:cs="PT Sans;Arial"/>
      <w:b/>
      <w:kern w:val="2"/>
      <w:sz w:val="24"/>
      <w:szCs w:val="24"/>
    </w:rPr>
  </w:style>
  <w:style w:type="paragraph" w:styleId="Style38">
    <w:name w:val="Заголовок в тексте"/>
    <w:qFormat/>
    <w:pPr>
      <w:widowControl w:val="false"/>
      <w:suppressAutoHyphens w:val="true"/>
      <w:bidi w:val="0"/>
      <w:spacing w:lineRule="auto" w:line="276" w:before="240" w:after="200"/>
      <w:ind w:firstLine="710" w:left="0" w:right="0"/>
      <w:jc w:val="both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Style40">
    <w:name w:val="Основной текст примеров"/>
    <w:basedOn w:val="BodyTextIndent"/>
    <w:qFormat/>
    <w:pPr>
      <w:jc w:val="left"/>
    </w:pPr>
    <w:rPr>
      <w:i/>
    </w:rPr>
  </w:style>
  <w:style w:type="paragraph" w:styleId="Style41">
    <w:name w:val="Основной текст с отступом Закон"/>
    <w:qFormat/>
    <w:pPr>
      <w:widowControl w:val="false"/>
      <w:suppressAutoHyphens w:val="true"/>
      <w:bidi w:val="0"/>
      <w:spacing w:lineRule="atLeast" w:line="100" w:before="720" w:after="200"/>
      <w:ind w:firstLine="710" w:left="0" w:right="0"/>
      <w:jc w:val="both"/>
    </w:pPr>
    <w:rPr>
      <w:rFonts w:ascii="PT Sans;Arial" w:hAnsi="PT Sans;Arial" w:eastAsia="Lucida Sans Unicode" w:cs="PT Sans;Arial"/>
      <w:color w:val="auto"/>
      <w:kern w:val="2"/>
      <w:sz w:val="28"/>
      <w:szCs w:val="24"/>
      <w:lang w:val="ru-RU" w:eastAsia="zh-CN" w:bidi="ar-SA"/>
    </w:rPr>
  </w:style>
  <w:style w:type="paragraph" w:styleId="Style42">
    <w:name w:val="Красная строка"/>
    <w:basedOn w:val="BodyText"/>
    <w:qFormat/>
    <w:pPr>
      <w:widowControl/>
      <w:suppressAutoHyphens w:val="false"/>
      <w:spacing w:lineRule="auto" w:line="276"/>
      <w:ind w:firstLine="210" w:left="0" w:right="0"/>
    </w:pPr>
    <w:rPr>
      <w:sz w:val="22"/>
      <w:szCs w:val="22"/>
    </w:rPr>
  </w:style>
  <w:style w:type="paragraph" w:styleId="Style43">
    <w:name w:val="Без интервала"/>
    <w:basedOn w:val="Normal"/>
    <w:qFormat/>
    <w:pPr/>
    <w:rPr>
      <w:szCs w:val="32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  <w:lang w:val="ru-RU" w:bidi="ar-SA"/>
    </w:rPr>
  </w:style>
  <w:style w:type="paragraph" w:styleId="23">
    <w:name w:val="Цитата 2"/>
    <w:basedOn w:val="Normal"/>
    <w:next w:val="Normal"/>
    <w:qFormat/>
    <w:pPr/>
    <w:rPr>
      <w:i/>
      <w:lang w:val="ru-RU" w:bidi="ar-SA"/>
    </w:rPr>
  </w:style>
  <w:style w:type="paragraph" w:styleId="Style44">
    <w:name w:val="Выделенная цитата"/>
    <w:basedOn w:val="Normal"/>
    <w:next w:val="Normal"/>
    <w:qFormat/>
    <w:pPr>
      <w:ind w:hanging="0" w:left="720" w:right="720"/>
    </w:pPr>
    <w:rPr>
      <w:b/>
      <w:i/>
      <w:szCs w:val="20"/>
      <w:lang w:val="ru-RU" w:bidi="ar-SA"/>
    </w:rPr>
  </w:style>
  <w:style w:type="paragraph" w:styleId="IndexHeading">
    <w:name w:val="Index Heading"/>
    <w:basedOn w:val="Style23"/>
    <w:pPr>
      <w:suppressLineNumbers/>
      <w:ind w:hanging="0" w:left="0" w:righ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  <w:ind w:hanging="0" w:left="0" w:right="0"/>
      <w:outlineLvl w:val="9"/>
    </w:pPr>
    <w:rPr>
      <w:rFonts w:cs="Times New Roma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45">
    <w:name w:val="Содержимое врезки"/>
    <w:basedOn w:val="Normal"/>
    <w:qFormat/>
    <w:pPr/>
    <w:rPr/>
  </w:style>
  <w:style w:type="paragraph" w:styleId="212">
    <w:name w:val="Основной текст (2)1"/>
    <w:basedOn w:val="Normal"/>
    <w:qFormat/>
    <w:pPr>
      <w:shd w:val="clear" w:fill="FFFFFF"/>
      <w:spacing w:lineRule="exact" w:line="322" w:before="0" w:after="280"/>
      <w:jc w:val="center"/>
    </w:pPr>
    <w:rPr>
      <w:rFonts w:ascii="Times New Roman" w:hAnsi="Times New Roman" w:eastAsia="Times New Roman" w:cs="Times New Roman"/>
      <w:sz w:val="26"/>
      <w:szCs w:val="2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приказа_x005F_x0000__x005F_x0000_</Template>
  <TotalTime>3016</TotalTime>
  <Application>LibreOffice/7.6.7.2$Linux_X86_64 LibreOffice_project/60$Build-2</Application>
  <AppVersion>15.0000</AppVersion>
  <Pages>4</Pages>
  <Words>718</Words>
  <Characters>5846</Characters>
  <CharactersWithSpaces>6601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2023-08-24T15:02:00Z</dcterms:created>
  <dc:creator>Pankina</dc:creator>
  <dc:description/>
  <dc:language>ru-RU</dc:language>
  <cp:lastModifiedBy/>
  <cp:lastPrinted>2024-06-28T13:46:07Z</cp:lastPrinted>
  <dcterms:modified xsi:type="dcterms:W3CDTF">2024-06-28T13:46:14Z</dcterms:modified>
  <cp:revision>46</cp:revision>
  <dc:subject/>
  <dc:title>УТВЕРЖДЕНЫ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