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A1" w:rsidRDefault="00E84DE3" w:rsidP="00E84DE3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2A64AA">
        <w:rPr>
          <w:rFonts w:ascii="Times New Roman" w:hAnsi="Times New Roman"/>
          <w:sz w:val="28"/>
          <w:szCs w:val="28"/>
        </w:rPr>
        <w:t xml:space="preserve">Приложение </w:t>
      </w:r>
      <w:r w:rsidR="000956F8">
        <w:rPr>
          <w:rFonts w:ascii="Times New Roman" w:hAnsi="Times New Roman"/>
          <w:sz w:val="28"/>
          <w:szCs w:val="28"/>
        </w:rPr>
        <w:t>3</w:t>
      </w:r>
    </w:p>
    <w:p w:rsidR="00E84DE3" w:rsidRPr="002A64AA" w:rsidRDefault="00E84DE3" w:rsidP="00E84DE3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2A64AA">
        <w:rPr>
          <w:rFonts w:ascii="Times New Roman" w:hAnsi="Times New Roman"/>
          <w:sz w:val="28"/>
          <w:szCs w:val="28"/>
        </w:rPr>
        <w:t xml:space="preserve">к </w:t>
      </w:r>
      <w:r w:rsidR="000956F8">
        <w:rPr>
          <w:rFonts w:ascii="Times New Roman" w:hAnsi="Times New Roman"/>
          <w:sz w:val="28"/>
          <w:szCs w:val="28"/>
        </w:rPr>
        <w:t xml:space="preserve">письму </w:t>
      </w:r>
      <w:r w:rsidR="005464A1">
        <w:rPr>
          <w:rFonts w:ascii="Times New Roman" w:hAnsi="Times New Roman"/>
          <w:sz w:val="28"/>
          <w:szCs w:val="28"/>
        </w:rPr>
        <w:t>министерства здравоохранения Волгоградской области</w:t>
      </w:r>
    </w:p>
    <w:p w:rsidR="00E84DE3" w:rsidRPr="002F7237" w:rsidRDefault="00E84DE3" w:rsidP="00E84DE3">
      <w:pPr>
        <w:ind w:left="4956"/>
        <w:jc w:val="both"/>
        <w:rPr>
          <w:rFonts w:ascii="Times New Roman" w:hAnsi="Times New Roman"/>
          <w:sz w:val="24"/>
        </w:rPr>
      </w:pPr>
      <w:r w:rsidRPr="002A64AA">
        <w:rPr>
          <w:rFonts w:ascii="Times New Roman" w:hAnsi="Times New Roman"/>
          <w:sz w:val="28"/>
          <w:szCs w:val="28"/>
        </w:rPr>
        <w:t xml:space="preserve">от </w:t>
      </w:r>
      <w:r w:rsidR="006F3EBB">
        <w:rPr>
          <w:rFonts w:ascii="Times New Roman" w:hAnsi="Times New Roman"/>
          <w:sz w:val="28"/>
          <w:szCs w:val="28"/>
        </w:rPr>
        <w:t xml:space="preserve">11.02.2013   </w:t>
      </w:r>
      <w:r w:rsidR="002A64AA">
        <w:rPr>
          <w:rFonts w:ascii="Times New Roman" w:hAnsi="Times New Roman"/>
          <w:sz w:val="28"/>
          <w:szCs w:val="28"/>
        </w:rPr>
        <w:t xml:space="preserve"> </w:t>
      </w:r>
      <w:r w:rsidRPr="002A64AA">
        <w:rPr>
          <w:rFonts w:ascii="Times New Roman" w:hAnsi="Times New Roman"/>
          <w:sz w:val="28"/>
          <w:szCs w:val="28"/>
        </w:rPr>
        <w:t xml:space="preserve">№ </w:t>
      </w:r>
      <w:r w:rsidR="006F3EBB">
        <w:rPr>
          <w:rFonts w:ascii="Times New Roman" w:hAnsi="Times New Roman"/>
          <w:sz w:val="28"/>
          <w:szCs w:val="28"/>
        </w:rPr>
        <w:t xml:space="preserve"> 10-06-104</w:t>
      </w:r>
    </w:p>
    <w:p w:rsidR="00E84DE3" w:rsidRDefault="00E84DE3" w:rsidP="00E84DE3">
      <w:pPr>
        <w:jc w:val="both"/>
        <w:rPr>
          <w:rFonts w:ascii="Times New Roman" w:hAnsi="Times New Roman"/>
          <w:sz w:val="28"/>
          <w:szCs w:val="28"/>
        </w:rPr>
      </w:pPr>
    </w:p>
    <w:p w:rsidR="00E84DE3" w:rsidRPr="000956F8" w:rsidRDefault="000956F8" w:rsidP="00E84DE3">
      <w:pPr>
        <w:jc w:val="center"/>
        <w:rPr>
          <w:rFonts w:ascii="Times New Roman" w:hAnsi="Times New Roman"/>
          <w:b/>
          <w:sz w:val="28"/>
          <w:szCs w:val="28"/>
        </w:rPr>
      </w:pPr>
      <w:r w:rsidRPr="000956F8">
        <w:rPr>
          <w:rFonts w:ascii="Times New Roman" w:hAnsi="Times New Roman"/>
          <w:b/>
          <w:sz w:val="28"/>
          <w:szCs w:val="28"/>
        </w:rPr>
        <w:t>Рекомендации по предоставлению</w:t>
      </w:r>
      <w:r w:rsidR="00E84DE3" w:rsidRPr="000956F8">
        <w:rPr>
          <w:rFonts w:ascii="Times New Roman" w:hAnsi="Times New Roman"/>
          <w:b/>
          <w:sz w:val="28"/>
          <w:szCs w:val="28"/>
        </w:rPr>
        <w:t xml:space="preserve"> отчета по ф.62 в Г</w:t>
      </w:r>
      <w:r w:rsidR="004C01AF">
        <w:rPr>
          <w:rFonts w:ascii="Times New Roman" w:hAnsi="Times New Roman"/>
          <w:b/>
          <w:sz w:val="28"/>
          <w:szCs w:val="28"/>
        </w:rPr>
        <w:t>К</w:t>
      </w:r>
      <w:r w:rsidR="00E84DE3" w:rsidRPr="000956F8">
        <w:rPr>
          <w:rFonts w:ascii="Times New Roman" w:hAnsi="Times New Roman"/>
          <w:b/>
          <w:sz w:val="28"/>
          <w:szCs w:val="28"/>
        </w:rPr>
        <w:t>УЗ «ВОМИАЦ» и ТФОМС</w:t>
      </w:r>
    </w:p>
    <w:p w:rsidR="00E84DE3" w:rsidRPr="000956F8" w:rsidRDefault="00E84DE3" w:rsidP="00E84DE3">
      <w:pPr>
        <w:pStyle w:val="1"/>
        <w:ind w:left="-45" w:firstLine="0"/>
        <w:jc w:val="both"/>
        <w:rPr>
          <w:rFonts w:ascii="Times New Roman" w:hAnsi="Times New Roman"/>
          <w:b/>
          <w:szCs w:val="28"/>
        </w:rPr>
      </w:pPr>
    </w:p>
    <w:p w:rsidR="00E84DE3" w:rsidRPr="004D15A2" w:rsidRDefault="00E84DE3" w:rsidP="002A64AA">
      <w:pPr>
        <w:pStyle w:val="1"/>
        <w:ind w:left="0" w:firstLine="709"/>
        <w:jc w:val="both"/>
        <w:rPr>
          <w:rFonts w:ascii="Times New Roman" w:hAnsi="Times New Roman"/>
          <w:szCs w:val="28"/>
        </w:rPr>
      </w:pPr>
      <w:r w:rsidRPr="004D15A2">
        <w:rPr>
          <w:rFonts w:ascii="Times New Roman" w:hAnsi="Times New Roman"/>
          <w:szCs w:val="28"/>
        </w:rPr>
        <w:t>Отчет по ф. 62 формируется учреждением здравоохранения (медицинской организацией) в трех экземплярах, оформленных надлежащим образом (</w:t>
      </w:r>
      <w:r w:rsidRPr="004D15A2">
        <w:rPr>
          <w:rFonts w:ascii="Times New Roman" w:hAnsi="Times New Roman"/>
        </w:rPr>
        <w:t>фамилия, имя, отчество (полностью) и электронный адрес исполнителя,</w:t>
      </w:r>
      <w:r w:rsidRPr="004D15A2">
        <w:rPr>
          <w:rFonts w:ascii="Times New Roman" w:hAnsi="Times New Roman"/>
          <w:szCs w:val="28"/>
        </w:rPr>
        <w:t xml:space="preserve"> подписи руководителя учреждения, печать учреждения) с обязательным представлением шаблона на электронном носителе. </w:t>
      </w:r>
    </w:p>
    <w:p w:rsidR="00FB6AAE" w:rsidRPr="004D15A2" w:rsidRDefault="00FB6AAE" w:rsidP="00FB6AAE">
      <w:pPr>
        <w:rPr>
          <w:rFonts w:ascii="Times New Roman" w:hAnsi="Times New Roman"/>
          <w:sz w:val="28"/>
          <w:szCs w:val="28"/>
        </w:rPr>
      </w:pPr>
      <w:r w:rsidRPr="004D15A2">
        <w:tab/>
      </w:r>
      <w:r w:rsidRPr="004D15A2">
        <w:rPr>
          <w:rFonts w:ascii="Times New Roman" w:hAnsi="Times New Roman"/>
          <w:sz w:val="28"/>
          <w:szCs w:val="28"/>
        </w:rPr>
        <w:t xml:space="preserve">При составлении  отчета использовать электронный шаблон, который применялся для предоставления данных по форме 62 за 2011 год (в титульном листе год 2011 оставить без изменения). </w:t>
      </w:r>
    </w:p>
    <w:p w:rsidR="00EF42A7" w:rsidRPr="004D15A2" w:rsidRDefault="00E84DE3" w:rsidP="00EF42A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5A2">
        <w:rPr>
          <w:rFonts w:ascii="Times New Roman" w:hAnsi="Times New Roman"/>
          <w:sz w:val="28"/>
          <w:szCs w:val="28"/>
        </w:rPr>
        <w:t xml:space="preserve">1.Руководители </w:t>
      </w:r>
      <w:r w:rsidR="00EF42A7" w:rsidRPr="004D15A2">
        <w:rPr>
          <w:rFonts w:ascii="Times New Roman" w:hAnsi="Times New Roman"/>
          <w:sz w:val="28"/>
          <w:szCs w:val="28"/>
        </w:rPr>
        <w:t>государственных</w:t>
      </w:r>
      <w:r w:rsidRPr="004D15A2">
        <w:rPr>
          <w:rFonts w:ascii="Times New Roman" w:hAnsi="Times New Roman"/>
          <w:sz w:val="28"/>
          <w:szCs w:val="28"/>
        </w:rPr>
        <w:t xml:space="preserve"> учреждений здравоохранения  предоставляют отчет по ф. 62 в </w:t>
      </w:r>
      <w:r w:rsidR="00EF42A7" w:rsidRPr="004D15A2">
        <w:rPr>
          <w:rFonts w:ascii="Times New Roman" w:hAnsi="Times New Roman"/>
          <w:sz w:val="28"/>
          <w:szCs w:val="28"/>
        </w:rPr>
        <w:t>ГКУЗ «ВОМИАЦ»</w:t>
      </w:r>
      <w:r w:rsidRPr="004D15A2">
        <w:rPr>
          <w:rFonts w:ascii="Times New Roman" w:hAnsi="Times New Roman"/>
          <w:sz w:val="28"/>
          <w:szCs w:val="28"/>
        </w:rPr>
        <w:t xml:space="preserve"> после согласования данных с ТФОМС в части обязательного медицинского страхования (далее - ОМС) согласно регламенту, установленному ТФОМС в письме от </w:t>
      </w:r>
      <w:r w:rsidR="00EF42A7" w:rsidRPr="004D15A2">
        <w:rPr>
          <w:rFonts w:ascii="Times New Roman" w:hAnsi="Times New Roman"/>
          <w:sz w:val="28"/>
          <w:szCs w:val="28"/>
        </w:rPr>
        <w:t>29</w:t>
      </w:r>
      <w:r w:rsidRPr="004D15A2">
        <w:rPr>
          <w:rFonts w:ascii="Times New Roman" w:hAnsi="Times New Roman"/>
          <w:sz w:val="28"/>
          <w:szCs w:val="28"/>
        </w:rPr>
        <w:t>.01.201</w:t>
      </w:r>
      <w:r w:rsidR="00EF42A7" w:rsidRPr="004D15A2">
        <w:rPr>
          <w:rFonts w:ascii="Times New Roman" w:hAnsi="Times New Roman"/>
          <w:sz w:val="28"/>
          <w:szCs w:val="28"/>
        </w:rPr>
        <w:t>3</w:t>
      </w:r>
      <w:r w:rsidRPr="004D15A2">
        <w:rPr>
          <w:rFonts w:ascii="Times New Roman" w:hAnsi="Times New Roman"/>
          <w:sz w:val="28"/>
          <w:szCs w:val="28"/>
        </w:rPr>
        <w:t xml:space="preserve"> № 12-20-</w:t>
      </w:r>
      <w:r w:rsidR="00EF42A7" w:rsidRPr="004D15A2">
        <w:rPr>
          <w:rFonts w:ascii="Times New Roman" w:hAnsi="Times New Roman"/>
          <w:sz w:val="28"/>
          <w:szCs w:val="28"/>
        </w:rPr>
        <w:t>5</w:t>
      </w:r>
      <w:r w:rsidRPr="004D15A2">
        <w:rPr>
          <w:rFonts w:ascii="Times New Roman" w:hAnsi="Times New Roman"/>
          <w:sz w:val="28"/>
          <w:szCs w:val="28"/>
        </w:rPr>
        <w:t xml:space="preserve">4 (один из первых трех экземпляров – на бумажном носителе </w:t>
      </w:r>
      <w:r w:rsidR="00EF42A7" w:rsidRPr="004D15A2">
        <w:rPr>
          <w:rFonts w:ascii="Times New Roman" w:hAnsi="Times New Roman"/>
          <w:sz w:val="28"/>
          <w:szCs w:val="28"/>
        </w:rPr>
        <w:t>и электронный формат-шаблон 201</w:t>
      </w:r>
      <w:r w:rsidR="00FB6AAE" w:rsidRPr="004D15A2">
        <w:rPr>
          <w:rFonts w:ascii="Times New Roman" w:hAnsi="Times New Roman"/>
          <w:sz w:val="28"/>
          <w:szCs w:val="28"/>
        </w:rPr>
        <w:t>1</w:t>
      </w:r>
      <w:r w:rsidRPr="004D15A2">
        <w:rPr>
          <w:rFonts w:ascii="Times New Roman" w:hAnsi="Times New Roman"/>
          <w:sz w:val="28"/>
          <w:szCs w:val="28"/>
        </w:rPr>
        <w:t>г.)</w:t>
      </w:r>
      <w:r w:rsidR="00EF42A7" w:rsidRPr="004D15A2">
        <w:rPr>
          <w:rFonts w:ascii="Times New Roman" w:hAnsi="Times New Roman"/>
          <w:sz w:val="28"/>
          <w:szCs w:val="28"/>
        </w:rPr>
        <w:t xml:space="preserve"> и согласно графику сдачи отчета (Приложение  1</w:t>
      </w:r>
      <w:r w:rsidR="00EF42A7" w:rsidRPr="004D15A2">
        <w:rPr>
          <w:rFonts w:ascii="Times New Roman" w:hAnsi="Times New Roman"/>
          <w:szCs w:val="28"/>
        </w:rPr>
        <w:t xml:space="preserve"> </w:t>
      </w:r>
      <w:r w:rsidR="00EF42A7" w:rsidRPr="004D15A2">
        <w:rPr>
          <w:rFonts w:ascii="Times New Roman" w:hAnsi="Times New Roman"/>
          <w:sz w:val="28"/>
          <w:szCs w:val="28"/>
        </w:rPr>
        <w:t xml:space="preserve">к совместному приказу </w:t>
      </w:r>
      <w:r w:rsidR="00FB6AAE" w:rsidRPr="004D15A2">
        <w:rPr>
          <w:rFonts w:ascii="Times New Roman" w:hAnsi="Times New Roman"/>
          <w:sz w:val="28"/>
          <w:szCs w:val="28"/>
        </w:rPr>
        <w:t>министерства здравоохранения Волгоградской области</w:t>
      </w:r>
      <w:proofErr w:type="gramEnd"/>
      <w:r w:rsidR="00EF42A7" w:rsidRPr="004D15A2">
        <w:rPr>
          <w:rFonts w:ascii="Times New Roman" w:hAnsi="Times New Roman"/>
          <w:sz w:val="28"/>
          <w:szCs w:val="28"/>
        </w:rPr>
        <w:t xml:space="preserve"> и </w:t>
      </w:r>
      <w:r w:rsidR="00151024" w:rsidRPr="004D15A2">
        <w:rPr>
          <w:rFonts w:ascii="Times New Roman" w:hAnsi="Times New Roman"/>
          <w:sz w:val="28"/>
          <w:szCs w:val="28"/>
        </w:rPr>
        <w:t>"</w:t>
      </w:r>
      <w:r w:rsidR="00EF42A7" w:rsidRPr="004D15A2">
        <w:rPr>
          <w:rFonts w:ascii="Times New Roman" w:hAnsi="Times New Roman"/>
          <w:sz w:val="28"/>
          <w:szCs w:val="28"/>
        </w:rPr>
        <w:t>ТФОМС</w:t>
      </w:r>
      <w:r w:rsidR="00151024" w:rsidRPr="004D15A2">
        <w:rPr>
          <w:rFonts w:ascii="Times New Roman" w:hAnsi="Times New Roman"/>
          <w:sz w:val="28"/>
          <w:szCs w:val="28"/>
        </w:rPr>
        <w:t xml:space="preserve"> Волгоградской области"</w:t>
      </w:r>
      <w:r w:rsidR="00EF42A7" w:rsidRPr="004D15A2">
        <w:rPr>
          <w:rFonts w:ascii="Times New Roman" w:hAnsi="Times New Roman"/>
          <w:sz w:val="28"/>
          <w:szCs w:val="28"/>
        </w:rPr>
        <w:t>).</w:t>
      </w:r>
    </w:p>
    <w:p w:rsidR="00E84DE3" w:rsidRPr="004D15A2" w:rsidRDefault="00E84DE3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 xml:space="preserve">После окончательной проверки и визирования всех разделов </w:t>
      </w:r>
      <w:r w:rsidR="00EF42A7" w:rsidRPr="004D15A2">
        <w:rPr>
          <w:rFonts w:ascii="Times New Roman" w:hAnsi="Times New Roman"/>
          <w:sz w:val="28"/>
          <w:szCs w:val="28"/>
        </w:rPr>
        <w:t>в части ОМС и бюджета</w:t>
      </w:r>
      <w:r w:rsidRPr="004D15A2">
        <w:rPr>
          <w:rFonts w:ascii="Times New Roman" w:hAnsi="Times New Roman"/>
          <w:sz w:val="28"/>
          <w:szCs w:val="28"/>
        </w:rPr>
        <w:t xml:space="preserve"> один из трех первых экземпляров в полном объеме предоставляется в ТФОМС. </w:t>
      </w:r>
    </w:p>
    <w:p w:rsidR="00E84DE3" w:rsidRPr="004D15A2" w:rsidRDefault="00C675E9" w:rsidP="002A64AA">
      <w:pPr>
        <w:pStyle w:val="1"/>
        <w:tabs>
          <w:tab w:val="clear" w:pos="432"/>
          <w:tab w:val="left" w:pos="-15"/>
        </w:tabs>
        <w:ind w:left="0" w:firstLine="709"/>
        <w:jc w:val="both"/>
        <w:rPr>
          <w:rFonts w:ascii="Times New Roman" w:hAnsi="Times New Roman"/>
          <w:szCs w:val="28"/>
        </w:rPr>
      </w:pPr>
      <w:r w:rsidRPr="004D15A2">
        <w:rPr>
          <w:rFonts w:ascii="Times New Roman" w:hAnsi="Times New Roman"/>
          <w:szCs w:val="28"/>
        </w:rPr>
        <w:t>2</w:t>
      </w:r>
      <w:r w:rsidR="00E84DE3" w:rsidRPr="004D15A2">
        <w:rPr>
          <w:rFonts w:ascii="Times New Roman" w:hAnsi="Times New Roman"/>
          <w:szCs w:val="28"/>
        </w:rPr>
        <w:t xml:space="preserve">. </w:t>
      </w:r>
      <w:proofErr w:type="gramStart"/>
      <w:r w:rsidR="00E84DE3" w:rsidRPr="004D15A2">
        <w:rPr>
          <w:rFonts w:ascii="Times New Roman" w:hAnsi="Times New Roman"/>
          <w:szCs w:val="28"/>
        </w:rPr>
        <w:t>Руководите</w:t>
      </w:r>
      <w:r w:rsidR="000136C8" w:rsidRPr="004D15A2">
        <w:rPr>
          <w:rFonts w:ascii="Times New Roman" w:hAnsi="Times New Roman"/>
          <w:szCs w:val="28"/>
        </w:rPr>
        <w:t>лям</w:t>
      </w:r>
      <w:r w:rsidR="00E84DE3" w:rsidRPr="004D15A2">
        <w:rPr>
          <w:rFonts w:ascii="Times New Roman" w:hAnsi="Times New Roman"/>
          <w:szCs w:val="28"/>
        </w:rPr>
        <w:t xml:space="preserve"> медицинских организаций федерального подчинения, других министерств и ведомств, медицинских организаций частной формы собственности, функционирующих на территории Волгоградской области и участвующих в реализации Программы </w:t>
      </w:r>
      <w:r w:rsidR="00832AFE" w:rsidRPr="004D15A2">
        <w:rPr>
          <w:rFonts w:ascii="Times New Roman" w:hAnsi="Times New Roman"/>
          <w:szCs w:val="28"/>
        </w:rPr>
        <w:t xml:space="preserve">рекомендуется </w:t>
      </w:r>
      <w:r w:rsidR="00E84DE3" w:rsidRPr="004D15A2">
        <w:rPr>
          <w:rFonts w:ascii="Times New Roman" w:hAnsi="Times New Roman"/>
          <w:szCs w:val="28"/>
        </w:rPr>
        <w:t>предоставлят</w:t>
      </w:r>
      <w:r w:rsidR="00832AFE" w:rsidRPr="004D15A2">
        <w:rPr>
          <w:rFonts w:ascii="Times New Roman" w:hAnsi="Times New Roman"/>
          <w:szCs w:val="28"/>
        </w:rPr>
        <w:t>ь</w:t>
      </w:r>
      <w:r w:rsidR="00E84DE3" w:rsidRPr="004D15A2">
        <w:rPr>
          <w:rFonts w:ascii="Times New Roman" w:hAnsi="Times New Roman"/>
          <w:szCs w:val="28"/>
        </w:rPr>
        <w:t xml:space="preserve">  </w:t>
      </w:r>
      <w:r w:rsidR="00832AFE" w:rsidRPr="004D15A2">
        <w:rPr>
          <w:rFonts w:ascii="Times New Roman" w:hAnsi="Times New Roman"/>
        </w:rPr>
        <w:t xml:space="preserve">в ТФОМС </w:t>
      </w:r>
      <w:r w:rsidR="00E84DE3" w:rsidRPr="004D15A2">
        <w:rPr>
          <w:rFonts w:ascii="Times New Roman" w:hAnsi="Times New Roman"/>
        </w:rPr>
        <w:t xml:space="preserve">отчет по ф. 62 </w:t>
      </w:r>
      <w:r w:rsidR="00E84DE3" w:rsidRPr="004D15A2">
        <w:rPr>
          <w:rFonts w:ascii="Times New Roman" w:hAnsi="Times New Roman"/>
          <w:szCs w:val="28"/>
        </w:rPr>
        <w:t xml:space="preserve">в части ОМС </w:t>
      </w:r>
      <w:r w:rsidR="00E84DE3" w:rsidRPr="004D15A2">
        <w:rPr>
          <w:rFonts w:ascii="Times New Roman" w:hAnsi="Times New Roman"/>
        </w:rPr>
        <w:t xml:space="preserve">- (раздел </w:t>
      </w:r>
      <w:r w:rsidR="00E84DE3" w:rsidRPr="004D15A2">
        <w:rPr>
          <w:rFonts w:ascii="Times New Roman" w:hAnsi="Times New Roman"/>
          <w:lang w:val="en-US"/>
        </w:rPr>
        <w:t>I</w:t>
      </w:r>
      <w:r w:rsidR="00E84DE3" w:rsidRPr="004D15A2">
        <w:rPr>
          <w:rFonts w:ascii="Times New Roman" w:hAnsi="Times New Roman"/>
        </w:rPr>
        <w:t xml:space="preserve"> (1000), раздел </w:t>
      </w:r>
      <w:r w:rsidR="00E84DE3" w:rsidRPr="004D15A2">
        <w:rPr>
          <w:rFonts w:ascii="Times New Roman" w:hAnsi="Times New Roman"/>
          <w:lang w:val="en-US"/>
        </w:rPr>
        <w:t>II</w:t>
      </w:r>
      <w:r w:rsidR="00E84DE3" w:rsidRPr="004D15A2">
        <w:rPr>
          <w:rFonts w:ascii="Times New Roman" w:hAnsi="Times New Roman"/>
        </w:rPr>
        <w:t xml:space="preserve"> (2000), раздел </w:t>
      </w:r>
      <w:r w:rsidR="00E84DE3" w:rsidRPr="004D15A2">
        <w:rPr>
          <w:rFonts w:ascii="Times New Roman" w:hAnsi="Times New Roman"/>
          <w:lang w:val="en-US"/>
        </w:rPr>
        <w:t>IY</w:t>
      </w:r>
      <w:r w:rsidR="00E84DE3" w:rsidRPr="004D15A2">
        <w:rPr>
          <w:rFonts w:ascii="Times New Roman" w:hAnsi="Times New Roman"/>
        </w:rPr>
        <w:t xml:space="preserve"> (4000) и раздел </w:t>
      </w:r>
      <w:r w:rsidR="00E84DE3" w:rsidRPr="004D15A2">
        <w:rPr>
          <w:rFonts w:ascii="Times New Roman" w:hAnsi="Times New Roman"/>
          <w:lang w:val="en-US"/>
        </w:rPr>
        <w:t>YII</w:t>
      </w:r>
      <w:r w:rsidR="00E84DE3" w:rsidRPr="004D15A2">
        <w:rPr>
          <w:rFonts w:ascii="Times New Roman" w:hAnsi="Times New Roman"/>
        </w:rPr>
        <w:t xml:space="preserve"> (7000) по выполненным объемам медицинской помощи и финансирования в рамках территориальной программы ОМС</w:t>
      </w:r>
      <w:proofErr w:type="gramEnd"/>
      <w:r w:rsidR="00E84DE3" w:rsidRPr="004D15A2">
        <w:rPr>
          <w:rFonts w:ascii="Times New Roman" w:hAnsi="Times New Roman"/>
        </w:rPr>
        <w:t xml:space="preserve">) согласно </w:t>
      </w:r>
      <w:r w:rsidR="00E84DE3" w:rsidRPr="004D15A2">
        <w:rPr>
          <w:rFonts w:ascii="Times New Roman" w:hAnsi="Times New Roman"/>
          <w:szCs w:val="28"/>
        </w:rPr>
        <w:t xml:space="preserve">регламенту, установленному ТФОМС в письме от </w:t>
      </w:r>
      <w:r w:rsidR="00EF42A7" w:rsidRPr="004D15A2">
        <w:rPr>
          <w:rFonts w:ascii="Times New Roman" w:hAnsi="Times New Roman"/>
          <w:szCs w:val="28"/>
        </w:rPr>
        <w:t>29</w:t>
      </w:r>
      <w:r w:rsidR="00E84DE3" w:rsidRPr="004D15A2">
        <w:rPr>
          <w:rFonts w:ascii="Times New Roman" w:hAnsi="Times New Roman"/>
          <w:szCs w:val="28"/>
        </w:rPr>
        <w:t>.01.201</w:t>
      </w:r>
      <w:r w:rsidR="00EF42A7" w:rsidRPr="004D15A2">
        <w:rPr>
          <w:rFonts w:ascii="Times New Roman" w:hAnsi="Times New Roman"/>
          <w:szCs w:val="28"/>
        </w:rPr>
        <w:t>3</w:t>
      </w:r>
      <w:r w:rsidR="00E84DE3" w:rsidRPr="004D15A2">
        <w:rPr>
          <w:rFonts w:ascii="Times New Roman" w:hAnsi="Times New Roman"/>
          <w:szCs w:val="28"/>
        </w:rPr>
        <w:t xml:space="preserve"> </w:t>
      </w:r>
      <w:r w:rsidR="00AE2D5E" w:rsidRPr="004D15A2">
        <w:rPr>
          <w:rFonts w:ascii="Times New Roman" w:hAnsi="Times New Roman"/>
          <w:szCs w:val="28"/>
        </w:rPr>
        <w:t xml:space="preserve"> </w:t>
      </w:r>
      <w:r w:rsidR="00E84DE3" w:rsidRPr="004D15A2">
        <w:rPr>
          <w:rFonts w:ascii="Times New Roman" w:hAnsi="Times New Roman"/>
          <w:szCs w:val="28"/>
        </w:rPr>
        <w:t>№ 12-20-</w:t>
      </w:r>
      <w:r w:rsidR="00EF42A7" w:rsidRPr="004D15A2">
        <w:rPr>
          <w:rFonts w:ascii="Times New Roman" w:hAnsi="Times New Roman"/>
          <w:szCs w:val="28"/>
        </w:rPr>
        <w:t>5</w:t>
      </w:r>
      <w:r w:rsidR="00E84DE3" w:rsidRPr="004D15A2">
        <w:rPr>
          <w:rFonts w:ascii="Times New Roman" w:hAnsi="Times New Roman"/>
          <w:szCs w:val="28"/>
        </w:rPr>
        <w:t xml:space="preserve">4 (1 первый экземпляр).  </w:t>
      </w:r>
    </w:p>
    <w:p w:rsidR="00151024" w:rsidRPr="004D15A2" w:rsidRDefault="00C675E9" w:rsidP="002A64AA">
      <w:pPr>
        <w:ind w:firstLine="709"/>
        <w:jc w:val="both"/>
        <w:rPr>
          <w:rFonts w:ascii="Times New Roman" w:hAnsi="Times New Roman"/>
          <w:sz w:val="28"/>
        </w:rPr>
      </w:pPr>
      <w:r w:rsidRPr="004D15A2">
        <w:rPr>
          <w:rFonts w:ascii="Times New Roman" w:hAnsi="Times New Roman"/>
          <w:sz w:val="28"/>
          <w:szCs w:val="28"/>
        </w:rPr>
        <w:t>3</w:t>
      </w:r>
      <w:r w:rsidR="00E84DE3" w:rsidRPr="004D15A2">
        <w:rPr>
          <w:rFonts w:ascii="Times New Roman" w:hAnsi="Times New Roman"/>
          <w:sz w:val="28"/>
          <w:szCs w:val="28"/>
        </w:rPr>
        <w:t>. При заполнении отчета по ф.62 следует руководствоваться</w:t>
      </w:r>
      <w:r w:rsidR="00E84DE3" w:rsidRPr="004D15A2">
        <w:rPr>
          <w:sz w:val="28"/>
          <w:szCs w:val="28"/>
        </w:rPr>
        <w:t xml:space="preserve"> </w:t>
      </w:r>
      <w:r w:rsidR="00E84DE3" w:rsidRPr="004D15A2">
        <w:rPr>
          <w:rFonts w:ascii="Times New Roman" w:hAnsi="Times New Roman"/>
          <w:sz w:val="28"/>
          <w:szCs w:val="28"/>
        </w:rPr>
        <w:t xml:space="preserve">приказом Росстата от 29.07.2009 № 154 "Об утверждении статистического инструментария для организации </w:t>
      </w:r>
      <w:proofErr w:type="spellStart"/>
      <w:r w:rsidR="00E84DE3" w:rsidRPr="004D15A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E84DE3" w:rsidRPr="004D15A2">
        <w:rPr>
          <w:rFonts w:ascii="Times New Roman" w:hAnsi="Times New Roman"/>
          <w:sz w:val="28"/>
          <w:szCs w:val="28"/>
        </w:rPr>
        <w:t xml:space="preserve"> России федерального статистического наблюдения в сфере здравоохранения", письмом </w:t>
      </w:r>
      <w:r w:rsidR="00E84DE3" w:rsidRPr="004D15A2">
        <w:rPr>
          <w:rFonts w:ascii="Times New Roman" w:hAnsi="Times New Roman"/>
          <w:sz w:val="28"/>
        </w:rPr>
        <w:t>Министерства здравоохранения Российской Федераци</w:t>
      </w:r>
      <w:r w:rsidR="0079001A" w:rsidRPr="004D15A2">
        <w:rPr>
          <w:rFonts w:ascii="Times New Roman" w:hAnsi="Times New Roman"/>
          <w:sz w:val="28"/>
        </w:rPr>
        <w:t>и от 2</w:t>
      </w:r>
      <w:r w:rsidR="00EF42A7" w:rsidRPr="004D15A2">
        <w:rPr>
          <w:rFonts w:ascii="Times New Roman" w:hAnsi="Times New Roman"/>
          <w:sz w:val="28"/>
        </w:rPr>
        <w:t>1</w:t>
      </w:r>
      <w:r w:rsidR="0079001A" w:rsidRPr="004D15A2">
        <w:rPr>
          <w:rFonts w:ascii="Times New Roman" w:hAnsi="Times New Roman"/>
          <w:sz w:val="28"/>
        </w:rPr>
        <w:t>.01.201</w:t>
      </w:r>
      <w:r w:rsidR="00EF42A7" w:rsidRPr="004D15A2">
        <w:rPr>
          <w:rFonts w:ascii="Times New Roman" w:hAnsi="Times New Roman"/>
          <w:sz w:val="28"/>
        </w:rPr>
        <w:t>3</w:t>
      </w:r>
      <w:r w:rsidR="0079001A" w:rsidRPr="004D15A2">
        <w:rPr>
          <w:rFonts w:ascii="Times New Roman" w:hAnsi="Times New Roman"/>
          <w:sz w:val="28"/>
        </w:rPr>
        <w:t xml:space="preserve"> № </w:t>
      </w:r>
      <w:r w:rsidR="00090601" w:rsidRPr="004D15A2">
        <w:rPr>
          <w:rFonts w:ascii="Times New Roman" w:hAnsi="Times New Roman"/>
          <w:sz w:val="28"/>
        </w:rPr>
        <w:t>11-12/10/2-247</w:t>
      </w:r>
    </w:p>
    <w:p w:rsidR="00E84DE3" w:rsidRPr="004D15A2" w:rsidRDefault="00C675E9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>4</w:t>
      </w:r>
      <w:r w:rsidR="00E84DE3" w:rsidRPr="004D15A2">
        <w:rPr>
          <w:rFonts w:ascii="Times New Roman" w:hAnsi="Times New Roman"/>
          <w:sz w:val="28"/>
          <w:szCs w:val="28"/>
        </w:rPr>
        <w:t xml:space="preserve">. Стоимостные показатели и показатели объемов оказания медицинской помощи приводятся в абсолютных данных - единицах в целых </w:t>
      </w:r>
      <w:r w:rsidR="00E84DE3" w:rsidRPr="004D15A2">
        <w:rPr>
          <w:rFonts w:ascii="Times New Roman" w:hAnsi="Times New Roman"/>
          <w:sz w:val="28"/>
          <w:szCs w:val="28"/>
        </w:rPr>
        <w:lastRenderedPageBreak/>
        <w:t>чи</w:t>
      </w:r>
      <w:r w:rsidR="00090601" w:rsidRPr="004D15A2">
        <w:rPr>
          <w:rFonts w:ascii="Times New Roman" w:hAnsi="Times New Roman"/>
          <w:sz w:val="28"/>
          <w:szCs w:val="28"/>
        </w:rPr>
        <w:t>слах (например, руб. без копеек</w:t>
      </w:r>
      <w:r w:rsidR="00E84DE3" w:rsidRPr="004D15A2">
        <w:rPr>
          <w:rFonts w:ascii="Times New Roman" w:hAnsi="Times New Roman"/>
          <w:sz w:val="28"/>
          <w:szCs w:val="28"/>
        </w:rPr>
        <w:t>, койко-день, чел.). В электронном шаблоне по всем показателям после запятой должны быть нулевые значения.</w:t>
      </w:r>
    </w:p>
    <w:p w:rsidR="00E84DE3" w:rsidRPr="004D15A2" w:rsidRDefault="00C675E9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>5</w:t>
      </w:r>
      <w:r w:rsidR="00E84DE3" w:rsidRPr="004D15A2">
        <w:rPr>
          <w:rFonts w:ascii="Times New Roman" w:hAnsi="Times New Roman"/>
          <w:sz w:val="28"/>
          <w:szCs w:val="28"/>
        </w:rPr>
        <w:t xml:space="preserve">. Показатели объемов амбулаторно-поликлинической помощи в графе "исполнено" таблицы 2000 показываются без объемов медицинской помощи, предоставляемой в рамках приоритетного национального проекта в сфере здравоохранения. Информация об этих посещениях предоставляется </w:t>
      </w:r>
      <w:r w:rsidR="001741FE" w:rsidRPr="004D15A2">
        <w:rPr>
          <w:rFonts w:ascii="Times New Roman" w:hAnsi="Times New Roman"/>
          <w:sz w:val="28"/>
          <w:szCs w:val="28"/>
        </w:rPr>
        <w:t xml:space="preserve">в приложении 4 и </w:t>
      </w:r>
      <w:proofErr w:type="spellStart"/>
      <w:r w:rsidR="00E84DE3" w:rsidRPr="004D15A2">
        <w:rPr>
          <w:rFonts w:ascii="Times New Roman" w:hAnsi="Times New Roman"/>
          <w:sz w:val="28"/>
          <w:szCs w:val="28"/>
        </w:rPr>
        <w:t>справочно</w:t>
      </w:r>
      <w:proofErr w:type="spellEnd"/>
      <w:r w:rsidR="00E84DE3" w:rsidRPr="004D15A2">
        <w:rPr>
          <w:rFonts w:ascii="Times New Roman" w:hAnsi="Times New Roman"/>
          <w:sz w:val="28"/>
          <w:szCs w:val="28"/>
        </w:rPr>
        <w:t xml:space="preserve"> в пояснительной записке с расшифровкой по направлениям. </w:t>
      </w:r>
    </w:p>
    <w:p w:rsidR="00E84DE3" w:rsidRPr="004D15A2" w:rsidRDefault="00C675E9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>6</w:t>
      </w:r>
      <w:r w:rsidR="00E84DE3" w:rsidRPr="004D15A2">
        <w:rPr>
          <w:rFonts w:ascii="Times New Roman" w:hAnsi="Times New Roman"/>
          <w:sz w:val="28"/>
          <w:szCs w:val="28"/>
        </w:rPr>
        <w:t>. Плановые показатели (табл.2000,</w:t>
      </w:r>
      <w:r w:rsidR="006F3EBB">
        <w:rPr>
          <w:rFonts w:ascii="Times New Roman" w:hAnsi="Times New Roman"/>
          <w:sz w:val="28"/>
          <w:szCs w:val="28"/>
        </w:rPr>
        <w:t xml:space="preserve"> </w:t>
      </w:r>
      <w:r w:rsidR="00E84DE3" w:rsidRPr="004D15A2">
        <w:rPr>
          <w:rFonts w:ascii="Times New Roman" w:hAnsi="Times New Roman"/>
          <w:sz w:val="28"/>
          <w:szCs w:val="28"/>
        </w:rPr>
        <w:t>5000 ф.62) должны соответствовать  уточненному плану утвержденных ассигнований в части соответствующих бюджетов. Данные о финансировании за 201</w:t>
      </w:r>
      <w:r w:rsidR="00090601" w:rsidRPr="004D15A2">
        <w:rPr>
          <w:rFonts w:ascii="Times New Roman" w:hAnsi="Times New Roman"/>
          <w:sz w:val="28"/>
          <w:szCs w:val="28"/>
        </w:rPr>
        <w:t>2</w:t>
      </w:r>
      <w:r w:rsidR="00E84DE3" w:rsidRPr="004D15A2">
        <w:rPr>
          <w:rFonts w:ascii="Times New Roman" w:hAnsi="Times New Roman"/>
          <w:sz w:val="28"/>
          <w:szCs w:val="28"/>
        </w:rPr>
        <w:t xml:space="preserve"> год (по всем таблицам ф.62) должны соответствовать кассовым расходам медицинских учреждений. </w:t>
      </w:r>
    </w:p>
    <w:p w:rsidR="00E84DE3" w:rsidRPr="004D15A2" w:rsidRDefault="00C675E9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>7</w:t>
      </w:r>
      <w:r w:rsidR="00E84DE3" w:rsidRPr="004D15A2">
        <w:rPr>
          <w:rFonts w:ascii="Times New Roman" w:hAnsi="Times New Roman"/>
          <w:sz w:val="28"/>
          <w:szCs w:val="28"/>
        </w:rPr>
        <w:t xml:space="preserve">. При сдаче годового отчета по ф.62 одновременно представляются: </w:t>
      </w:r>
    </w:p>
    <w:p w:rsidR="00E84DE3" w:rsidRPr="004D15A2" w:rsidRDefault="00E84DE3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5A2">
        <w:rPr>
          <w:rFonts w:ascii="Times New Roman" w:hAnsi="Times New Roman"/>
          <w:sz w:val="28"/>
          <w:szCs w:val="28"/>
        </w:rPr>
        <w:t>-приложение</w:t>
      </w:r>
      <w:r w:rsidR="003F5E76" w:rsidRPr="004D15A2">
        <w:rPr>
          <w:rFonts w:ascii="Times New Roman" w:hAnsi="Times New Roman"/>
          <w:sz w:val="28"/>
          <w:szCs w:val="28"/>
        </w:rPr>
        <w:t xml:space="preserve"> 5</w:t>
      </w:r>
      <w:r w:rsidRPr="004D15A2">
        <w:rPr>
          <w:rFonts w:ascii="Times New Roman" w:hAnsi="Times New Roman"/>
          <w:sz w:val="28"/>
          <w:szCs w:val="28"/>
        </w:rPr>
        <w:t xml:space="preserve"> "Кассовые расходы на территориальную программу государственных гарантий с учетом расходов на региональную программу модернизации здравоохранения в 201</w:t>
      </w:r>
      <w:r w:rsidR="00090601" w:rsidRPr="004D15A2">
        <w:rPr>
          <w:rFonts w:ascii="Times New Roman" w:hAnsi="Times New Roman"/>
          <w:sz w:val="28"/>
          <w:szCs w:val="28"/>
        </w:rPr>
        <w:t>2</w:t>
      </w:r>
      <w:r w:rsidRPr="004D15A2">
        <w:rPr>
          <w:rFonts w:ascii="Times New Roman" w:hAnsi="Times New Roman"/>
          <w:sz w:val="28"/>
          <w:szCs w:val="28"/>
        </w:rPr>
        <w:t xml:space="preserve"> году" (в части средств бюджета по</w:t>
      </w:r>
      <w:r w:rsidR="00090601" w:rsidRPr="004D15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0601" w:rsidRPr="004D15A2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4D15A2">
        <w:rPr>
          <w:rFonts w:ascii="Times New Roman" w:hAnsi="Times New Roman"/>
          <w:sz w:val="28"/>
          <w:szCs w:val="28"/>
        </w:rPr>
        <w:t xml:space="preserve"> региональной программ</w:t>
      </w:r>
      <w:r w:rsidR="00090601" w:rsidRPr="004D15A2">
        <w:rPr>
          <w:rFonts w:ascii="Times New Roman" w:hAnsi="Times New Roman"/>
          <w:sz w:val="28"/>
          <w:szCs w:val="28"/>
        </w:rPr>
        <w:t>ы</w:t>
      </w:r>
      <w:r w:rsidRPr="004D15A2">
        <w:rPr>
          <w:rFonts w:ascii="Times New Roman" w:hAnsi="Times New Roman"/>
          <w:sz w:val="28"/>
          <w:szCs w:val="28"/>
        </w:rPr>
        <w:t xml:space="preserve"> модернизации) и  приложение </w:t>
      </w:r>
      <w:r w:rsidR="00533E14" w:rsidRPr="004D15A2">
        <w:rPr>
          <w:rFonts w:ascii="Times New Roman" w:hAnsi="Times New Roman"/>
          <w:sz w:val="28"/>
          <w:szCs w:val="28"/>
        </w:rPr>
        <w:t xml:space="preserve">и приложение </w:t>
      </w:r>
      <w:r w:rsidR="003F5E76" w:rsidRPr="004D15A2">
        <w:rPr>
          <w:rFonts w:ascii="Times New Roman" w:hAnsi="Times New Roman"/>
          <w:sz w:val="28"/>
          <w:szCs w:val="28"/>
        </w:rPr>
        <w:t>6</w:t>
      </w:r>
      <w:r w:rsidR="00533E14" w:rsidRPr="004D15A2">
        <w:rPr>
          <w:rFonts w:ascii="Times New Roman" w:hAnsi="Times New Roman"/>
          <w:sz w:val="28"/>
          <w:szCs w:val="28"/>
        </w:rPr>
        <w:t xml:space="preserve"> «Объемы медицинской помощи в целом по территориальной программе государственных гарантий</w:t>
      </w:r>
      <w:r w:rsidR="005C63C8" w:rsidRPr="004D15A2">
        <w:rPr>
          <w:rFonts w:ascii="Times New Roman" w:hAnsi="Times New Roman"/>
          <w:sz w:val="28"/>
          <w:szCs w:val="28"/>
        </w:rPr>
        <w:t>» (для медицинских организаций, работающих в системе ОМС сведения должны соответствовать данным, представленным в «ТФОМС Волгоградской области</w:t>
      </w:r>
      <w:proofErr w:type="gramEnd"/>
      <w:r w:rsidR="0082419D" w:rsidRPr="004D15A2">
        <w:rPr>
          <w:rFonts w:ascii="Times New Roman" w:hAnsi="Times New Roman"/>
          <w:sz w:val="28"/>
          <w:szCs w:val="28"/>
        </w:rPr>
        <w:t>»</w:t>
      </w:r>
      <w:r w:rsidR="005C63C8" w:rsidRPr="004D15A2">
        <w:rPr>
          <w:rFonts w:ascii="Times New Roman" w:hAnsi="Times New Roman"/>
          <w:sz w:val="28"/>
          <w:szCs w:val="28"/>
        </w:rPr>
        <w:t>)</w:t>
      </w:r>
      <w:r w:rsidR="00533E14" w:rsidRPr="004D15A2">
        <w:rPr>
          <w:rFonts w:ascii="Times New Roman" w:hAnsi="Times New Roman"/>
          <w:sz w:val="28"/>
          <w:szCs w:val="28"/>
        </w:rPr>
        <w:t xml:space="preserve"> </w:t>
      </w:r>
      <w:r w:rsidRPr="004D15A2">
        <w:rPr>
          <w:rFonts w:ascii="Times New Roman" w:hAnsi="Times New Roman"/>
          <w:sz w:val="28"/>
          <w:szCs w:val="28"/>
        </w:rPr>
        <w:t xml:space="preserve"> в электронном формате</w:t>
      </w:r>
      <w:r w:rsidR="005C63C8" w:rsidRPr="004D15A2">
        <w:rPr>
          <w:rFonts w:ascii="Times New Roman" w:hAnsi="Times New Roman"/>
          <w:sz w:val="28"/>
          <w:szCs w:val="28"/>
        </w:rPr>
        <w:t xml:space="preserve"> </w:t>
      </w:r>
      <w:r w:rsidR="005C63C8" w:rsidRPr="004D15A2">
        <w:rPr>
          <w:rFonts w:ascii="Times New Roman" w:hAnsi="Times New Roman"/>
          <w:sz w:val="28"/>
          <w:szCs w:val="28"/>
          <w:lang w:val="en-US"/>
        </w:rPr>
        <w:t>excel</w:t>
      </w:r>
      <w:r w:rsidRPr="004D15A2">
        <w:rPr>
          <w:rFonts w:ascii="Times New Roman" w:hAnsi="Times New Roman"/>
          <w:sz w:val="28"/>
          <w:szCs w:val="28"/>
        </w:rPr>
        <w:t xml:space="preserve"> и на бумажном носителе. </w:t>
      </w:r>
    </w:p>
    <w:p w:rsidR="00E84DE3" w:rsidRPr="004D15A2" w:rsidRDefault="00E84DE3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5A2">
        <w:rPr>
          <w:rFonts w:ascii="Times New Roman" w:hAnsi="Times New Roman"/>
          <w:sz w:val="28"/>
          <w:szCs w:val="28"/>
        </w:rPr>
        <w:t>Суммы кассовых расходов по региональной программе модернизации за счет средств областного и муниципального бюджета, входящие в территориальную программу государственных гарантий, должны соответствовать данным за 201</w:t>
      </w:r>
      <w:r w:rsidR="00090601" w:rsidRPr="004D15A2">
        <w:rPr>
          <w:rFonts w:ascii="Times New Roman" w:hAnsi="Times New Roman"/>
          <w:sz w:val="28"/>
          <w:szCs w:val="28"/>
        </w:rPr>
        <w:t>2</w:t>
      </w:r>
      <w:r w:rsidRPr="004D15A2">
        <w:rPr>
          <w:rFonts w:ascii="Times New Roman" w:hAnsi="Times New Roman"/>
          <w:sz w:val="28"/>
          <w:szCs w:val="28"/>
        </w:rPr>
        <w:t xml:space="preserve"> год графы 8 таблицы 1</w:t>
      </w:r>
      <w:r w:rsidR="009368FF" w:rsidRPr="004D15A2">
        <w:rPr>
          <w:rFonts w:ascii="Times New Roman" w:hAnsi="Times New Roman"/>
          <w:sz w:val="28"/>
          <w:szCs w:val="28"/>
        </w:rPr>
        <w:t xml:space="preserve"> по задаче 3</w:t>
      </w:r>
      <w:r w:rsidRPr="004D15A2">
        <w:rPr>
          <w:rFonts w:ascii="Times New Roman" w:hAnsi="Times New Roman"/>
          <w:sz w:val="28"/>
          <w:szCs w:val="28"/>
        </w:rPr>
        <w:t xml:space="preserve"> </w:t>
      </w:r>
      <w:r w:rsidRPr="004D15A2">
        <w:rPr>
          <w:rFonts w:ascii="Times New Roman" w:hAnsi="Times New Roman"/>
          <w:color w:val="000000"/>
          <w:sz w:val="28"/>
          <w:szCs w:val="28"/>
        </w:rPr>
        <w:t>"Реализация мероприятий региональной программы модернизации здравоохранения", утвержденной</w:t>
      </w:r>
      <w:r w:rsidRPr="004D15A2">
        <w:rPr>
          <w:sz w:val="28"/>
          <w:szCs w:val="28"/>
        </w:rPr>
        <w:t xml:space="preserve"> </w:t>
      </w:r>
      <w:r w:rsidRPr="004D15A2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4D15A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4D15A2">
        <w:rPr>
          <w:rFonts w:ascii="Times New Roman" w:hAnsi="Times New Roman"/>
          <w:sz w:val="28"/>
          <w:szCs w:val="28"/>
        </w:rPr>
        <w:t xml:space="preserve"> России от 30.12.2010  № 1240н "Об утверждении порядка и формы предоставления отчетности о реализации мероприятий региональных программ модернизации здравоохранения</w:t>
      </w:r>
      <w:proofErr w:type="gramEnd"/>
      <w:r w:rsidRPr="004D15A2">
        <w:rPr>
          <w:rFonts w:ascii="Times New Roman" w:hAnsi="Times New Roman"/>
          <w:sz w:val="28"/>
          <w:szCs w:val="28"/>
        </w:rPr>
        <w:t xml:space="preserve"> субъектов Российской Федерации и программ модернизации федеральных государственных учреждений, </w:t>
      </w:r>
      <w:r w:rsidR="00727E5E" w:rsidRPr="004D15A2">
        <w:rPr>
          <w:rFonts w:ascii="Times New Roman" w:hAnsi="Times New Roman"/>
          <w:sz w:val="28"/>
          <w:szCs w:val="28"/>
        </w:rPr>
        <w:t>оказывающих медицинскую помощь"</w:t>
      </w:r>
      <w:r w:rsidRPr="004D15A2">
        <w:rPr>
          <w:rFonts w:ascii="Times New Roman" w:hAnsi="Times New Roman"/>
          <w:sz w:val="28"/>
          <w:szCs w:val="28"/>
        </w:rPr>
        <w:t>;</w:t>
      </w:r>
    </w:p>
    <w:p w:rsidR="00E84DE3" w:rsidRPr="004D15A2" w:rsidRDefault="00E84DE3" w:rsidP="002A64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>-</w:t>
      </w:r>
      <w:r w:rsidR="005C63C8" w:rsidRPr="004D15A2">
        <w:rPr>
          <w:rFonts w:ascii="Times New Roman" w:hAnsi="Times New Roman"/>
          <w:sz w:val="28"/>
          <w:szCs w:val="28"/>
        </w:rPr>
        <w:t xml:space="preserve"> </w:t>
      </w:r>
      <w:r w:rsidRPr="004D15A2">
        <w:rPr>
          <w:rFonts w:ascii="Times New Roman" w:hAnsi="Times New Roman"/>
          <w:sz w:val="28"/>
          <w:szCs w:val="28"/>
        </w:rPr>
        <w:t>отчеты по формам 0503127 "Отчет об исполнении бюджета главного распорядителя, распорядителя, получателя средств</w:t>
      </w:r>
      <w:r w:rsidR="00902FF1" w:rsidRPr="004D15A2">
        <w:rPr>
          <w:rFonts w:ascii="Times New Roman" w:hAnsi="Times New Roman"/>
          <w:sz w:val="28"/>
          <w:szCs w:val="28"/>
        </w:rPr>
        <w:t xml:space="preserve"> бюджета</w:t>
      </w:r>
      <w:r w:rsidRPr="004D15A2">
        <w:rPr>
          <w:rFonts w:ascii="Times New Roman" w:hAnsi="Times New Roman"/>
          <w:sz w:val="28"/>
          <w:szCs w:val="28"/>
        </w:rPr>
        <w:t xml:space="preserve"> главного администратора, администратора источников финансирования дефицит</w:t>
      </w:r>
      <w:r w:rsidR="00902FF1" w:rsidRPr="004D15A2">
        <w:rPr>
          <w:rFonts w:ascii="Times New Roman" w:hAnsi="Times New Roman"/>
          <w:sz w:val="28"/>
          <w:szCs w:val="28"/>
        </w:rPr>
        <w:t>ов</w:t>
      </w:r>
      <w:r w:rsidRPr="004D15A2">
        <w:rPr>
          <w:rFonts w:ascii="Times New Roman" w:hAnsi="Times New Roman"/>
          <w:sz w:val="28"/>
          <w:szCs w:val="28"/>
        </w:rPr>
        <w:t xml:space="preserve"> бюджета, главного администратора, администратора доходов бюджета"</w:t>
      </w:r>
      <w:r w:rsidR="00902FF1" w:rsidRPr="004D15A2">
        <w:rPr>
          <w:rFonts w:ascii="Times New Roman" w:hAnsi="Times New Roman"/>
          <w:sz w:val="28"/>
          <w:szCs w:val="28"/>
        </w:rPr>
        <w:t xml:space="preserve"> (по казенным учреждениям)</w:t>
      </w:r>
      <w:r w:rsidRPr="004D15A2">
        <w:rPr>
          <w:rFonts w:ascii="Times New Roman" w:hAnsi="Times New Roman"/>
          <w:sz w:val="28"/>
          <w:szCs w:val="28"/>
        </w:rPr>
        <w:t>, 0503</w:t>
      </w:r>
      <w:r w:rsidR="00902FF1" w:rsidRPr="004D15A2">
        <w:rPr>
          <w:rFonts w:ascii="Times New Roman" w:hAnsi="Times New Roman"/>
          <w:sz w:val="28"/>
          <w:szCs w:val="28"/>
        </w:rPr>
        <w:t>7</w:t>
      </w:r>
      <w:r w:rsidRPr="004D15A2">
        <w:rPr>
          <w:rFonts w:ascii="Times New Roman" w:hAnsi="Times New Roman"/>
          <w:sz w:val="28"/>
          <w:szCs w:val="28"/>
        </w:rPr>
        <w:t>37</w:t>
      </w:r>
      <w:r w:rsidR="00B37AE3" w:rsidRPr="004D15A2">
        <w:rPr>
          <w:rFonts w:ascii="Times New Roman" w:hAnsi="Times New Roman"/>
          <w:sz w:val="28"/>
          <w:szCs w:val="28"/>
        </w:rPr>
        <w:t xml:space="preserve"> "Отчет об исполнении учреждением плана его финансово-хозяйственной деятельности" </w:t>
      </w:r>
      <w:proofErr w:type="gramStart"/>
      <w:r w:rsidR="00B37AE3" w:rsidRPr="004D15A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37AE3" w:rsidRPr="004D15A2">
        <w:rPr>
          <w:rFonts w:ascii="Times New Roman" w:hAnsi="Times New Roman"/>
          <w:sz w:val="28"/>
          <w:szCs w:val="28"/>
        </w:rPr>
        <w:t xml:space="preserve">по бюджетным учреждениям), </w:t>
      </w:r>
      <w:r w:rsidRPr="004D15A2">
        <w:rPr>
          <w:rFonts w:ascii="Times New Roman" w:hAnsi="Times New Roman"/>
          <w:sz w:val="28"/>
          <w:szCs w:val="28"/>
        </w:rPr>
        <w:t xml:space="preserve"> 0503121 "Отчет о финансовых результатах деятельности"</w:t>
      </w:r>
      <w:r w:rsidR="00B37AE3" w:rsidRPr="004D15A2">
        <w:rPr>
          <w:rFonts w:ascii="Times New Roman" w:hAnsi="Times New Roman"/>
          <w:sz w:val="28"/>
          <w:szCs w:val="28"/>
        </w:rPr>
        <w:t>, 0503721 "Отчет о финансовых результатах деятельности учреждения"</w:t>
      </w:r>
      <w:r w:rsidRPr="004D15A2">
        <w:rPr>
          <w:rFonts w:ascii="Times New Roman" w:hAnsi="Times New Roman"/>
          <w:sz w:val="28"/>
          <w:szCs w:val="28"/>
        </w:rPr>
        <w:t xml:space="preserve"> с разбивкой по источникам финансирования (в ф.62 ставится уточненный план по утвержденным ассигнованиям</w:t>
      </w:r>
      <w:r w:rsidR="00B37AE3" w:rsidRPr="004D15A2">
        <w:rPr>
          <w:rFonts w:ascii="Times New Roman" w:hAnsi="Times New Roman"/>
          <w:sz w:val="28"/>
          <w:szCs w:val="28"/>
        </w:rPr>
        <w:t xml:space="preserve">, а </w:t>
      </w:r>
      <w:r w:rsidRPr="004D15A2">
        <w:rPr>
          <w:rFonts w:ascii="Times New Roman" w:hAnsi="Times New Roman"/>
          <w:sz w:val="28"/>
          <w:szCs w:val="28"/>
        </w:rPr>
        <w:t>по исполнению</w:t>
      </w:r>
      <w:r w:rsidR="00B37AE3" w:rsidRPr="004D15A2">
        <w:rPr>
          <w:rFonts w:ascii="Times New Roman" w:hAnsi="Times New Roman"/>
          <w:sz w:val="28"/>
          <w:szCs w:val="28"/>
        </w:rPr>
        <w:t xml:space="preserve"> - кассовые</w:t>
      </w:r>
      <w:r w:rsidRPr="004D15A2">
        <w:rPr>
          <w:rFonts w:ascii="Times New Roman" w:hAnsi="Times New Roman"/>
          <w:sz w:val="28"/>
          <w:szCs w:val="28"/>
        </w:rPr>
        <w:t xml:space="preserve"> расход</w:t>
      </w:r>
      <w:r w:rsidR="00B37AE3" w:rsidRPr="004D15A2">
        <w:rPr>
          <w:rFonts w:ascii="Times New Roman" w:hAnsi="Times New Roman"/>
          <w:sz w:val="28"/>
          <w:szCs w:val="28"/>
        </w:rPr>
        <w:t>ы</w:t>
      </w:r>
      <w:r w:rsidRPr="004D15A2">
        <w:rPr>
          <w:rFonts w:ascii="Times New Roman" w:hAnsi="Times New Roman"/>
          <w:sz w:val="28"/>
          <w:szCs w:val="28"/>
        </w:rPr>
        <w:t>);</w:t>
      </w:r>
    </w:p>
    <w:p w:rsidR="00E84DE3" w:rsidRPr="00CA72C2" w:rsidRDefault="00E84DE3" w:rsidP="002A64AA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15A2">
        <w:rPr>
          <w:rFonts w:ascii="Times New Roman" w:hAnsi="Times New Roman"/>
          <w:sz w:val="28"/>
          <w:szCs w:val="28"/>
        </w:rPr>
        <w:t>-</w:t>
      </w:r>
      <w:r w:rsidR="00052974" w:rsidRPr="004D15A2">
        <w:rPr>
          <w:rFonts w:ascii="Times New Roman" w:hAnsi="Times New Roman"/>
          <w:sz w:val="28"/>
          <w:szCs w:val="28"/>
        </w:rPr>
        <w:t xml:space="preserve"> </w:t>
      </w:r>
      <w:r w:rsidRPr="004D15A2">
        <w:rPr>
          <w:rFonts w:ascii="Times New Roman" w:hAnsi="Times New Roman"/>
          <w:sz w:val="28"/>
          <w:szCs w:val="28"/>
        </w:rPr>
        <w:t xml:space="preserve">пояснительную записку с подробной расшифровкой по всем видам медицинской помощи (приложение </w:t>
      </w:r>
      <w:r w:rsidR="003F5E76" w:rsidRPr="004D15A2">
        <w:rPr>
          <w:rFonts w:ascii="Times New Roman" w:hAnsi="Times New Roman"/>
          <w:sz w:val="28"/>
          <w:szCs w:val="28"/>
        </w:rPr>
        <w:t>7</w:t>
      </w:r>
      <w:r w:rsidRPr="004D15A2">
        <w:rPr>
          <w:rFonts w:ascii="Times New Roman" w:hAnsi="Times New Roman"/>
          <w:sz w:val="28"/>
          <w:szCs w:val="28"/>
        </w:rPr>
        <w:t xml:space="preserve"> к письму </w:t>
      </w:r>
      <w:r w:rsidR="005C63C8" w:rsidRPr="004D15A2">
        <w:rPr>
          <w:rFonts w:ascii="Times New Roman" w:hAnsi="Times New Roman"/>
          <w:sz w:val="28"/>
          <w:szCs w:val="28"/>
        </w:rPr>
        <w:t xml:space="preserve">МЗ </w:t>
      </w:r>
      <w:proofErr w:type="gramStart"/>
      <w:r w:rsidR="005C63C8" w:rsidRPr="004D15A2">
        <w:rPr>
          <w:rFonts w:ascii="Times New Roman" w:hAnsi="Times New Roman"/>
          <w:sz w:val="28"/>
          <w:szCs w:val="28"/>
        </w:rPr>
        <w:t>ВО</w:t>
      </w:r>
      <w:proofErr w:type="gramEnd"/>
      <w:r w:rsidRPr="004D15A2">
        <w:rPr>
          <w:rFonts w:ascii="Times New Roman" w:hAnsi="Times New Roman"/>
          <w:sz w:val="28"/>
          <w:szCs w:val="28"/>
        </w:rPr>
        <w:t>).</w:t>
      </w:r>
      <w:r w:rsidRPr="00CA72C2">
        <w:rPr>
          <w:rFonts w:ascii="Times New Roman" w:hAnsi="Times New Roman"/>
          <w:sz w:val="28"/>
          <w:szCs w:val="28"/>
        </w:rPr>
        <w:t xml:space="preserve">  </w:t>
      </w:r>
    </w:p>
    <w:sectPr w:rsidR="00E84DE3" w:rsidRPr="00CA72C2" w:rsidSect="00483B6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C8" w:rsidRDefault="005C63C8" w:rsidP="00483B6C">
      <w:r>
        <w:separator/>
      </w:r>
    </w:p>
  </w:endnote>
  <w:endnote w:type="continuationSeparator" w:id="1">
    <w:p w:rsidR="005C63C8" w:rsidRDefault="005C63C8" w:rsidP="0048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C8" w:rsidRDefault="005C63C8" w:rsidP="00483B6C">
      <w:r>
        <w:separator/>
      </w:r>
    </w:p>
  </w:footnote>
  <w:footnote w:type="continuationSeparator" w:id="1">
    <w:p w:rsidR="005C63C8" w:rsidRDefault="005C63C8" w:rsidP="0048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5949936"/>
      <w:docPartObj>
        <w:docPartGallery w:val="Page Numbers (Top of Page)"/>
        <w:docPartUnique/>
      </w:docPartObj>
    </w:sdtPr>
    <w:sdtContent>
      <w:p w:rsidR="005C63C8" w:rsidRDefault="000408C3">
        <w:pPr>
          <w:pStyle w:val="a3"/>
          <w:jc w:val="center"/>
        </w:pPr>
        <w:fldSimple w:instr=" PAGE   \* MERGEFORMAT ">
          <w:r w:rsidR="006F3EBB">
            <w:rPr>
              <w:noProof/>
            </w:rPr>
            <w:t>2</w:t>
          </w:r>
        </w:fldSimple>
      </w:p>
    </w:sdtContent>
  </w:sdt>
  <w:p w:rsidR="005C63C8" w:rsidRDefault="005C63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F8D"/>
    <w:rsid w:val="000136C8"/>
    <w:rsid w:val="000277B0"/>
    <w:rsid w:val="000408C3"/>
    <w:rsid w:val="00052974"/>
    <w:rsid w:val="00090601"/>
    <w:rsid w:val="000956F8"/>
    <w:rsid w:val="000F7A7E"/>
    <w:rsid w:val="00123478"/>
    <w:rsid w:val="00151024"/>
    <w:rsid w:val="001741FE"/>
    <w:rsid w:val="001E3DB0"/>
    <w:rsid w:val="00203ED4"/>
    <w:rsid w:val="002621F6"/>
    <w:rsid w:val="00272B0B"/>
    <w:rsid w:val="002A64AA"/>
    <w:rsid w:val="002B4CDE"/>
    <w:rsid w:val="00352885"/>
    <w:rsid w:val="003F5E76"/>
    <w:rsid w:val="00483B6C"/>
    <w:rsid w:val="0049387E"/>
    <w:rsid w:val="004C01AF"/>
    <w:rsid w:val="004C3803"/>
    <w:rsid w:val="004D15A2"/>
    <w:rsid w:val="004E2365"/>
    <w:rsid w:val="00533E14"/>
    <w:rsid w:val="005464A1"/>
    <w:rsid w:val="00581CE6"/>
    <w:rsid w:val="005A0B3D"/>
    <w:rsid w:val="005C0226"/>
    <w:rsid w:val="005C63C8"/>
    <w:rsid w:val="0064567C"/>
    <w:rsid w:val="006B158D"/>
    <w:rsid w:val="006F3EBB"/>
    <w:rsid w:val="00727E5E"/>
    <w:rsid w:val="007537D9"/>
    <w:rsid w:val="00753868"/>
    <w:rsid w:val="0079001A"/>
    <w:rsid w:val="00807203"/>
    <w:rsid w:val="00812085"/>
    <w:rsid w:val="0082419D"/>
    <w:rsid w:val="00832AFE"/>
    <w:rsid w:val="008C6DCC"/>
    <w:rsid w:val="008E4F8D"/>
    <w:rsid w:val="00902FF1"/>
    <w:rsid w:val="009368FF"/>
    <w:rsid w:val="009B62FF"/>
    <w:rsid w:val="00AB04FF"/>
    <w:rsid w:val="00AC66E1"/>
    <w:rsid w:val="00AE2D5E"/>
    <w:rsid w:val="00B232CC"/>
    <w:rsid w:val="00B37AE3"/>
    <w:rsid w:val="00B43213"/>
    <w:rsid w:val="00C11C64"/>
    <w:rsid w:val="00C675E9"/>
    <w:rsid w:val="00CE1785"/>
    <w:rsid w:val="00D9582B"/>
    <w:rsid w:val="00DB780E"/>
    <w:rsid w:val="00DF32E8"/>
    <w:rsid w:val="00DF7BAB"/>
    <w:rsid w:val="00E52FFD"/>
    <w:rsid w:val="00E84DE3"/>
    <w:rsid w:val="00EF42A7"/>
    <w:rsid w:val="00F45EF4"/>
    <w:rsid w:val="00FB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8E4F8D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F8D"/>
    <w:rPr>
      <w:rFonts w:ascii="Arial" w:eastAsia="Arial Unicode MS" w:hAnsi="Arial" w:cs="Times New Roman"/>
      <w:kern w:val="1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483B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B6C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83B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3B6C"/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ВОМИАЦ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Lesteva</dc:creator>
  <cp:keywords/>
  <dc:description/>
  <cp:lastModifiedBy>lesteva</cp:lastModifiedBy>
  <cp:revision>39</cp:revision>
  <cp:lastPrinted>2013-02-11T15:10:00Z</cp:lastPrinted>
  <dcterms:created xsi:type="dcterms:W3CDTF">2012-02-02T12:40:00Z</dcterms:created>
  <dcterms:modified xsi:type="dcterms:W3CDTF">2013-02-12T07:34:00Z</dcterms:modified>
</cp:coreProperties>
</file>