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1E0"/>
      </w:tblPr>
      <w:tblGrid>
        <w:gridCol w:w="4785"/>
        <w:gridCol w:w="4786"/>
      </w:tblGrid>
      <w:tr w:rsidR="009369AE" w:rsidRPr="00DF1C31" w:rsidTr="000F6B55">
        <w:tc>
          <w:tcPr>
            <w:tcW w:w="2500" w:type="pct"/>
          </w:tcPr>
          <w:p w:rsidR="009369AE" w:rsidRPr="00DF1C31" w:rsidRDefault="009369AE" w:rsidP="000F6B55">
            <w:pPr>
              <w:rPr>
                <w:sz w:val="26"/>
                <w:szCs w:val="26"/>
              </w:rPr>
            </w:pPr>
          </w:p>
        </w:tc>
        <w:tc>
          <w:tcPr>
            <w:tcW w:w="2500" w:type="pct"/>
          </w:tcPr>
          <w:p w:rsidR="009369AE" w:rsidRPr="00864782" w:rsidRDefault="009369AE" w:rsidP="00A827C6">
            <w:pPr>
              <w:rPr>
                <w:rFonts w:ascii="Times New Roman" w:hAnsi="Times New Roman"/>
                <w:sz w:val="28"/>
                <w:szCs w:val="28"/>
              </w:rPr>
            </w:pPr>
            <w:r w:rsidRPr="003218C4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 приказу                             от __________2013 </w:t>
            </w:r>
            <w:r w:rsidRPr="003218C4">
              <w:rPr>
                <w:rFonts w:ascii="Times New Roman" w:hAnsi="Times New Roman"/>
                <w:sz w:val="28"/>
                <w:szCs w:val="28"/>
              </w:rPr>
              <w:t>№ ______</w:t>
            </w:r>
          </w:p>
        </w:tc>
      </w:tr>
    </w:tbl>
    <w:p w:rsidR="009369AE" w:rsidRDefault="009369AE" w:rsidP="0008506C">
      <w:pPr>
        <w:spacing w:line="240" w:lineRule="auto"/>
        <w:ind w:right="-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369AE" w:rsidRPr="003101FF" w:rsidRDefault="009369AE" w:rsidP="0008506C">
      <w:pPr>
        <w:spacing w:line="240" w:lineRule="auto"/>
        <w:ind w:right="-1"/>
        <w:jc w:val="center"/>
        <w:rPr>
          <w:rFonts w:ascii="Times New Roman" w:hAnsi="Times New Roman"/>
          <w:b/>
          <w:bCs/>
          <w:sz w:val="28"/>
          <w:szCs w:val="28"/>
        </w:rPr>
      </w:pPr>
      <w:r w:rsidRPr="003101FF">
        <w:rPr>
          <w:rFonts w:ascii="Times New Roman" w:hAnsi="Times New Roman"/>
          <w:b/>
          <w:bCs/>
          <w:sz w:val="28"/>
          <w:szCs w:val="28"/>
        </w:rPr>
        <w:t xml:space="preserve">Схема порядка предоставления </w:t>
      </w:r>
      <w:r w:rsidRPr="003101FF">
        <w:rPr>
          <w:rFonts w:ascii="Times New Roman" w:hAnsi="Times New Roman"/>
          <w:b/>
          <w:color w:val="000000"/>
          <w:sz w:val="28"/>
          <w:szCs w:val="28"/>
        </w:rPr>
        <w:t>негосударственными медицинск</w:t>
      </w:r>
      <w:r>
        <w:rPr>
          <w:rFonts w:ascii="Times New Roman" w:hAnsi="Times New Roman"/>
          <w:b/>
          <w:color w:val="000000"/>
          <w:sz w:val="28"/>
          <w:szCs w:val="28"/>
        </w:rPr>
        <w:t>ими учреждениями (организациями</w:t>
      </w:r>
      <w:r w:rsidRPr="003101FF">
        <w:rPr>
          <w:rFonts w:ascii="Times New Roman" w:hAnsi="Times New Roman"/>
          <w:b/>
          <w:color w:val="000000"/>
          <w:sz w:val="28"/>
          <w:szCs w:val="28"/>
        </w:rPr>
        <w:t xml:space="preserve">) и индивидуальными предпринимателями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годовых отчетов о работе врачебной комиссии              </w:t>
      </w:r>
    </w:p>
    <w:p w:rsidR="009369AE" w:rsidRPr="003101FF" w:rsidRDefault="009369AE" w:rsidP="009F5D7C">
      <w:pPr>
        <w:pStyle w:val="Heading2"/>
        <w:spacing w:line="240" w:lineRule="auto"/>
        <w:jc w:val="both"/>
        <w:rPr>
          <w:rFonts w:ascii="Times New Roman" w:hAnsi="Times New Roman"/>
          <w:b w:val="0"/>
          <w:i w:val="0"/>
        </w:rPr>
      </w:pPr>
      <w:r w:rsidRPr="003101FF">
        <w:rPr>
          <w:rFonts w:ascii="Times New Roman" w:hAnsi="Times New Roman"/>
          <w:b w:val="0"/>
          <w:i w:val="0"/>
          <w:color w:val="000000"/>
        </w:rPr>
        <w:t xml:space="preserve">     В соответствии с письмом Министерства здравоохранения Российской Федерации от 28.04.2003 № 2510/4460-03-32, приказом Комитета                        по здравоохранению Администрации Волгоградской области от 17.06.2003 </w:t>
      </w:r>
      <w:r>
        <w:rPr>
          <w:rFonts w:ascii="Times New Roman" w:hAnsi="Times New Roman"/>
          <w:b w:val="0"/>
          <w:i w:val="0"/>
          <w:color w:val="000000"/>
        </w:rPr>
        <w:t xml:space="preserve"> </w:t>
      </w:r>
      <w:r w:rsidRPr="003101FF">
        <w:rPr>
          <w:rFonts w:ascii="Times New Roman" w:hAnsi="Times New Roman"/>
          <w:b w:val="0"/>
          <w:i w:val="0"/>
          <w:color w:val="000000"/>
        </w:rPr>
        <w:t xml:space="preserve">№ 546 «Об отчетности негосударственных медицинских учреждений (организаций) и индивидуальных предпринимателей», </w:t>
      </w:r>
      <w:r w:rsidRPr="003101FF">
        <w:rPr>
          <w:rFonts w:ascii="Times New Roman" w:hAnsi="Times New Roman"/>
          <w:b w:val="0"/>
          <w:i w:val="0"/>
          <w:szCs w:val="34"/>
        </w:rPr>
        <w:t>с</w:t>
      </w:r>
      <w:r w:rsidRPr="003101FF">
        <w:rPr>
          <w:rFonts w:ascii="Times New Roman" w:hAnsi="Times New Roman"/>
          <w:b w:val="0"/>
          <w:i w:val="0"/>
        </w:rPr>
        <w:t xml:space="preserve">овместным </w:t>
      </w:r>
      <w:r w:rsidRPr="003101FF">
        <w:rPr>
          <w:rFonts w:ascii="Times New Roman" w:hAnsi="Times New Roman"/>
          <w:b w:val="0"/>
          <w:i w:val="0"/>
          <w:szCs w:val="34"/>
        </w:rPr>
        <w:t xml:space="preserve">приказом </w:t>
      </w:r>
      <w:r w:rsidRPr="003101FF">
        <w:rPr>
          <w:rFonts w:ascii="Times New Roman" w:hAnsi="Times New Roman"/>
          <w:b w:val="0"/>
          <w:i w:val="0"/>
          <w:color w:val="000000"/>
        </w:rPr>
        <w:t xml:space="preserve">Комитета по здравоохранению Администрации Волгоградской области, Волгоградского государственного медицинского университета, Волгоградского регионального отделения общероссийской общественной организации «Российская медицинская ассоциация», Территориального Фонда обязательного медицинского страхования Волгоградской области, ГУ - Волгоградское региональное отделение Фонда социального страхования РФ от 02.07.2007 № 703/918-км/265/2928 «О совершенствовании системы контроля качества медицинской помощи населению Волгоградской области» негосударственные медицинские учреждения (организации) и частнопрактикующие врачи (далее – лицензиаты) предоставляют годовые отчеты о работе врачебной комиссии </w:t>
      </w:r>
      <w:r w:rsidRPr="003101FF">
        <w:rPr>
          <w:rFonts w:ascii="Times New Roman" w:hAnsi="Times New Roman"/>
          <w:b w:val="0"/>
          <w:i w:val="0"/>
        </w:rPr>
        <w:t xml:space="preserve">по рациональному использованию лекарственных средств, по назначению наркотических средств и психотропных веществ, по осуществлению отбора больных, направляемых на долечивание (реабилитацию), по выдаче заключения о нуждаемости ветерана в обеспечении протезами, протезно-ортопедическими изделиями, по анализу заболеваемости внутрибольничными инфекциями, причин заболеваемости матерей и новорожденных внутрибольничными инфекциями, разработке и реализации мероприятий по профилактике внутрибольничной инфекции, по продлению </w:t>
      </w:r>
      <w:hyperlink r:id="rId5" w:history="1">
        <w:r w:rsidRPr="003101FF">
          <w:rPr>
            <w:rFonts w:ascii="Times New Roman" w:hAnsi="Times New Roman"/>
            <w:b w:val="0"/>
            <w:i w:val="0"/>
            <w:color w:val="000000"/>
          </w:rPr>
          <w:t>листков</w:t>
        </w:r>
      </w:hyperlink>
      <w:r w:rsidRPr="003101FF">
        <w:rPr>
          <w:rFonts w:ascii="Times New Roman" w:hAnsi="Times New Roman"/>
          <w:b w:val="0"/>
          <w:i w:val="0"/>
          <w:color w:val="000000"/>
        </w:rPr>
        <w:t xml:space="preserve"> </w:t>
      </w:r>
      <w:r w:rsidRPr="003101FF">
        <w:rPr>
          <w:rFonts w:ascii="Times New Roman" w:hAnsi="Times New Roman"/>
          <w:b w:val="0"/>
          <w:i w:val="0"/>
        </w:rPr>
        <w:t>не</w:t>
      </w:r>
      <w:r>
        <w:rPr>
          <w:rFonts w:ascii="Times New Roman" w:hAnsi="Times New Roman"/>
          <w:b w:val="0"/>
          <w:i w:val="0"/>
        </w:rPr>
        <w:t>трудоспособности сроком более 15</w:t>
      </w:r>
      <w:r w:rsidRPr="003101FF">
        <w:rPr>
          <w:rFonts w:ascii="Times New Roman" w:hAnsi="Times New Roman"/>
          <w:b w:val="0"/>
          <w:i w:val="0"/>
        </w:rPr>
        <w:t xml:space="preserve"> дней, выдаче справок, по взаимодействию с бюро медико-социальной экспертизы  </w:t>
      </w:r>
      <w:r>
        <w:rPr>
          <w:rFonts w:ascii="Times New Roman" w:hAnsi="Times New Roman"/>
          <w:b w:val="0"/>
          <w:i w:val="0"/>
        </w:rPr>
        <w:t xml:space="preserve">  по электронной почте членам К</w:t>
      </w:r>
      <w:r w:rsidRPr="003101FF">
        <w:rPr>
          <w:rFonts w:ascii="Times New Roman" w:hAnsi="Times New Roman"/>
          <w:b w:val="0"/>
          <w:i w:val="0"/>
        </w:rPr>
        <w:t xml:space="preserve">омиссии </w:t>
      </w:r>
      <w:r>
        <w:rPr>
          <w:rFonts w:ascii="Times New Roman" w:hAnsi="Times New Roman"/>
          <w:b w:val="0"/>
          <w:i w:val="0"/>
        </w:rPr>
        <w:t>министерства здравоохранения</w:t>
      </w:r>
      <w:r w:rsidRPr="003101FF">
        <w:rPr>
          <w:rFonts w:ascii="Times New Roman" w:hAnsi="Times New Roman"/>
          <w:b w:val="0"/>
          <w:i w:val="0"/>
        </w:rPr>
        <w:t xml:space="preserve"> по соответств</w:t>
      </w:r>
      <w:r>
        <w:rPr>
          <w:rFonts w:ascii="Times New Roman" w:hAnsi="Times New Roman"/>
          <w:b w:val="0"/>
          <w:i w:val="0"/>
        </w:rPr>
        <w:t xml:space="preserve">ующему </w:t>
      </w:r>
      <w:r w:rsidRPr="003101FF">
        <w:rPr>
          <w:rFonts w:ascii="Times New Roman" w:hAnsi="Times New Roman"/>
          <w:b w:val="0"/>
          <w:i w:val="0"/>
        </w:rPr>
        <w:t>направл</w:t>
      </w:r>
      <w:r>
        <w:rPr>
          <w:rFonts w:ascii="Times New Roman" w:hAnsi="Times New Roman"/>
          <w:b w:val="0"/>
          <w:i w:val="0"/>
        </w:rPr>
        <w:t>ению</w:t>
      </w:r>
      <w:r w:rsidRPr="003101FF">
        <w:rPr>
          <w:rFonts w:ascii="Times New Roman" w:hAnsi="Times New Roman"/>
          <w:b w:val="0"/>
          <w:i w:val="0"/>
        </w:rPr>
        <w:t xml:space="preserve"> в соответс</w:t>
      </w:r>
      <w:r>
        <w:rPr>
          <w:rFonts w:ascii="Times New Roman" w:hAnsi="Times New Roman"/>
          <w:b w:val="0"/>
          <w:i w:val="0"/>
        </w:rPr>
        <w:t>твии с п. 3 настоящего приказа</w:t>
      </w:r>
      <w:r w:rsidRPr="003101FF">
        <w:rPr>
          <w:rFonts w:ascii="Times New Roman" w:hAnsi="Times New Roman"/>
          <w:b w:val="0"/>
          <w:i w:val="0"/>
        </w:rPr>
        <w:t xml:space="preserve">. </w:t>
      </w:r>
    </w:p>
    <w:p w:rsidR="009369AE" w:rsidRDefault="009369AE" w:rsidP="009F5D7C">
      <w:pPr>
        <w:spacing w:after="0" w:line="240" w:lineRule="auto"/>
        <w:ind w:right="-2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Годовые отчеты по клинико-экспертной работе предоставляются лицензиатами в будние дни в министерство здравоохранения с 09.04.2012 по 26.04.2012, с 08 ч 00 мин. до 17 ч  00 мин. (контактные телефоны для предварительной записи для сдачи отчета: (8442) 24-86-07, (8442) 24-85-67, (8442) 24-85-66).  </w:t>
      </w:r>
    </w:p>
    <w:p w:rsidR="009369AE" w:rsidRDefault="009369AE" w:rsidP="009F5D7C">
      <w:pPr>
        <w:spacing w:after="0" w:line="240" w:lineRule="auto"/>
        <w:ind w:right="-2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Cs/>
          <w:sz w:val="28"/>
          <w:szCs w:val="28"/>
        </w:rPr>
        <w:t xml:space="preserve">     Предоставляемые отчеты должны заверяться подписью </w:t>
      </w:r>
      <w:r>
        <w:rPr>
          <w:rFonts w:ascii="Times New Roman" w:hAnsi="Times New Roman"/>
          <w:sz w:val="28"/>
          <w:szCs w:val="28"/>
        </w:rPr>
        <w:t xml:space="preserve">руководителя и печатью медицинской организации. </w:t>
      </w:r>
    </w:p>
    <w:sectPr w:rsidR="009369AE" w:rsidSect="003D0D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57CB4"/>
    <w:multiLevelType w:val="hybridMultilevel"/>
    <w:tmpl w:val="D4182770"/>
    <w:lvl w:ilvl="0" w:tplc="464AE85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FB7C6E"/>
    <w:multiLevelType w:val="hybridMultilevel"/>
    <w:tmpl w:val="B91854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79B3FE5"/>
    <w:multiLevelType w:val="hybridMultilevel"/>
    <w:tmpl w:val="3014DC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71A2"/>
    <w:rsid w:val="00011C92"/>
    <w:rsid w:val="0008506C"/>
    <w:rsid w:val="00092281"/>
    <w:rsid w:val="000A0880"/>
    <w:rsid w:val="000F20C8"/>
    <w:rsid w:val="000F6B55"/>
    <w:rsid w:val="0012311A"/>
    <w:rsid w:val="00177ADC"/>
    <w:rsid w:val="00183501"/>
    <w:rsid w:val="001B616E"/>
    <w:rsid w:val="001D0C68"/>
    <w:rsid w:val="00214BE0"/>
    <w:rsid w:val="002622D9"/>
    <w:rsid w:val="002D2017"/>
    <w:rsid w:val="002E3A7B"/>
    <w:rsid w:val="00307218"/>
    <w:rsid w:val="003101FF"/>
    <w:rsid w:val="00313B42"/>
    <w:rsid w:val="003218C4"/>
    <w:rsid w:val="00353765"/>
    <w:rsid w:val="00354127"/>
    <w:rsid w:val="00377726"/>
    <w:rsid w:val="003D0DAF"/>
    <w:rsid w:val="00424980"/>
    <w:rsid w:val="00435E87"/>
    <w:rsid w:val="004471A2"/>
    <w:rsid w:val="00462D92"/>
    <w:rsid w:val="004C6D1F"/>
    <w:rsid w:val="004F3B5C"/>
    <w:rsid w:val="00506CA0"/>
    <w:rsid w:val="00567415"/>
    <w:rsid w:val="005733E4"/>
    <w:rsid w:val="005B03E2"/>
    <w:rsid w:val="005D2537"/>
    <w:rsid w:val="006211CE"/>
    <w:rsid w:val="00694FEA"/>
    <w:rsid w:val="006B2089"/>
    <w:rsid w:val="006D09E0"/>
    <w:rsid w:val="00701818"/>
    <w:rsid w:val="00716D63"/>
    <w:rsid w:val="00721A7E"/>
    <w:rsid w:val="007343F4"/>
    <w:rsid w:val="00782766"/>
    <w:rsid w:val="007A099F"/>
    <w:rsid w:val="007A2062"/>
    <w:rsid w:val="008122D1"/>
    <w:rsid w:val="00864782"/>
    <w:rsid w:val="00871B51"/>
    <w:rsid w:val="00881E85"/>
    <w:rsid w:val="0088375E"/>
    <w:rsid w:val="008F044E"/>
    <w:rsid w:val="00927B56"/>
    <w:rsid w:val="009369AE"/>
    <w:rsid w:val="00985671"/>
    <w:rsid w:val="009B6955"/>
    <w:rsid w:val="009C68E3"/>
    <w:rsid w:val="009E72C2"/>
    <w:rsid w:val="009F5D7C"/>
    <w:rsid w:val="009F7B4D"/>
    <w:rsid w:val="00A155F2"/>
    <w:rsid w:val="00A827C6"/>
    <w:rsid w:val="00AD2B91"/>
    <w:rsid w:val="00B075E9"/>
    <w:rsid w:val="00B31337"/>
    <w:rsid w:val="00C3664B"/>
    <w:rsid w:val="00C90BBA"/>
    <w:rsid w:val="00CA7318"/>
    <w:rsid w:val="00CC17A5"/>
    <w:rsid w:val="00CD66E8"/>
    <w:rsid w:val="00D3218C"/>
    <w:rsid w:val="00D53098"/>
    <w:rsid w:val="00D74423"/>
    <w:rsid w:val="00D74D85"/>
    <w:rsid w:val="00D9370D"/>
    <w:rsid w:val="00DF1C31"/>
    <w:rsid w:val="00E234AD"/>
    <w:rsid w:val="00EE3305"/>
    <w:rsid w:val="00EF571A"/>
    <w:rsid w:val="00F008E3"/>
    <w:rsid w:val="00F96FC2"/>
    <w:rsid w:val="00FA6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71A2"/>
    <w:pPr>
      <w:spacing w:after="200" w:line="276" w:lineRule="auto"/>
    </w:pPr>
    <w:rPr>
      <w:rFonts w:eastAsia="Times New Roma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101F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3101FF"/>
    <w:rPr>
      <w:rFonts w:ascii="Cambria" w:hAnsi="Cambria" w:cs="Times New Roman"/>
      <w:b/>
      <w:bCs/>
      <w:i/>
      <w:iCs/>
      <w:sz w:val="28"/>
      <w:szCs w:val="28"/>
    </w:rPr>
  </w:style>
  <w:style w:type="paragraph" w:styleId="ListParagraph">
    <w:name w:val="List Paragraph"/>
    <w:basedOn w:val="Normal"/>
    <w:uiPriority w:val="99"/>
    <w:qFormat/>
    <w:rsid w:val="00506CA0"/>
    <w:pPr>
      <w:ind w:left="720"/>
      <w:contextualSpacing/>
    </w:pPr>
  </w:style>
  <w:style w:type="table" w:styleId="TableGrid">
    <w:name w:val="Table Grid"/>
    <w:basedOn w:val="TableNormal"/>
    <w:uiPriority w:val="99"/>
    <w:rsid w:val="00506CA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8169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7E3A03173C942321C225357886E2FDC2F34614FE856BBA24E04BA4C15DFDEF67F4CD1E5BF708E53j2wB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393</Words>
  <Characters>2243</Characters>
  <Application>Microsoft Office Outlook</Application>
  <DocSecurity>0</DocSecurity>
  <Lines>0</Lines>
  <Paragraphs>0</Paragraphs>
  <ScaleCrop>false</ScaleCrop>
  <Company>CtrlSoft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c400's Windows XP PC</dc:creator>
  <cp:keywords/>
  <dc:description/>
  <cp:lastModifiedBy>Shtepo</cp:lastModifiedBy>
  <cp:revision>4</cp:revision>
  <cp:lastPrinted>2013-03-29T07:14:00Z</cp:lastPrinted>
  <dcterms:created xsi:type="dcterms:W3CDTF">2013-03-28T19:14:00Z</dcterms:created>
  <dcterms:modified xsi:type="dcterms:W3CDTF">2013-03-29T07:14:00Z</dcterms:modified>
</cp:coreProperties>
</file>