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4785"/>
        <w:gridCol w:w="4786"/>
      </w:tblGrid>
      <w:tr w:rsidR="00741CC0" w:rsidRPr="00DF1C31" w:rsidTr="000F6B55">
        <w:tc>
          <w:tcPr>
            <w:tcW w:w="2500" w:type="pct"/>
          </w:tcPr>
          <w:p w:rsidR="00741CC0" w:rsidRPr="00DF1C31" w:rsidRDefault="00741CC0" w:rsidP="000F6B5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500" w:type="pct"/>
          </w:tcPr>
          <w:p w:rsidR="00741CC0" w:rsidRPr="00864782" w:rsidRDefault="00741CC0" w:rsidP="009B6D12">
            <w:pPr>
              <w:rPr>
                <w:rFonts w:ascii="Times New Roman" w:hAnsi="Times New Roman"/>
                <w:sz w:val="28"/>
                <w:szCs w:val="28"/>
              </w:rPr>
            </w:pPr>
            <w:r w:rsidRPr="003218C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к приказу                             от __________2013</w:t>
            </w:r>
            <w:r w:rsidRPr="003218C4">
              <w:rPr>
                <w:rFonts w:ascii="Times New Roman" w:hAnsi="Times New Roman"/>
                <w:sz w:val="28"/>
                <w:szCs w:val="28"/>
              </w:rPr>
              <w:t xml:space="preserve">  № ______</w:t>
            </w:r>
          </w:p>
        </w:tc>
      </w:tr>
    </w:tbl>
    <w:p w:rsidR="00741CC0" w:rsidRDefault="00741CC0" w:rsidP="004471A2">
      <w:pPr>
        <w:ind w:left="5940"/>
        <w:rPr>
          <w:sz w:val="26"/>
          <w:szCs w:val="26"/>
        </w:rPr>
      </w:pPr>
    </w:p>
    <w:p w:rsidR="00741CC0" w:rsidRPr="00A57F3C" w:rsidRDefault="00741CC0" w:rsidP="00A57F3C">
      <w:pPr>
        <w:spacing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A57F3C">
        <w:rPr>
          <w:rFonts w:ascii="Times New Roman" w:hAnsi="Times New Roman"/>
          <w:b/>
          <w:bCs/>
          <w:iCs/>
          <w:sz w:val="28"/>
          <w:szCs w:val="28"/>
        </w:rPr>
        <w:t>Схема отчета по клинико-экспертной работе для медицинских организаций, оказывающих амбулаторно-поликлиническую помощь, диспансеров городских округов и муниципальных районов Волгоградской области</w:t>
      </w:r>
    </w:p>
    <w:p w:rsidR="00741CC0" w:rsidRPr="00DD3DEE" w:rsidRDefault="00741CC0" w:rsidP="00DD3DEE">
      <w:pPr>
        <w:spacing w:line="240" w:lineRule="auto"/>
        <w:jc w:val="both"/>
        <w:rPr>
          <w:sz w:val="26"/>
          <w:szCs w:val="26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Pr="00040927">
        <w:rPr>
          <w:rFonts w:ascii="Times New Roman" w:hAnsi="Times New Roman"/>
          <w:bCs/>
          <w:iCs/>
          <w:sz w:val="28"/>
          <w:szCs w:val="28"/>
        </w:rPr>
        <w:t>В</w:t>
      </w:r>
      <w:r w:rsidRPr="003D0541">
        <w:rPr>
          <w:rFonts w:ascii="Times New Roman" w:hAnsi="Times New Roman"/>
          <w:bCs/>
          <w:iCs/>
          <w:sz w:val="28"/>
          <w:szCs w:val="28"/>
        </w:rPr>
        <w:t xml:space="preserve"> соответствии с </w:t>
      </w:r>
      <w:r w:rsidRPr="003D0541">
        <w:rPr>
          <w:rFonts w:ascii="Times New Roman" w:hAnsi="Times New Roman"/>
          <w:sz w:val="28"/>
          <w:szCs w:val="34"/>
        </w:rPr>
        <w:t>с</w:t>
      </w:r>
      <w:r w:rsidRPr="003D0541">
        <w:rPr>
          <w:rFonts w:ascii="Times New Roman" w:hAnsi="Times New Roman"/>
          <w:sz w:val="28"/>
          <w:szCs w:val="28"/>
        </w:rPr>
        <w:t xml:space="preserve">овместным </w:t>
      </w:r>
      <w:r w:rsidRPr="003D0541">
        <w:rPr>
          <w:rFonts w:ascii="Times New Roman" w:hAnsi="Times New Roman"/>
          <w:sz w:val="28"/>
          <w:szCs w:val="34"/>
        </w:rPr>
        <w:t xml:space="preserve">приказом </w:t>
      </w:r>
      <w:r w:rsidRPr="003D0541">
        <w:rPr>
          <w:rFonts w:ascii="Times New Roman" w:hAnsi="Times New Roman"/>
          <w:color w:val="000000"/>
          <w:sz w:val="28"/>
        </w:rPr>
        <w:t>Комитета по здравоохранению Администрации Волгоградской области, Волгоградского государственного медицинского университета, Волгоградского регионального отделения общероссийской общественной организации «Российская медицинская ассоциация», Территориального Фонда обязательного медицинского страхования Волгоградской области, ГУ - Волгоградское  региональное  отделение Фонда социального страхования РФ от 02.07.2007 № 703/918-км/265/2928 «О совершенствовании системы контроля качества медицинской помощи населению Волгоградской области»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3D0541">
        <w:rPr>
          <w:rFonts w:ascii="Times New Roman" w:hAnsi="Times New Roman"/>
          <w:bCs/>
          <w:sz w:val="28"/>
          <w:szCs w:val="28"/>
        </w:rPr>
        <w:t>отчет по клинико-экспертно</w:t>
      </w:r>
      <w:r>
        <w:rPr>
          <w:rFonts w:ascii="Times New Roman" w:hAnsi="Times New Roman"/>
          <w:bCs/>
          <w:sz w:val="28"/>
          <w:szCs w:val="28"/>
        </w:rPr>
        <w:t xml:space="preserve">й работе медицинской организации, </w:t>
      </w:r>
      <w:r w:rsidRPr="00DD3DEE">
        <w:rPr>
          <w:rFonts w:ascii="Times New Roman" w:hAnsi="Times New Roman"/>
          <w:bCs/>
          <w:sz w:val="28"/>
          <w:szCs w:val="28"/>
        </w:rPr>
        <w:t>отчет по клинико-экспертно</w:t>
      </w:r>
      <w:r>
        <w:rPr>
          <w:rFonts w:ascii="Times New Roman" w:hAnsi="Times New Roman"/>
          <w:bCs/>
          <w:sz w:val="28"/>
          <w:szCs w:val="28"/>
        </w:rPr>
        <w:t xml:space="preserve">й работе </w:t>
      </w:r>
      <w:r w:rsidRPr="00DD3DE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медицинских организаций</w:t>
      </w:r>
      <w:r w:rsidRPr="000706A1">
        <w:rPr>
          <w:rFonts w:ascii="Times New Roman" w:hAnsi="Times New Roman"/>
          <w:bCs/>
          <w:iCs/>
          <w:sz w:val="28"/>
          <w:szCs w:val="28"/>
        </w:rPr>
        <w:t>, оказывающих амб</w:t>
      </w:r>
      <w:r>
        <w:rPr>
          <w:rFonts w:ascii="Times New Roman" w:hAnsi="Times New Roman"/>
          <w:bCs/>
          <w:iCs/>
          <w:sz w:val="28"/>
          <w:szCs w:val="28"/>
        </w:rPr>
        <w:t xml:space="preserve">улаторно-поликлиническую помощь, </w:t>
      </w:r>
      <w:r w:rsidRPr="000706A1">
        <w:rPr>
          <w:rFonts w:ascii="Times New Roman" w:hAnsi="Times New Roman"/>
          <w:bCs/>
          <w:iCs/>
          <w:sz w:val="28"/>
          <w:szCs w:val="28"/>
        </w:rPr>
        <w:t>и диспансеров</w:t>
      </w:r>
      <w:r w:rsidRPr="002D5B2A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городских округов и муниципальных районов Волгоградской области</w:t>
      </w:r>
      <w:r>
        <w:rPr>
          <w:sz w:val="26"/>
          <w:szCs w:val="26"/>
        </w:rPr>
        <w:t xml:space="preserve"> д</w:t>
      </w:r>
      <w:r w:rsidRPr="00DD3DEE">
        <w:rPr>
          <w:rFonts w:ascii="Times New Roman" w:hAnsi="Times New Roman"/>
          <w:bCs/>
          <w:sz w:val="28"/>
          <w:szCs w:val="28"/>
        </w:rPr>
        <w:t>олжен быть представлен в виде таблиц:</w:t>
      </w:r>
    </w:p>
    <w:p w:rsidR="00741CC0" w:rsidRPr="00A57F3C" w:rsidRDefault="00741CC0" w:rsidP="001D6799">
      <w:pPr>
        <w:ind w:right="175"/>
        <w:jc w:val="center"/>
        <w:rPr>
          <w:rFonts w:ascii="Times New Roman" w:hAnsi="Times New Roman"/>
          <w:i/>
          <w:sz w:val="28"/>
          <w:szCs w:val="28"/>
        </w:rPr>
      </w:pPr>
      <w:r w:rsidRPr="005A6F85">
        <w:rPr>
          <w:sz w:val="28"/>
          <w:szCs w:val="28"/>
        </w:rPr>
        <w:tab/>
      </w:r>
      <w:r w:rsidRPr="005A6F85">
        <w:rPr>
          <w:sz w:val="28"/>
          <w:szCs w:val="28"/>
        </w:rPr>
        <w:tab/>
      </w:r>
      <w:r w:rsidRPr="005A6F85">
        <w:rPr>
          <w:sz w:val="28"/>
          <w:szCs w:val="28"/>
        </w:rPr>
        <w:tab/>
      </w:r>
      <w:r w:rsidRPr="005A6F85">
        <w:rPr>
          <w:sz w:val="28"/>
          <w:szCs w:val="28"/>
        </w:rPr>
        <w:tab/>
      </w:r>
      <w:r w:rsidRPr="005A6F85">
        <w:rPr>
          <w:sz w:val="28"/>
          <w:szCs w:val="28"/>
        </w:rPr>
        <w:tab/>
      </w:r>
      <w:r w:rsidRPr="005A6F85">
        <w:rPr>
          <w:sz w:val="28"/>
          <w:szCs w:val="28"/>
        </w:rPr>
        <w:tab/>
      </w:r>
      <w:r w:rsidRPr="005A6F85">
        <w:rPr>
          <w:sz w:val="28"/>
          <w:szCs w:val="28"/>
        </w:rPr>
        <w:tab/>
      </w:r>
      <w:r w:rsidRPr="005A6F85">
        <w:rPr>
          <w:sz w:val="28"/>
          <w:szCs w:val="28"/>
        </w:rPr>
        <w:tab/>
      </w:r>
      <w:r w:rsidRPr="005A6F85">
        <w:rPr>
          <w:sz w:val="28"/>
          <w:szCs w:val="28"/>
        </w:rPr>
        <w:tab/>
      </w:r>
      <w:r w:rsidRPr="005A6F85">
        <w:rPr>
          <w:sz w:val="28"/>
          <w:szCs w:val="28"/>
        </w:rPr>
        <w:tab/>
      </w:r>
      <w:r w:rsidRPr="00A57F3C">
        <w:rPr>
          <w:rFonts w:ascii="Times New Roman" w:hAnsi="Times New Roman"/>
          <w:i/>
          <w:sz w:val="28"/>
          <w:szCs w:val="28"/>
        </w:rPr>
        <w:t>Таблица 1</w:t>
      </w:r>
    </w:p>
    <w:p w:rsidR="00741CC0" w:rsidRPr="00DD3DEE" w:rsidRDefault="00741CC0" w:rsidP="001D6799">
      <w:pPr>
        <w:pStyle w:val="Heading1"/>
        <w:rPr>
          <w:szCs w:val="28"/>
        </w:rPr>
      </w:pPr>
      <w:r w:rsidRPr="00DD3DEE">
        <w:rPr>
          <w:szCs w:val="28"/>
        </w:rPr>
        <w:t>Отчет о работе клинико-экспертных комиссий 1-2-3 уровней контроля в …(</w:t>
      </w:r>
      <w:r>
        <w:rPr>
          <w:szCs w:val="28"/>
        </w:rPr>
        <w:t xml:space="preserve">наименование </w:t>
      </w:r>
      <w:r w:rsidRPr="00DD3DEE">
        <w:rPr>
          <w:szCs w:val="28"/>
        </w:rPr>
        <w:t>учрежден</w:t>
      </w:r>
      <w:r>
        <w:rPr>
          <w:szCs w:val="28"/>
        </w:rPr>
        <w:t>ия) за 2012</w:t>
      </w:r>
      <w:r w:rsidRPr="00DD3DEE">
        <w:rPr>
          <w:szCs w:val="28"/>
        </w:rPr>
        <w:t xml:space="preserve"> год</w:t>
      </w:r>
    </w:p>
    <w:p w:rsidR="00741CC0" w:rsidRPr="005A6F85" w:rsidRDefault="00741CC0" w:rsidP="001D6799">
      <w:pPr>
        <w:pStyle w:val="OEM"/>
        <w:rPr>
          <w:rFonts w:ascii="Times New Roman" w:hAnsi="Times New Roman" w:cs="Times New Roman"/>
          <w:sz w:val="26"/>
          <w:szCs w:val="26"/>
        </w:rPr>
      </w:pP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2"/>
        <w:gridCol w:w="709"/>
        <w:gridCol w:w="1693"/>
        <w:gridCol w:w="8"/>
        <w:gridCol w:w="1436"/>
      </w:tblGrid>
      <w:tr w:rsidR="00741CC0" w:rsidRPr="00304A43" w:rsidTr="00304A43">
        <w:tc>
          <w:tcPr>
            <w:tcW w:w="6062" w:type="dxa"/>
            <w:vMerge w:val="restart"/>
            <w:vAlign w:val="center"/>
          </w:tcPr>
          <w:p w:rsidR="00741CC0" w:rsidRPr="00304A43" w:rsidRDefault="00741CC0" w:rsidP="00A17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A43">
              <w:rPr>
                <w:rFonts w:ascii="Times New Roman" w:hAnsi="Times New Roman"/>
                <w:sz w:val="24"/>
                <w:szCs w:val="24"/>
              </w:rPr>
              <w:t>Причины назначения экспертного разбора</w:t>
            </w:r>
          </w:p>
        </w:tc>
        <w:tc>
          <w:tcPr>
            <w:tcW w:w="3846" w:type="dxa"/>
            <w:gridSpan w:val="4"/>
          </w:tcPr>
          <w:p w:rsidR="00741CC0" w:rsidRPr="00304A43" w:rsidRDefault="00741CC0" w:rsidP="00A57F3C">
            <w:pPr>
              <w:pStyle w:val="OE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04A43">
              <w:rPr>
                <w:rFonts w:ascii="Times New Roman" w:hAnsi="Times New Roman" w:cs="Times New Roman"/>
                <w:sz w:val="24"/>
                <w:szCs w:val="24"/>
              </w:rPr>
              <w:t>Количество случаев</w:t>
            </w:r>
          </w:p>
        </w:tc>
      </w:tr>
      <w:tr w:rsidR="00741CC0" w:rsidRPr="00304A43" w:rsidTr="00304A43">
        <w:trPr>
          <w:trHeight w:val="300"/>
        </w:trPr>
        <w:tc>
          <w:tcPr>
            <w:tcW w:w="6062" w:type="dxa"/>
            <w:vMerge/>
          </w:tcPr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41CC0" w:rsidRPr="00304A43" w:rsidRDefault="00741CC0" w:rsidP="00A57F3C">
            <w:pPr>
              <w:pStyle w:val="OEM"/>
              <w:ind w:hanging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A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37" w:type="dxa"/>
            <w:gridSpan w:val="3"/>
            <w:vAlign w:val="center"/>
          </w:tcPr>
          <w:p w:rsidR="00741CC0" w:rsidRPr="00304A43" w:rsidRDefault="00741CC0" w:rsidP="00A57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04A43">
              <w:rPr>
                <w:rFonts w:ascii="Times New Roman" w:hAnsi="Times New Roman"/>
                <w:sz w:val="24"/>
                <w:szCs w:val="24"/>
              </w:rPr>
              <w:t>рошедши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304A43">
              <w:rPr>
                <w:rFonts w:ascii="Times New Roman" w:hAnsi="Times New Roman"/>
                <w:sz w:val="24"/>
                <w:szCs w:val="24"/>
              </w:rPr>
              <w:t>экспертизу</w:t>
            </w:r>
          </w:p>
        </w:tc>
      </w:tr>
      <w:tr w:rsidR="00741CC0" w:rsidRPr="00304A43" w:rsidTr="00304A43">
        <w:trPr>
          <w:trHeight w:val="300"/>
        </w:trPr>
        <w:tc>
          <w:tcPr>
            <w:tcW w:w="6062" w:type="dxa"/>
            <w:vMerge/>
          </w:tcPr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41CC0" w:rsidRPr="00304A43" w:rsidRDefault="00741CC0" w:rsidP="00A17F87">
            <w:pPr>
              <w:pStyle w:val="OE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741CC0" w:rsidRPr="00304A43" w:rsidRDefault="00741CC0" w:rsidP="00A57F3C">
            <w:pPr>
              <w:ind w:right="-62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дефектами</w:t>
            </w:r>
          </w:p>
        </w:tc>
        <w:tc>
          <w:tcPr>
            <w:tcW w:w="1444" w:type="dxa"/>
            <w:gridSpan w:val="2"/>
            <w:vAlign w:val="center"/>
          </w:tcPr>
          <w:p w:rsidR="00741CC0" w:rsidRPr="00304A43" w:rsidRDefault="00741CC0" w:rsidP="00A57F3C">
            <w:pPr>
              <w:ind w:right="-62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A43">
              <w:rPr>
                <w:rFonts w:ascii="Times New Roman" w:hAnsi="Times New Roman"/>
                <w:sz w:val="24"/>
                <w:szCs w:val="24"/>
              </w:rPr>
              <w:t>без дефектов</w:t>
            </w:r>
          </w:p>
        </w:tc>
      </w:tr>
      <w:tr w:rsidR="00741CC0" w:rsidRPr="00304A43" w:rsidTr="00304A43">
        <w:tc>
          <w:tcPr>
            <w:tcW w:w="6062" w:type="dxa"/>
          </w:tcPr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Летальные исходы (в структуре отделения)</w:t>
            </w:r>
          </w:p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2.Первичный выход на инвалидность лиц трудоспособного возраста</w:t>
            </w:r>
          </w:p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3.Случаи внутрибольничного инфицирования и осложнений </w:t>
            </w:r>
          </w:p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4.Случаи повторного обращения по поводу одного и того же заболевания (в структуре отделений)</w:t>
            </w:r>
          </w:p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5.Заболевания с укороченными или удлиненными сроками лечения (временной нетрудоспособности)</w:t>
            </w:r>
          </w:p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6.Случаи с расхождением диагнозов:</w:t>
            </w:r>
          </w:p>
          <w:p w:rsidR="00741CC0" w:rsidRPr="00304A43" w:rsidRDefault="00741CC0" w:rsidP="00A17F87">
            <w:pPr>
              <w:pStyle w:val="OEM"/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- клинический - патологоанатомический;</w:t>
            </w:r>
          </w:p>
          <w:p w:rsidR="00741CC0" w:rsidRPr="00304A43" w:rsidRDefault="00741CC0" w:rsidP="00A17F87">
            <w:pPr>
              <w:pStyle w:val="OEM"/>
              <w:ind w:firstLine="3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- между амбулаторно-поликлиническими учреждениями:</w:t>
            </w:r>
          </w:p>
          <w:p w:rsidR="00741CC0" w:rsidRPr="00304A43" w:rsidRDefault="00741CC0" w:rsidP="00A17F87">
            <w:pPr>
              <w:pStyle w:val="OEM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фельдшерско-акушерский пункт - участковая больница, участковая больница - центральная  районная больница, центральная районная больница – областное учреждение</w:t>
            </w:r>
          </w:p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CC0" w:rsidRPr="00304A43" w:rsidRDefault="00741CC0" w:rsidP="00A17F87">
            <w:pPr>
              <w:rPr>
                <w:rFonts w:ascii="Times New Roman" w:hAnsi="Times New Roman"/>
                <w:sz w:val="24"/>
                <w:szCs w:val="24"/>
              </w:rPr>
            </w:pPr>
            <w:r w:rsidRPr="00304A43">
              <w:rPr>
                <w:rFonts w:ascii="Times New Roman" w:hAnsi="Times New Roman"/>
                <w:sz w:val="24"/>
                <w:szCs w:val="24"/>
              </w:rPr>
              <w:t xml:space="preserve">7. Случаи, сопровождавшиеся жалобами пациентов или их родственников </w:t>
            </w:r>
          </w:p>
          <w:p w:rsidR="00741CC0" w:rsidRPr="00304A43" w:rsidRDefault="00741CC0" w:rsidP="00A17F87">
            <w:pPr>
              <w:rPr>
                <w:rFonts w:ascii="Times New Roman" w:hAnsi="Times New Roman"/>
                <w:sz w:val="24"/>
                <w:szCs w:val="24"/>
              </w:rPr>
            </w:pPr>
            <w:r w:rsidRPr="00304A43">
              <w:rPr>
                <w:rFonts w:ascii="Times New Roman" w:hAnsi="Times New Roman"/>
                <w:sz w:val="24"/>
                <w:szCs w:val="24"/>
              </w:rPr>
              <w:t>8. Прочие назначения экспертного разбора</w:t>
            </w:r>
          </w:p>
        </w:tc>
        <w:tc>
          <w:tcPr>
            <w:tcW w:w="709" w:type="dxa"/>
          </w:tcPr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CC0" w:rsidRPr="00304A43" w:rsidTr="00304A43">
        <w:tc>
          <w:tcPr>
            <w:tcW w:w="6062" w:type="dxa"/>
          </w:tcPr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9. Итого:</w:t>
            </w:r>
          </w:p>
          <w:p w:rsidR="00741CC0" w:rsidRPr="00304A43" w:rsidRDefault="00741CC0" w:rsidP="00A17F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1CC0" w:rsidRPr="00304A43" w:rsidRDefault="00741CC0" w:rsidP="001D6799">
      <w:pPr>
        <w:pStyle w:val="Heading1"/>
        <w:rPr>
          <w:szCs w:val="28"/>
        </w:rPr>
      </w:pPr>
    </w:p>
    <w:p w:rsidR="00741CC0" w:rsidRPr="00A57F3C" w:rsidRDefault="00741CC0" w:rsidP="001D6799">
      <w:pPr>
        <w:pStyle w:val="Heading1"/>
        <w:rPr>
          <w:i/>
          <w:szCs w:val="28"/>
        </w:rPr>
      </w:pPr>
      <w:r w:rsidRPr="00304A43">
        <w:rPr>
          <w:szCs w:val="28"/>
        </w:rPr>
        <w:tab/>
      </w:r>
      <w:r w:rsidRPr="00304A43">
        <w:rPr>
          <w:szCs w:val="28"/>
        </w:rPr>
        <w:tab/>
      </w:r>
      <w:r w:rsidRPr="00304A43">
        <w:rPr>
          <w:szCs w:val="28"/>
        </w:rPr>
        <w:tab/>
      </w:r>
      <w:r w:rsidRPr="00304A43">
        <w:rPr>
          <w:szCs w:val="28"/>
        </w:rPr>
        <w:tab/>
      </w:r>
      <w:r w:rsidRPr="00304A43">
        <w:rPr>
          <w:szCs w:val="28"/>
        </w:rPr>
        <w:tab/>
      </w:r>
      <w:r w:rsidRPr="00304A43">
        <w:rPr>
          <w:szCs w:val="28"/>
        </w:rPr>
        <w:tab/>
      </w:r>
      <w:r w:rsidRPr="00304A43">
        <w:rPr>
          <w:szCs w:val="28"/>
        </w:rPr>
        <w:tab/>
      </w:r>
      <w:r w:rsidRPr="00304A43">
        <w:rPr>
          <w:szCs w:val="28"/>
        </w:rPr>
        <w:tab/>
      </w:r>
      <w:r w:rsidRPr="00304A43">
        <w:rPr>
          <w:szCs w:val="28"/>
        </w:rPr>
        <w:tab/>
      </w:r>
      <w:r w:rsidRPr="00A57F3C">
        <w:rPr>
          <w:i/>
          <w:szCs w:val="28"/>
        </w:rPr>
        <w:t>Таблица 2</w:t>
      </w:r>
    </w:p>
    <w:p w:rsidR="00741CC0" w:rsidRDefault="00741CC0" w:rsidP="00A57F3C">
      <w:pPr>
        <w:pStyle w:val="Heading1"/>
        <w:rPr>
          <w:szCs w:val="28"/>
        </w:rPr>
      </w:pPr>
      <w:r w:rsidRPr="00304A43">
        <w:rPr>
          <w:szCs w:val="28"/>
        </w:rPr>
        <w:t xml:space="preserve">Характеристика </w:t>
      </w:r>
      <w:r>
        <w:rPr>
          <w:szCs w:val="28"/>
        </w:rPr>
        <w:t xml:space="preserve"> </w:t>
      </w:r>
      <w:r w:rsidRPr="00304A43">
        <w:rPr>
          <w:szCs w:val="28"/>
        </w:rPr>
        <w:t>причин нарушения технологии оказания медицинской помощи в …</w:t>
      </w:r>
      <w:r>
        <w:rPr>
          <w:szCs w:val="28"/>
        </w:rPr>
        <w:t>..</w:t>
      </w:r>
      <w:r w:rsidRPr="00304A43">
        <w:rPr>
          <w:szCs w:val="28"/>
        </w:rPr>
        <w:t>(</w:t>
      </w:r>
      <w:r>
        <w:rPr>
          <w:szCs w:val="28"/>
        </w:rPr>
        <w:t>наименование учреждения) за 2012</w:t>
      </w:r>
      <w:r w:rsidRPr="00304A43">
        <w:rPr>
          <w:szCs w:val="28"/>
        </w:rPr>
        <w:t xml:space="preserve"> год</w:t>
      </w:r>
    </w:p>
    <w:p w:rsidR="00741CC0" w:rsidRPr="00304A43" w:rsidRDefault="00741CC0" w:rsidP="00304A43"/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8"/>
        <w:gridCol w:w="1400"/>
      </w:tblGrid>
      <w:tr w:rsidR="00741CC0" w:rsidRPr="00304A43" w:rsidTr="00A17F87">
        <w:tc>
          <w:tcPr>
            <w:tcW w:w="8408" w:type="dxa"/>
          </w:tcPr>
          <w:p w:rsidR="00741CC0" w:rsidRPr="00304A43" w:rsidRDefault="00741CC0" w:rsidP="00A17F87">
            <w:pPr>
              <w:pStyle w:val="OE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Виды причин, приведших к нарушению технологии оказания медицинской помощи больному в амбулаторно-поликлиническом учреждении/диспансере</w:t>
            </w:r>
          </w:p>
        </w:tc>
        <w:tc>
          <w:tcPr>
            <w:tcW w:w="1400" w:type="dxa"/>
            <w:vAlign w:val="center"/>
          </w:tcPr>
          <w:p w:rsidR="00741CC0" w:rsidRPr="00304A43" w:rsidRDefault="00741CC0" w:rsidP="00A17F87">
            <w:pPr>
              <w:pStyle w:val="OE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Кол-во   экспертиз</w:t>
            </w:r>
          </w:p>
        </w:tc>
      </w:tr>
      <w:tr w:rsidR="00741CC0" w:rsidRPr="00304A43" w:rsidTr="00A17F87">
        <w:tc>
          <w:tcPr>
            <w:tcW w:w="8408" w:type="dxa"/>
          </w:tcPr>
          <w:p w:rsidR="00741CC0" w:rsidRPr="00304A43" w:rsidRDefault="00741CC0" w:rsidP="00A17F87">
            <w:pPr>
              <w:pStyle w:val="OEM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741CC0" w:rsidRPr="00304A43" w:rsidRDefault="00741CC0" w:rsidP="00A17F87">
            <w:pPr>
              <w:pStyle w:val="OEM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I. Организационно-тактические</w:t>
            </w:r>
          </w:p>
          <w:p w:rsidR="00741CC0" w:rsidRPr="00304A43" w:rsidRDefault="00741CC0" w:rsidP="00A17F87">
            <w:pPr>
              <w:rPr>
                <w:sz w:val="24"/>
                <w:szCs w:val="24"/>
              </w:rPr>
            </w:pPr>
          </w:p>
          <w:p w:rsidR="00741CC0" w:rsidRDefault="00741CC0" w:rsidP="00367853">
            <w:pPr>
              <w:pStyle w:val="O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sz w:val="24"/>
                <w:szCs w:val="24"/>
              </w:rPr>
              <w:t>Дефекты ведения медицинской документации:</w:t>
            </w:r>
          </w:p>
          <w:p w:rsidR="00741CC0" w:rsidRPr="00367853" w:rsidRDefault="00741CC0" w:rsidP="00367853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367853">
              <w:rPr>
                <w:rFonts w:ascii="Times New Roman" w:hAnsi="Times New Roman"/>
                <w:noProof/>
                <w:sz w:val="24"/>
                <w:szCs w:val="24"/>
              </w:rPr>
              <w:t>использование неутвержденных форм медицинской документации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  <w:p w:rsidR="00741CC0" w:rsidRPr="00367853" w:rsidRDefault="00741CC0" w:rsidP="00367853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367853">
              <w:rPr>
                <w:rFonts w:ascii="Times New Roman" w:hAnsi="Times New Roman"/>
                <w:noProof/>
                <w:sz w:val="24"/>
                <w:szCs w:val="24"/>
              </w:rPr>
              <w:t>отсутствие "согласия" больного на проведение лечебно-диагностичес-ких мероприятий или оперативного вмешательства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  <w:p w:rsidR="00741CC0" w:rsidRPr="00367853" w:rsidRDefault="00741CC0" w:rsidP="00367853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367853">
              <w:rPr>
                <w:rFonts w:ascii="Times New Roman" w:hAnsi="Times New Roman"/>
                <w:noProof/>
                <w:sz w:val="24"/>
                <w:szCs w:val="24"/>
              </w:rPr>
              <w:t>отсутствие плана обследования и лечения больного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  <w:p w:rsidR="00741CC0" w:rsidRPr="00367853" w:rsidRDefault="00741CC0" w:rsidP="00367853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367853">
              <w:rPr>
                <w:rFonts w:ascii="Times New Roman" w:hAnsi="Times New Roman"/>
                <w:noProof/>
                <w:sz w:val="24"/>
                <w:szCs w:val="24"/>
              </w:rPr>
              <w:t>небрежное оформление  медицинской  документации (сокращение слов при написании диагноза, дневниковых записях, "трудно читаемые" записи)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  <w:p w:rsidR="00741CC0" w:rsidRPr="00367853" w:rsidRDefault="00741CC0" w:rsidP="00367853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367853">
              <w:rPr>
                <w:rFonts w:ascii="Times New Roman" w:hAnsi="Times New Roman"/>
                <w:noProof/>
                <w:sz w:val="24"/>
                <w:szCs w:val="24"/>
              </w:rPr>
              <w:t>отсутствие обоснования при направлении больного на диагностические методы исследования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  <w:p w:rsidR="00741CC0" w:rsidRPr="00367853" w:rsidRDefault="00741CC0" w:rsidP="00367853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367853">
              <w:rPr>
                <w:rFonts w:ascii="Times New Roman" w:hAnsi="Times New Roman"/>
                <w:noProof/>
                <w:sz w:val="24"/>
                <w:szCs w:val="24"/>
              </w:rPr>
              <w:t>в листах  назначения не отражены дозировки и кратности назначения лекарственных препаратов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  <w:p w:rsidR="00741CC0" w:rsidRPr="00367853" w:rsidRDefault="00741CC0" w:rsidP="00367853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367853">
              <w:rPr>
                <w:rFonts w:ascii="Times New Roman" w:hAnsi="Times New Roman"/>
                <w:noProof/>
                <w:sz w:val="24"/>
                <w:szCs w:val="24"/>
              </w:rPr>
              <w:t>отсутствие записи заведующего отделением в медицинской документации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  <w:p w:rsidR="00741CC0" w:rsidRPr="00367853" w:rsidRDefault="00741CC0" w:rsidP="00367853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367853">
              <w:rPr>
                <w:rFonts w:ascii="Times New Roman" w:hAnsi="Times New Roman"/>
                <w:noProof/>
                <w:sz w:val="24"/>
                <w:szCs w:val="24"/>
              </w:rPr>
              <w:t>отсутствие письменного указания главного врача об отмене вскрытия с обоснованием причин отмены вскрытия.</w:t>
            </w:r>
          </w:p>
          <w:p w:rsidR="00741CC0" w:rsidRDefault="00741CC0" w:rsidP="00367853">
            <w:pPr>
              <w:pStyle w:val="O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Наличие объективных трудностей обследования и лечения:</w:t>
            </w:r>
          </w:p>
          <w:p w:rsidR="00741CC0" w:rsidRPr="00304A43" w:rsidRDefault="00741CC0" w:rsidP="00367853">
            <w:pPr>
              <w:pStyle w:val="O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отсутствие медикаментов для оказания неотложной помощи и плановой терапии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741CC0" w:rsidRDefault="00741CC0" w:rsidP="00367853">
            <w:pPr>
              <w:pStyle w:val="O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отсутствие необходимого диагностического оборудования и подготовленного специалиста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741CC0" w:rsidRDefault="00741CC0" w:rsidP="00367853">
            <w:pPr>
              <w:pStyle w:val="O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7853">
              <w:rPr>
                <w:rFonts w:ascii="Times New Roman" w:hAnsi="Times New Roman" w:cs="Times New Roman"/>
                <w:noProof/>
                <w:sz w:val="24"/>
                <w:szCs w:val="24"/>
              </w:rPr>
              <w:t>сложные условия в оказании помощи в районе нахождения больного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741CC0" w:rsidRPr="00367853" w:rsidRDefault="00741CC0" w:rsidP="00367853">
            <w:pPr>
              <w:pStyle w:val="O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7853">
              <w:rPr>
                <w:rFonts w:ascii="Times New Roman" w:hAnsi="Times New Roman" w:cs="Times New Roman"/>
                <w:noProof/>
                <w:sz w:val="24"/>
                <w:szCs w:val="24"/>
              </w:rPr>
              <w:t>алкогольное,  токсическое, наркотическое опьянение больного.</w:t>
            </w:r>
          </w:p>
          <w:p w:rsidR="00741CC0" w:rsidRPr="00304A43" w:rsidRDefault="00741CC0" w:rsidP="00367853">
            <w:pPr>
              <w:pStyle w:val="OEM"/>
              <w:ind w:left="400" w:hanging="4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CC0" w:rsidRPr="00304A43" w:rsidRDefault="00741CC0" w:rsidP="00367853">
            <w:pPr>
              <w:pStyle w:val="OEM"/>
              <w:ind w:left="400" w:hanging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3. Отсутствие преемственности в работе медицинского учреждения между центральной районной больницей - участковой больницей - врачебной амбулаторией - фельдшерско-акушерским пунктом.</w:t>
            </w:r>
          </w:p>
          <w:p w:rsidR="00741CC0" w:rsidRPr="00304A43" w:rsidRDefault="00741CC0" w:rsidP="00367853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CC0" w:rsidRPr="00367853" w:rsidRDefault="00741CC0" w:rsidP="0036785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67853">
              <w:rPr>
                <w:rFonts w:ascii="Times New Roman" w:hAnsi="Times New Roman"/>
                <w:noProof/>
                <w:sz w:val="24"/>
                <w:szCs w:val="24"/>
              </w:rPr>
              <w:t>Организационные дефекты работы амбулаторно-поликлинического звена:</w:t>
            </w:r>
          </w:p>
          <w:p w:rsidR="00741CC0" w:rsidRDefault="00741CC0" w:rsidP="003678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367853">
              <w:rPr>
                <w:rFonts w:ascii="Times New Roman" w:hAnsi="Times New Roman"/>
                <w:noProof/>
                <w:sz w:val="24"/>
                <w:szCs w:val="24"/>
              </w:rPr>
              <w:t>несвоевременная госпитализаци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и;</w:t>
            </w:r>
          </w:p>
          <w:p w:rsidR="00741CC0" w:rsidRDefault="00741CC0" w:rsidP="003678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853">
              <w:rPr>
                <w:rFonts w:ascii="Times New Roman" w:hAnsi="Times New Roman"/>
                <w:noProof/>
                <w:sz w:val="24"/>
                <w:szCs w:val="24"/>
              </w:rPr>
              <w:t xml:space="preserve"> отсутствие осмотра необходимых специалистов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  <w:p w:rsidR="00741CC0" w:rsidRDefault="00741CC0" w:rsidP="003678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853">
              <w:rPr>
                <w:rFonts w:ascii="Times New Roman" w:hAnsi="Times New Roman"/>
                <w:noProof/>
                <w:sz w:val="24"/>
                <w:szCs w:val="24"/>
              </w:rPr>
              <w:t xml:space="preserve">несвоевременное обращение за консультацией к главным внештатным специалистам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министерства здравоохранения </w:t>
            </w:r>
            <w:r w:rsidRPr="00367853">
              <w:rPr>
                <w:rFonts w:ascii="Times New Roman" w:hAnsi="Times New Roman"/>
                <w:noProof/>
                <w:sz w:val="24"/>
                <w:szCs w:val="24"/>
              </w:rPr>
              <w:t>Волгоградской области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  <w:p w:rsidR="00741CC0" w:rsidRDefault="00741CC0" w:rsidP="003678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853">
              <w:rPr>
                <w:rFonts w:ascii="Times New Roman" w:hAnsi="Times New Roman"/>
                <w:noProof/>
                <w:sz w:val="24"/>
                <w:szCs w:val="24"/>
              </w:rPr>
              <w:t>невыполнение рекомендаций консультантов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  <w:p w:rsidR="00741CC0" w:rsidRPr="00367853" w:rsidRDefault="00741CC0" w:rsidP="003678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853">
              <w:rPr>
                <w:rFonts w:ascii="Times New Roman" w:hAnsi="Times New Roman"/>
                <w:noProof/>
                <w:sz w:val="24"/>
                <w:szCs w:val="24"/>
              </w:rPr>
              <w:t>прочие.</w:t>
            </w:r>
          </w:p>
          <w:p w:rsidR="00741CC0" w:rsidRPr="00304A43" w:rsidRDefault="00741CC0" w:rsidP="00367853">
            <w:pPr>
              <w:pStyle w:val="OE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II. Лечебно-диагностические</w:t>
            </w:r>
          </w:p>
          <w:p w:rsidR="00741CC0" w:rsidRPr="00304A43" w:rsidRDefault="00741CC0" w:rsidP="00A17F87">
            <w:pPr>
              <w:pStyle w:val="OEM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CC0" w:rsidRDefault="00741CC0" w:rsidP="00367853">
            <w:pPr>
              <w:pStyle w:val="OEM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Дефекты диагностики:</w:t>
            </w:r>
          </w:p>
          <w:p w:rsidR="00741CC0" w:rsidRDefault="00741CC0" w:rsidP="00367853">
            <w:pPr>
              <w:pStyle w:val="OEM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предварительный диагноз выставлен несвоевременно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741CC0" w:rsidRDefault="00741CC0" w:rsidP="00367853">
            <w:pPr>
              <w:pStyle w:val="OEM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6785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несоответствие диагноза рубрификации МКБ-10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741CC0" w:rsidRDefault="00741CC0" w:rsidP="00367853">
            <w:pPr>
              <w:pStyle w:val="OEM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67853">
              <w:rPr>
                <w:rFonts w:ascii="Times New Roman" w:hAnsi="Times New Roman" w:cs="Times New Roman"/>
                <w:noProof/>
                <w:sz w:val="24"/>
                <w:szCs w:val="24"/>
              </w:rPr>
              <w:t>недооценка или неправильная интерпретация эаключения инструментальных и лабораторных методов исследования (ЭКГ, УЗИ, рентгенологических данных и т.д.)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741CC0" w:rsidRDefault="00741CC0" w:rsidP="00367853">
            <w:pPr>
              <w:pStyle w:val="OEM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67853">
              <w:rPr>
                <w:rFonts w:ascii="Times New Roman" w:hAnsi="Times New Roman" w:cs="Times New Roman"/>
                <w:noProof/>
                <w:sz w:val="24"/>
                <w:szCs w:val="24"/>
              </w:rPr>
              <w:t>несвоевременное выполнение диагностических мероприятий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741CC0" w:rsidRDefault="00741CC0" w:rsidP="00367853">
            <w:pPr>
              <w:pStyle w:val="OEM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6785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диагностические мероприятия назначены необоснованно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741CC0" w:rsidRDefault="00741CC0" w:rsidP="00367853">
            <w:pPr>
              <w:pStyle w:val="OEM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67853">
              <w:rPr>
                <w:rFonts w:ascii="Times New Roman" w:hAnsi="Times New Roman" w:cs="Times New Roman"/>
                <w:noProof/>
                <w:sz w:val="24"/>
                <w:szCs w:val="24"/>
              </w:rPr>
              <w:t>диагностические мероприятия проведены не в полном объеме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741CC0" w:rsidRPr="00367853" w:rsidRDefault="00741CC0" w:rsidP="00367853">
            <w:pPr>
              <w:pStyle w:val="OEM"/>
              <w:numPr>
                <w:ilvl w:val="0"/>
                <w:numId w:val="9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67853">
              <w:rPr>
                <w:rFonts w:ascii="Times New Roman" w:hAnsi="Times New Roman" w:cs="Times New Roman"/>
                <w:noProof/>
                <w:sz w:val="24"/>
                <w:szCs w:val="24"/>
              </w:rPr>
              <w:t>недооценка тяжести состояния больного на догоспитальном этапе.</w:t>
            </w:r>
          </w:p>
          <w:p w:rsidR="00741CC0" w:rsidRPr="00304A43" w:rsidRDefault="00741CC0" w:rsidP="00367853">
            <w:pPr>
              <w:pStyle w:val="OEM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741CC0" w:rsidRDefault="00741CC0" w:rsidP="00367853">
            <w:pPr>
              <w:pStyle w:val="OEM"/>
              <w:numPr>
                <w:ilvl w:val="0"/>
                <w:numId w:val="8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Дефекты лечения:</w:t>
            </w:r>
          </w:p>
          <w:p w:rsidR="00741CC0" w:rsidRDefault="00741CC0" w:rsidP="00367853">
            <w:pPr>
              <w:pStyle w:val="OEM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4A43">
              <w:rPr>
                <w:rFonts w:ascii="Times New Roman" w:hAnsi="Times New Roman" w:cs="Times New Roman"/>
                <w:noProof/>
                <w:sz w:val="24"/>
                <w:szCs w:val="24"/>
              </w:rPr>
              <w:t>лечение проводилось не в соответствии с выставленным диагнозом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741CC0" w:rsidRDefault="00741CC0" w:rsidP="00367853">
            <w:pPr>
              <w:pStyle w:val="OEM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7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7853">
              <w:rPr>
                <w:rFonts w:ascii="Times New Roman" w:hAnsi="Times New Roman" w:cs="Times New Roman"/>
                <w:noProof/>
                <w:sz w:val="24"/>
                <w:szCs w:val="24"/>
              </w:rPr>
              <w:t>несвоевременное начало лечения основного или сопутствующего заболевания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741CC0" w:rsidRDefault="00741CC0" w:rsidP="00367853">
            <w:pPr>
              <w:pStyle w:val="OEM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7853">
              <w:rPr>
                <w:rFonts w:ascii="Times New Roman" w:hAnsi="Times New Roman" w:cs="Times New Roman"/>
                <w:noProof/>
                <w:sz w:val="24"/>
                <w:szCs w:val="24"/>
              </w:rPr>
              <w:t>лечение проводилось не в полном объеме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741CC0" w:rsidRDefault="00741CC0" w:rsidP="00367853">
            <w:pPr>
              <w:pStyle w:val="OEM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7853">
              <w:rPr>
                <w:rFonts w:ascii="Times New Roman" w:hAnsi="Times New Roman" w:cs="Times New Roman"/>
                <w:noProof/>
                <w:sz w:val="24"/>
                <w:szCs w:val="24"/>
              </w:rPr>
              <w:t>необоснованное назначение лечебных мероприятий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741CC0" w:rsidRDefault="00741CC0" w:rsidP="00367853">
            <w:pPr>
              <w:pStyle w:val="OEM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7853">
              <w:rPr>
                <w:rFonts w:ascii="Times New Roman" w:hAnsi="Times New Roman" w:cs="Times New Roman"/>
                <w:noProof/>
                <w:sz w:val="24"/>
                <w:szCs w:val="24"/>
              </w:rPr>
              <w:t>использование нерациональных комбинаций лекарственных средств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741CC0" w:rsidRPr="00367853" w:rsidRDefault="00741CC0" w:rsidP="00367853">
            <w:pPr>
              <w:pStyle w:val="OEM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7853">
              <w:rPr>
                <w:rFonts w:ascii="Times New Roman" w:hAnsi="Times New Roman" w:cs="Times New Roman"/>
                <w:noProof/>
                <w:sz w:val="24"/>
                <w:szCs w:val="24"/>
              </w:rPr>
              <w:t>необоснованное назначение 5 и более препаратов одномоментно и препаратов, не входящих в формулярный перечень медицинског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 учреждения, без заключения ВК</w:t>
            </w:r>
            <w:r w:rsidRPr="00367853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741CC0" w:rsidRPr="00304A43" w:rsidRDefault="00741CC0" w:rsidP="00A17F87">
            <w:pPr>
              <w:pStyle w:val="OEM"/>
              <w:ind w:firstLine="50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741CC0" w:rsidRPr="00304A43" w:rsidRDefault="00741CC0" w:rsidP="00A17F87">
            <w:pPr>
              <w:pStyle w:val="OEM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741CC0" w:rsidRDefault="00741CC0" w:rsidP="001D6799">
      <w:pPr>
        <w:pStyle w:val="OEM"/>
        <w:ind w:firstLine="500"/>
        <w:rPr>
          <w:rFonts w:ascii="Times New Roman" w:hAnsi="Times New Roman" w:cs="Times New Roman"/>
          <w:noProof/>
          <w:sz w:val="24"/>
          <w:szCs w:val="24"/>
        </w:rPr>
      </w:pPr>
      <w:r w:rsidRPr="00304A43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</w:p>
    <w:p w:rsidR="00741CC0" w:rsidRPr="00304A43" w:rsidRDefault="00741CC0" w:rsidP="001D6799">
      <w:pPr>
        <w:pStyle w:val="OEM"/>
        <w:ind w:firstLine="50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br w:type="page"/>
      </w:r>
    </w:p>
    <w:p w:rsidR="00741CC0" w:rsidRPr="00304A43" w:rsidRDefault="00741CC0" w:rsidP="001D6799">
      <w:pPr>
        <w:pStyle w:val="OEM"/>
        <w:ind w:firstLine="500"/>
        <w:rPr>
          <w:rFonts w:ascii="Times New Roman" w:hAnsi="Times New Roman" w:cs="Times New Roman"/>
          <w:noProof/>
          <w:sz w:val="28"/>
          <w:szCs w:val="28"/>
        </w:rPr>
      </w:pPr>
      <w:r w:rsidRPr="00304A43">
        <w:rPr>
          <w:rFonts w:ascii="Times New Roman" w:hAnsi="Times New Roman" w:cs="Times New Roman"/>
          <w:noProof/>
          <w:sz w:val="28"/>
          <w:szCs w:val="28"/>
        </w:rPr>
        <w:t xml:space="preserve"> К отчету прилагается аналитическая записка, включающая:</w:t>
      </w:r>
    </w:p>
    <w:p w:rsidR="00741CC0" w:rsidRPr="00304A43" w:rsidRDefault="00741CC0" w:rsidP="001D6799">
      <w:pPr>
        <w:pStyle w:val="OEM"/>
        <w:spacing w:before="240"/>
        <w:rPr>
          <w:rFonts w:ascii="Times New Roman" w:hAnsi="Times New Roman" w:cs="Times New Roman"/>
          <w:sz w:val="28"/>
          <w:szCs w:val="28"/>
        </w:rPr>
      </w:pPr>
      <w:r w:rsidRPr="00304A4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4A43">
        <w:rPr>
          <w:rFonts w:ascii="Times New Roman" w:hAnsi="Times New Roman" w:cs="Times New Roman"/>
          <w:sz w:val="28"/>
          <w:szCs w:val="28"/>
        </w:rPr>
        <w:t xml:space="preserve">Анализ клинико-экспертной работы </w:t>
      </w:r>
      <w:r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Pr="00304A43">
        <w:rPr>
          <w:rFonts w:ascii="Times New Roman" w:hAnsi="Times New Roman" w:cs="Times New Roman"/>
          <w:sz w:val="28"/>
          <w:szCs w:val="28"/>
        </w:rPr>
        <w:t xml:space="preserve"> (при сводном отчете – анализ</w:t>
      </w:r>
      <w:r>
        <w:rPr>
          <w:rFonts w:ascii="Times New Roman" w:hAnsi="Times New Roman" w:cs="Times New Roman"/>
          <w:sz w:val="28"/>
          <w:szCs w:val="28"/>
        </w:rPr>
        <w:t xml:space="preserve"> каждой медицинской организации</w:t>
      </w:r>
      <w:r w:rsidRPr="00304A43">
        <w:rPr>
          <w:rFonts w:ascii="Times New Roman" w:hAnsi="Times New Roman" w:cs="Times New Roman"/>
          <w:sz w:val="28"/>
          <w:szCs w:val="28"/>
        </w:rPr>
        <w:t>).</w:t>
      </w:r>
    </w:p>
    <w:p w:rsidR="00741CC0" w:rsidRPr="00304A43" w:rsidRDefault="00741CC0" w:rsidP="001D6799">
      <w:pPr>
        <w:pStyle w:val="OEM"/>
        <w:rPr>
          <w:rFonts w:ascii="Times New Roman" w:hAnsi="Times New Roman" w:cs="Times New Roman"/>
          <w:noProof/>
          <w:sz w:val="28"/>
          <w:szCs w:val="28"/>
        </w:rPr>
      </w:pPr>
      <w:r w:rsidRPr="00304A4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04A43">
        <w:rPr>
          <w:rFonts w:ascii="Times New Roman" w:hAnsi="Times New Roman" w:cs="Times New Roman"/>
          <w:sz w:val="28"/>
          <w:szCs w:val="28"/>
        </w:rPr>
        <w:t>С</w:t>
      </w:r>
      <w:r w:rsidRPr="00304A43">
        <w:rPr>
          <w:rFonts w:ascii="Times New Roman" w:hAnsi="Times New Roman" w:cs="Times New Roman"/>
          <w:noProof/>
          <w:sz w:val="28"/>
          <w:szCs w:val="28"/>
        </w:rPr>
        <w:t>равнительная характеристика клинико-экспертной работы, проводимой в структурных подразд</w:t>
      </w:r>
      <w:r>
        <w:rPr>
          <w:rFonts w:ascii="Times New Roman" w:hAnsi="Times New Roman" w:cs="Times New Roman"/>
          <w:noProof/>
          <w:sz w:val="28"/>
          <w:szCs w:val="28"/>
        </w:rPr>
        <w:t>елениях медицинской организации</w:t>
      </w:r>
      <w:r w:rsidRPr="00304A43">
        <w:rPr>
          <w:rFonts w:ascii="Times New Roman" w:hAnsi="Times New Roman" w:cs="Times New Roman"/>
          <w:noProof/>
          <w:sz w:val="28"/>
          <w:szCs w:val="28"/>
        </w:rPr>
        <w:t xml:space="preserve"> (в </w:t>
      </w:r>
      <w:r>
        <w:rPr>
          <w:rFonts w:ascii="Times New Roman" w:hAnsi="Times New Roman" w:cs="Times New Roman"/>
          <w:noProof/>
          <w:sz w:val="28"/>
          <w:szCs w:val="28"/>
        </w:rPr>
        <w:t>каждой медицнской</w:t>
      </w:r>
      <w:r w:rsidRPr="00304A4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организации</w:t>
      </w:r>
      <w:r w:rsidRPr="00304A43">
        <w:rPr>
          <w:rFonts w:ascii="Times New Roman" w:hAnsi="Times New Roman" w:cs="Times New Roman"/>
          <w:noProof/>
          <w:sz w:val="28"/>
          <w:szCs w:val="28"/>
        </w:rPr>
        <w:t xml:space="preserve"> - в случае сводного отчета).</w:t>
      </w:r>
    </w:p>
    <w:p w:rsidR="00741CC0" w:rsidRPr="00304A43" w:rsidRDefault="00741CC0" w:rsidP="001D6799">
      <w:pPr>
        <w:pStyle w:val="OEM"/>
        <w:rPr>
          <w:rFonts w:ascii="Times New Roman" w:hAnsi="Times New Roman" w:cs="Times New Roman"/>
          <w:noProof/>
          <w:sz w:val="28"/>
          <w:szCs w:val="28"/>
        </w:rPr>
      </w:pPr>
      <w:r w:rsidRPr="00304A43">
        <w:rPr>
          <w:rFonts w:ascii="Times New Roman" w:hAnsi="Times New Roman" w:cs="Times New Roman"/>
          <w:noProof/>
          <w:sz w:val="28"/>
          <w:szCs w:val="28"/>
        </w:rPr>
        <w:t>3. Сравнительный анализ клинико-эксп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ертной работы в сравнении с 2011 </w:t>
      </w:r>
      <w:r w:rsidRPr="00304A43">
        <w:rPr>
          <w:rFonts w:ascii="Times New Roman" w:hAnsi="Times New Roman" w:cs="Times New Roman"/>
          <w:noProof/>
          <w:sz w:val="28"/>
          <w:szCs w:val="28"/>
        </w:rPr>
        <w:t xml:space="preserve"> годом. </w:t>
      </w:r>
    </w:p>
    <w:p w:rsidR="00741CC0" w:rsidRPr="00304A43" w:rsidRDefault="00741CC0" w:rsidP="001D6799">
      <w:pPr>
        <w:pStyle w:val="OEM"/>
        <w:rPr>
          <w:rFonts w:ascii="Times New Roman" w:hAnsi="Times New Roman" w:cs="Times New Roman"/>
          <w:noProof/>
          <w:sz w:val="28"/>
          <w:szCs w:val="28"/>
        </w:rPr>
      </w:pPr>
      <w:r w:rsidRPr="00304A43">
        <w:rPr>
          <w:rFonts w:ascii="Times New Roman" w:hAnsi="Times New Roman" w:cs="Times New Roman"/>
          <w:sz w:val="28"/>
          <w:szCs w:val="28"/>
        </w:rPr>
        <w:t xml:space="preserve">4. </w:t>
      </w:r>
      <w:r w:rsidRPr="00304A43">
        <w:rPr>
          <w:rFonts w:ascii="Times New Roman" w:hAnsi="Times New Roman" w:cs="Times New Roman"/>
          <w:noProof/>
          <w:sz w:val="28"/>
          <w:szCs w:val="28"/>
        </w:rPr>
        <w:t>Анализ причин, приведших к нарушению технологии оказания медицинской помощи.</w:t>
      </w:r>
    </w:p>
    <w:p w:rsidR="00741CC0" w:rsidRPr="00304A43" w:rsidRDefault="00741CC0" w:rsidP="00367853">
      <w:pPr>
        <w:spacing w:line="24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304A43">
        <w:rPr>
          <w:rFonts w:ascii="Times New Roman" w:hAnsi="Times New Roman"/>
          <w:noProof/>
          <w:sz w:val="28"/>
          <w:szCs w:val="28"/>
        </w:rPr>
        <w:t xml:space="preserve">5. </w:t>
      </w:r>
      <w:r>
        <w:rPr>
          <w:rFonts w:ascii="Times New Roman" w:hAnsi="Times New Roman"/>
          <w:noProof/>
          <w:sz w:val="28"/>
          <w:szCs w:val="28"/>
        </w:rPr>
        <w:t xml:space="preserve">  </w:t>
      </w:r>
      <w:r w:rsidRPr="00304A43">
        <w:rPr>
          <w:rFonts w:ascii="Times New Roman" w:hAnsi="Times New Roman"/>
          <w:noProof/>
          <w:sz w:val="28"/>
          <w:szCs w:val="28"/>
        </w:rPr>
        <w:t>Анализ проводим</w:t>
      </w:r>
      <w:r>
        <w:rPr>
          <w:rFonts w:ascii="Times New Roman" w:hAnsi="Times New Roman"/>
          <w:noProof/>
          <w:sz w:val="28"/>
          <w:szCs w:val="28"/>
        </w:rPr>
        <w:t>ого в медицинской организации</w:t>
      </w:r>
      <w:r w:rsidRPr="00304A43">
        <w:rPr>
          <w:rFonts w:ascii="Times New Roman" w:hAnsi="Times New Roman"/>
          <w:noProof/>
          <w:sz w:val="28"/>
          <w:szCs w:val="28"/>
        </w:rPr>
        <w:t xml:space="preserve"> анкетирования мнения пациентов о качестве и доступности медицинск</w:t>
      </w:r>
      <w:r>
        <w:rPr>
          <w:rFonts w:ascii="Times New Roman" w:hAnsi="Times New Roman"/>
          <w:noProof/>
          <w:sz w:val="28"/>
          <w:szCs w:val="28"/>
        </w:rPr>
        <w:t>ой помощи</w:t>
      </w:r>
      <w:r w:rsidRPr="00304A43">
        <w:rPr>
          <w:rFonts w:ascii="Times New Roman" w:hAnsi="Times New Roman"/>
          <w:noProof/>
          <w:sz w:val="28"/>
          <w:szCs w:val="28"/>
        </w:rPr>
        <w:t xml:space="preserve">.                                                                                                                           6. 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304A43">
        <w:rPr>
          <w:rFonts w:ascii="Times New Roman" w:hAnsi="Times New Roman"/>
          <w:noProof/>
          <w:sz w:val="28"/>
          <w:szCs w:val="28"/>
        </w:rPr>
        <w:t>Анализ клинико-экспертной работы стоматологической службы  (в случае наличия стоматологического</w:t>
      </w:r>
      <w:r>
        <w:rPr>
          <w:rFonts w:ascii="Times New Roman" w:hAnsi="Times New Roman"/>
          <w:noProof/>
          <w:sz w:val="28"/>
          <w:szCs w:val="28"/>
        </w:rPr>
        <w:t xml:space="preserve"> приема в медицинской организации</w:t>
      </w:r>
      <w:r w:rsidRPr="00304A43">
        <w:rPr>
          <w:rFonts w:ascii="Times New Roman" w:hAnsi="Times New Roman"/>
          <w:noProof/>
          <w:sz w:val="28"/>
          <w:szCs w:val="28"/>
        </w:rPr>
        <w:t>).                         7. Информация о принятых в отношении конкретного структурного подразделения, должностного лица и т.д. мерах, которые позволят уменьшить вероятность повторения или избежать дальнейших нарушений, а также принятые управленческие решения.</w:t>
      </w:r>
    </w:p>
    <w:sectPr w:rsidR="00741CC0" w:rsidRPr="00304A43" w:rsidSect="003D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81F"/>
    <w:multiLevelType w:val="hybridMultilevel"/>
    <w:tmpl w:val="3C9EE536"/>
    <w:lvl w:ilvl="0" w:tplc="4C8C0B56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">
    <w:nsid w:val="05757CB4"/>
    <w:multiLevelType w:val="hybridMultilevel"/>
    <w:tmpl w:val="D4182770"/>
    <w:lvl w:ilvl="0" w:tplc="464AE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B7C6E"/>
    <w:multiLevelType w:val="hybridMultilevel"/>
    <w:tmpl w:val="B918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647586"/>
    <w:multiLevelType w:val="hybridMultilevel"/>
    <w:tmpl w:val="A8DA25B8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AB42F42"/>
    <w:multiLevelType w:val="hybridMultilevel"/>
    <w:tmpl w:val="44DAC16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ABB055B"/>
    <w:multiLevelType w:val="hybridMultilevel"/>
    <w:tmpl w:val="437ECE1E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>
    <w:nsid w:val="69203702"/>
    <w:multiLevelType w:val="hybridMultilevel"/>
    <w:tmpl w:val="9AD09C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C6825ED"/>
    <w:multiLevelType w:val="hybridMultilevel"/>
    <w:tmpl w:val="E2D22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EA5A95"/>
    <w:multiLevelType w:val="hybridMultilevel"/>
    <w:tmpl w:val="965A6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467A99"/>
    <w:multiLevelType w:val="hybridMultilevel"/>
    <w:tmpl w:val="710A27A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784010B4"/>
    <w:multiLevelType w:val="hybridMultilevel"/>
    <w:tmpl w:val="FCACEEF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7B024E31"/>
    <w:multiLevelType w:val="hybridMultilevel"/>
    <w:tmpl w:val="FD7C4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1"/>
  </w:num>
  <w:num w:numId="5">
    <w:abstractNumId w:val="7"/>
  </w:num>
  <w:num w:numId="6">
    <w:abstractNumId w:val="8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1A2"/>
    <w:rsid w:val="00040927"/>
    <w:rsid w:val="000706A1"/>
    <w:rsid w:val="00092281"/>
    <w:rsid w:val="000F20C8"/>
    <w:rsid w:val="000F3851"/>
    <w:rsid w:val="000F6B55"/>
    <w:rsid w:val="00143C12"/>
    <w:rsid w:val="001B616E"/>
    <w:rsid w:val="001D6799"/>
    <w:rsid w:val="00214BE0"/>
    <w:rsid w:val="0023529E"/>
    <w:rsid w:val="00297A13"/>
    <w:rsid w:val="002D2017"/>
    <w:rsid w:val="002D3F9E"/>
    <w:rsid w:val="002D5B2A"/>
    <w:rsid w:val="002E3A7B"/>
    <w:rsid w:val="00304A43"/>
    <w:rsid w:val="00313B42"/>
    <w:rsid w:val="003218C4"/>
    <w:rsid w:val="00354127"/>
    <w:rsid w:val="00367853"/>
    <w:rsid w:val="003D0541"/>
    <w:rsid w:val="003D0DAF"/>
    <w:rsid w:val="003F0F17"/>
    <w:rsid w:val="00424980"/>
    <w:rsid w:val="004471A2"/>
    <w:rsid w:val="004666EB"/>
    <w:rsid w:val="004C6D1F"/>
    <w:rsid w:val="00506CA0"/>
    <w:rsid w:val="00551E2A"/>
    <w:rsid w:val="00567415"/>
    <w:rsid w:val="005A6F85"/>
    <w:rsid w:val="005B03E2"/>
    <w:rsid w:val="00613861"/>
    <w:rsid w:val="00665F3F"/>
    <w:rsid w:val="00694FEA"/>
    <w:rsid w:val="006D09E0"/>
    <w:rsid w:val="00716D63"/>
    <w:rsid w:val="00721A7E"/>
    <w:rsid w:val="007343F4"/>
    <w:rsid w:val="00741CC0"/>
    <w:rsid w:val="00771A81"/>
    <w:rsid w:val="00782766"/>
    <w:rsid w:val="00801801"/>
    <w:rsid w:val="00864782"/>
    <w:rsid w:val="00871B51"/>
    <w:rsid w:val="00881E85"/>
    <w:rsid w:val="0088375E"/>
    <w:rsid w:val="008F044E"/>
    <w:rsid w:val="009B6D12"/>
    <w:rsid w:val="009E72C2"/>
    <w:rsid w:val="00A14265"/>
    <w:rsid w:val="00A155F2"/>
    <w:rsid w:val="00A17F87"/>
    <w:rsid w:val="00A57F3C"/>
    <w:rsid w:val="00A655E1"/>
    <w:rsid w:val="00B31337"/>
    <w:rsid w:val="00C3255C"/>
    <w:rsid w:val="00C542D9"/>
    <w:rsid w:val="00D53098"/>
    <w:rsid w:val="00D74423"/>
    <w:rsid w:val="00D74D85"/>
    <w:rsid w:val="00D9370D"/>
    <w:rsid w:val="00DD3DEE"/>
    <w:rsid w:val="00DF1C31"/>
    <w:rsid w:val="00EF571A"/>
    <w:rsid w:val="00F008E3"/>
    <w:rsid w:val="00FA688D"/>
    <w:rsid w:val="00FE3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1A2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6799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6799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506CA0"/>
    <w:pPr>
      <w:ind w:left="720"/>
      <w:contextualSpacing/>
    </w:pPr>
  </w:style>
  <w:style w:type="table" w:styleId="TableGrid">
    <w:name w:val="Table Grid"/>
    <w:basedOn w:val="TableNormal"/>
    <w:uiPriority w:val="99"/>
    <w:rsid w:val="00506CA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EM">
    <w:name w:val="Нормальный (OEM)"/>
    <w:basedOn w:val="Normal"/>
    <w:next w:val="Normal"/>
    <w:uiPriority w:val="99"/>
    <w:rsid w:val="001D67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934</Words>
  <Characters>5325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c400's Windows XP PC</dc:creator>
  <cp:keywords/>
  <dc:description/>
  <cp:lastModifiedBy>Shtepo</cp:lastModifiedBy>
  <cp:revision>3</cp:revision>
  <cp:lastPrinted>2013-03-29T06:53:00Z</cp:lastPrinted>
  <dcterms:created xsi:type="dcterms:W3CDTF">2013-03-28T19:01:00Z</dcterms:created>
  <dcterms:modified xsi:type="dcterms:W3CDTF">2013-03-29T07:15:00Z</dcterms:modified>
</cp:coreProperties>
</file>