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E0B" w:rsidRDefault="009D7E0B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D7E0B" w:rsidRDefault="009D7E0B">
      <w:pPr>
        <w:pStyle w:val="ConsPlusNormal"/>
        <w:jc w:val="both"/>
        <w:outlineLvl w:val="0"/>
      </w:pPr>
    </w:p>
    <w:p w:rsidR="009D7E0B" w:rsidRDefault="009D7E0B">
      <w:pPr>
        <w:pStyle w:val="ConsPlusTitle"/>
        <w:jc w:val="center"/>
        <w:outlineLvl w:val="0"/>
      </w:pPr>
      <w:r>
        <w:t>АДМИНИСТРАЦИЯ ВОЛГОГРАДСКОЙ ОБЛАСТИ</w:t>
      </w:r>
    </w:p>
    <w:p w:rsidR="009D7E0B" w:rsidRDefault="009D7E0B">
      <w:pPr>
        <w:pStyle w:val="ConsPlusTitle"/>
        <w:jc w:val="center"/>
      </w:pPr>
    </w:p>
    <w:p w:rsidR="009D7E0B" w:rsidRDefault="009D7E0B">
      <w:pPr>
        <w:pStyle w:val="ConsPlusTitle"/>
        <w:jc w:val="center"/>
      </w:pPr>
      <w:r>
        <w:t>ПОСТАНОВЛЕНИЕ</w:t>
      </w:r>
    </w:p>
    <w:p w:rsidR="009D7E0B" w:rsidRDefault="009D7E0B">
      <w:pPr>
        <w:pStyle w:val="ConsPlusTitle"/>
        <w:jc w:val="center"/>
      </w:pPr>
      <w:r>
        <w:t>от 24 июня 2016 г. N 324-п</w:t>
      </w:r>
    </w:p>
    <w:p w:rsidR="009D7E0B" w:rsidRDefault="009D7E0B">
      <w:pPr>
        <w:pStyle w:val="ConsPlusTitle"/>
        <w:jc w:val="center"/>
      </w:pPr>
    </w:p>
    <w:p w:rsidR="009D7E0B" w:rsidRDefault="009D7E0B">
      <w:pPr>
        <w:pStyle w:val="ConsPlusTitle"/>
        <w:jc w:val="center"/>
      </w:pPr>
      <w:r>
        <w:t>О ПОРЯДКЕ ПРЕДОСТАВЛЕНИЯ ПУТЕВОК В ОРГАНИЗАЦИИ ОТДЫХА</w:t>
      </w:r>
    </w:p>
    <w:p w:rsidR="009D7E0B" w:rsidRDefault="009D7E0B">
      <w:pPr>
        <w:pStyle w:val="ConsPlusTitle"/>
        <w:jc w:val="center"/>
      </w:pPr>
      <w:r>
        <w:t>И ОЗДОРОВЛЕНИЯ ДЕТЕЙ С ПОЛНОЙ ОПЛАТОЙ ИХ СТОИМОСТИ ЗА СЧЕТ</w:t>
      </w:r>
    </w:p>
    <w:p w:rsidR="009D7E0B" w:rsidRDefault="009D7E0B">
      <w:pPr>
        <w:pStyle w:val="ConsPlusTitle"/>
        <w:jc w:val="center"/>
      </w:pPr>
      <w:r>
        <w:t>СРЕДСТВ ОБЛАСТНОГО БЮДЖЕТА, ИСТОЧНИКОМ ФИНАНСОВОГО</w:t>
      </w:r>
    </w:p>
    <w:p w:rsidR="009D7E0B" w:rsidRDefault="009D7E0B">
      <w:pPr>
        <w:pStyle w:val="ConsPlusTitle"/>
        <w:jc w:val="center"/>
      </w:pPr>
      <w:proofErr w:type="gramStart"/>
      <w:r>
        <w:t>ОБЕСПЕЧЕНИЯ</w:t>
      </w:r>
      <w:proofErr w:type="gramEnd"/>
      <w:r>
        <w:t xml:space="preserve"> КОТОРЫХ ЯВЛЯЮТСЯ ИНЫЕ МЕЖБЮДЖЕТНЫЕ ТРАНСФЕРТЫ</w:t>
      </w:r>
    </w:p>
    <w:p w:rsidR="009D7E0B" w:rsidRDefault="009D7E0B">
      <w:pPr>
        <w:pStyle w:val="ConsPlusTitle"/>
        <w:jc w:val="center"/>
      </w:pPr>
      <w:r>
        <w:t>ИЗ ФЕДЕРАЛЬНОГО БЮДЖЕТА НА ФИНАНСОВОЕ ОБЕСПЕЧЕНИЕ</w:t>
      </w:r>
    </w:p>
    <w:p w:rsidR="009D7E0B" w:rsidRDefault="009D7E0B">
      <w:pPr>
        <w:pStyle w:val="ConsPlusTitle"/>
        <w:jc w:val="center"/>
      </w:pPr>
      <w:r>
        <w:t>МЕРОПРИЯТИЙ, СВЯЗАННЫХ С ОТДЫХОМ И ОЗДОРОВЛЕНИЕМ ДЕТЕЙ,</w:t>
      </w:r>
    </w:p>
    <w:p w:rsidR="009D7E0B" w:rsidRDefault="009D7E0B">
      <w:pPr>
        <w:pStyle w:val="ConsPlusTitle"/>
        <w:jc w:val="center"/>
      </w:pPr>
      <w:proofErr w:type="gramStart"/>
      <w:r>
        <w:t>НАХОДЯЩИХСЯ</w:t>
      </w:r>
      <w:proofErr w:type="gramEnd"/>
      <w:r>
        <w:t xml:space="preserve"> В ТРУДНОЙ ЖИЗНЕННОЙ СИТУАЦИИ, В 2016 ГОДУ</w:t>
      </w:r>
    </w:p>
    <w:p w:rsidR="009D7E0B" w:rsidRDefault="009D7E0B">
      <w:pPr>
        <w:pStyle w:val="ConsPlusNormal"/>
        <w:jc w:val="center"/>
      </w:pPr>
    </w:p>
    <w:p w:rsidR="009D7E0B" w:rsidRDefault="009D7E0B">
      <w:pPr>
        <w:pStyle w:val="ConsPlusNormal"/>
        <w:jc w:val="center"/>
      </w:pPr>
      <w:r>
        <w:t>Список изменяющих документов</w:t>
      </w:r>
    </w:p>
    <w:p w:rsidR="009D7E0B" w:rsidRDefault="009D7E0B">
      <w:pPr>
        <w:pStyle w:val="ConsPlusNormal"/>
        <w:jc w:val="center"/>
      </w:pPr>
      <w:proofErr w:type="gramStart"/>
      <w:r>
        <w:t xml:space="preserve">(в ред. </w:t>
      </w:r>
      <w:hyperlink r:id="rId5" w:history="1">
        <w:r>
          <w:rPr>
            <w:color w:val="0000FF"/>
          </w:rPr>
          <w:t>постановления</w:t>
        </w:r>
      </w:hyperlink>
      <w:r>
        <w:t xml:space="preserve"> Администрации Волгоградской обл.</w:t>
      </w:r>
      <w:proofErr w:type="gramEnd"/>
    </w:p>
    <w:p w:rsidR="009D7E0B" w:rsidRDefault="009D7E0B">
      <w:pPr>
        <w:pStyle w:val="ConsPlusNormal"/>
        <w:jc w:val="center"/>
      </w:pPr>
      <w:r>
        <w:t>от 04.10.2016 N 539-п)</w:t>
      </w:r>
    </w:p>
    <w:p w:rsidR="009D7E0B" w:rsidRDefault="009D7E0B">
      <w:pPr>
        <w:pStyle w:val="ConsPlusNormal"/>
        <w:jc w:val="center"/>
      </w:pPr>
    </w:p>
    <w:p w:rsidR="009D7E0B" w:rsidRDefault="009D7E0B">
      <w:pPr>
        <w:pStyle w:val="ConsPlusNormal"/>
        <w:ind w:firstLine="540"/>
        <w:jc w:val="both"/>
      </w:pPr>
      <w:r>
        <w:t xml:space="preserve">В целях реализации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14 апреля 2016 г. N 309 "Об утверждении Правил предоставления в 2016 году из федерального бюджета бюджетам субъектов Российской Федерации иных межбюджетных трансфертов на финансовое обеспечение мероприятий, связанных с отдыхом и оздоровлением детей, находящихся в трудной жизненной ситуации" Администрация Волгоградской области постановляет:</w:t>
      </w:r>
    </w:p>
    <w:p w:rsidR="009D7E0B" w:rsidRDefault="009D7E0B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7" w:history="1">
        <w:r>
          <w:rPr>
            <w:color w:val="0000FF"/>
          </w:rPr>
          <w:t>Порядок</w:t>
        </w:r>
      </w:hyperlink>
      <w:r>
        <w:t xml:space="preserve"> предоставления путевок в организации отдыха и оздоровления детей с полной оплатой их стоимости за счет средств областного бюджета, источником финансового обеспечения которых являются иные межбюджетные трансферты из федерального бюджета на финансовое обеспечение мероприятий, связанных с отдыхом и оздоровлением детей, находящихся в трудной жизненной ситуации, в 2016 году.</w:t>
      </w:r>
    </w:p>
    <w:p w:rsidR="009D7E0B" w:rsidRDefault="009D7E0B">
      <w:pPr>
        <w:pStyle w:val="ConsPlusNormal"/>
        <w:ind w:firstLine="540"/>
        <w:jc w:val="both"/>
      </w:pPr>
      <w:r>
        <w:t>2. Рекомендовать администрациям муниципальных районов и городских округов Волгоградской области заключить с комитетом молодежной политики Волгоградской области соглашения об организации в 2016 году деятельности по направлению детей, проживающих в Волгоградской области, находящихся в трудной жизненной ситуации, в организации отдыха и оздоровления детей, расположенные на территории Волгоградской области.</w:t>
      </w:r>
    </w:p>
    <w:p w:rsidR="009D7E0B" w:rsidRDefault="009D7E0B">
      <w:pPr>
        <w:pStyle w:val="ConsPlusNormal"/>
        <w:ind w:firstLine="540"/>
        <w:jc w:val="both"/>
      </w:pPr>
      <w:r>
        <w:t>3. Настоящее постановление вступает в силу со дня его подписания и подлежит официальному опубликованию.</w:t>
      </w:r>
    </w:p>
    <w:p w:rsidR="009D7E0B" w:rsidRDefault="009D7E0B">
      <w:pPr>
        <w:pStyle w:val="ConsPlusNormal"/>
        <w:jc w:val="both"/>
      </w:pPr>
    </w:p>
    <w:p w:rsidR="009D7E0B" w:rsidRDefault="009D7E0B">
      <w:pPr>
        <w:pStyle w:val="ConsPlusNormal"/>
        <w:jc w:val="right"/>
      </w:pPr>
      <w:r>
        <w:t>Губернатор</w:t>
      </w:r>
    </w:p>
    <w:p w:rsidR="009D7E0B" w:rsidRDefault="009D7E0B">
      <w:pPr>
        <w:pStyle w:val="ConsPlusNormal"/>
        <w:jc w:val="right"/>
      </w:pPr>
      <w:r>
        <w:t>Волгоградской области</w:t>
      </w:r>
    </w:p>
    <w:p w:rsidR="009D7E0B" w:rsidRDefault="009D7E0B">
      <w:pPr>
        <w:pStyle w:val="ConsPlusNormal"/>
        <w:jc w:val="right"/>
      </w:pPr>
      <w:r>
        <w:t>А.И.БОЧАРОВ</w:t>
      </w:r>
    </w:p>
    <w:p w:rsidR="009D7E0B" w:rsidRDefault="009D7E0B">
      <w:pPr>
        <w:pStyle w:val="ConsPlusNormal"/>
        <w:jc w:val="both"/>
      </w:pPr>
    </w:p>
    <w:p w:rsidR="009D7E0B" w:rsidRDefault="009D7E0B">
      <w:pPr>
        <w:pStyle w:val="ConsPlusNormal"/>
        <w:jc w:val="both"/>
      </w:pPr>
    </w:p>
    <w:p w:rsidR="009D7E0B" w:rsidRDefault="009D7E0B">
      <w:pPr>
        <w:pStyle w:val="ConsPlusNormal"/>
        <w:jc w:val="both"/>
      </w:pPr>
    </w:p>
    <w:p w:rsidR="009D7E0B" w:rsidRDefault="009D7E0B">
      <w:pPr>
        <w:pStyle w:val="ConsPlusNormal"/>
        <w:jc w:val="both"/>
      </w:pPr>
    </w:p>
    <w:p w:rsidR="009D7E0B" w:rsidRDefault="009D7E0B">
      <w:pPr>
        <w:pStyle w:val="ConsPlusNormal"/>
        <w:jc w:val="both"/>
      </w:pPr>
    </w:p>
    <w:p w:rsidR="009D7E0B" w:rsidRDefault="009D7E0B">
      <w:pPr>
        <w:pStyle w:val="ConsPlusNormal"/>
        <w:jc w:val="right"/>
        <w:outlineLvl w:val="0"/>
      </w:pPr>
      <w:r>
        <w:t>Утвержден</w:t>
      </w:r>
    </w:p>
    <w:p w:rsidR="009D7E0B" w:rsidRDefault="009D7E0B">
      <w:pPr>
        <w:pStyle w:val="ConsPlusNormal"/>
        <w:jc w:val="right"/>
      </w:pPr>
      <w:r>
        <w:t>постановлением</w:t>
      </w:r>
    </w:p>
    <w:p w:rsidR="009D7E0B" w:rsidRDefault="009D7E0B">
      <w:pPr>
        <w:pStyle w:val="ConsPlusNormal"/>
        <w:jc w:val="right"/>
      </w:pPr>
      <w:r>
        <w:t>Администрации</w:t>
      </w:r>
    </w:p>
    <w:p w:rsidR="009D7E0B" w:rsidRDefault="009D7E0B">
      <w:pPr>
        <w:pStyle w:val="ConsPlusNormal"/>
        <w:jc w:val="right"/>
      </w:pPr>
      <w:r>
        <w:t>Волгоградской области</w:t>
      </w:r>
    </w:p>
    <w:p w:rsidR="009D7E0B" w:rsidRDefault="009D7E0B">
      <w:pPr>
        <w:pStyle w:val="ConsPlusNormal"/>
        <w:jc w:val="right"/>
      </w:pPr>
      <w:r>
        <w:t>от 24 июня 2016 г. N 324-п</w:t>
      </w:r>
    </w:p>
    <w:p w:rsidR="009D7E0B" w:rsidRDefault="009D7E0B">
      <w:pPr>
        <w:pStyle w:val="ConsPlusNormal"/>
        <w:jc w:val="both"/>
      </w:pPr>
    </w:p>
    <w:p w:rsidR="009D7E0B" w:rsidRDefault="009D7E0B">
      <w:pPr>
        <w:pStyle w:val="ConsPlusTitle"/>
        <w:jc w:val="center"/>
      </w:pPr>
      <w:bookmarkStart w:id="0" w:name="P37"/>
      <w:bookmarkEnd w:id="0"/>
      <w:r>
        <w:t>ПОРЯДОК</w:t>
      </w:r>
    </w:p>
    <w:p w:rsidR="009D7E0B" w:rsidRDefault="009D7E0B">
      <w:pPr>
        <w:pStyle w:val="ConsPlusTitle"/>
        <w:jc w:val="center"/>
      </w:pPr>
      <w:r>
        <w:t>ПРЕДОСТАВЛЕНИЯ ПУТЕВОК В ОРГАНИЗАЦИИ ОТДЫХА И ОЗДОРОВЛЕНИЯ</w:t>
      </w:r>
    </w:p>
    <w:p w:rsidR="009D7E0B" w:rsidRDefault="009D7E0B">
      <w:pPr>
        <w:pStyle w:val="ConsPlusTitle"/>
        <w:jc w:val="center"/>
      </w:pPr>
      <w:r>
        <w:lastRenderedPageBreak/>
        <w:t>ДЕТЕЙ С ПОЛНОЙ ОПЛАТОЙ ИХ СТОИМОСТИ ЗА СЧЕТ СРЕДСТВ</w:t>
      </w:r>
    </w:p>
    <w:p w:rsidR="009D7E0B" w:rsidRDefault="009D7E0B">
      <w:pPr>
        <w:pStyle w:val="ConsPlusTitle"/>
        <w:jc w:val="center"/>
      </w:pPr>
      <w:r>
        <w:t>ОБЛАСТНОГО БЮДЖЕТА, ИСТОЧНИКОМ ФИНАНСОВОГО ОБЕСПЕЧЕНИЯ</w:t>
      </w:r>
    </w:p>
    <w:p w:rsidR="009D7E0B" w:rsidRDefault="009D7E0B">
      <w:pPr>
        <w:pStyle w:val="ConsPlusTitle"/>
        <w:jc w:val="center"/>
      </w:pPr>
      <w:proofErr w:type="gramStart"/>
      <w:r>
        <w:t>КОТОРЫХ</w:t>
      </w:r>
      <w:proofErr w:type="gramEnd"/>
      <w:r>
        <w:t xml:space="preserve"> ЯВЛЯЮТСЯ ИНЫЕ МЕЖБЮДЖЕТНЫЕ ТРАНСФЕРТЫ</w:t>
      </w:r>
    </w:p>
    <w:p w:rsidR="009D7E0B" w:rsidRDefault="009D7E0B">
      <w:pPr>
        <w:pStyle w:val="ConsPlusTitle"/>
        <w:jc w:val="center"/>
      </w:pPr>
      <w:r>
        <w:t>ИЗ ФЕДЕРАЛЬНОГО БЮДЖЕТА НА ФИНАНСОВОЕ ОБЕСПЕЧЕНИЕ</w:t>
      </w:r>
    </w:p>
    <w:p w:rsidR="009D7E0B" w:rsidRDefault="009D7E0B">
      <w:pPr>
        <w:pStyle w:val="ConsPlusTitle"/>
        <w:jc w:val="center"/>
      </w:pPr>
      <w:r>
        <w:t>МЕРОПРИЯТИЙ, СВЯЗАННЫХ С ОТДЫХОМ И ОЗДОРОВЛЕНИЕМ ДЕТЕЙ,</w:t>
      </w:r>
    </w:p>
    <w:p w:rsidR="009D7E0B" w:rsidRDefault="009D7E0B">
      <w:pPr>
        <w:pStyle w:val="ConsPlusTitle"/>
        <w:jc w:val="center"/>
      </w:pPr>
      <w:proofErr w:type="gramStart"/>
      <w:r>
        <w:t>НАХОДЯЩИХСЯ</w:t>
      </w:r>
      <w:proofErr w:type="gramEnd"/>
      <w:r>
        <w:t xml:space="preserve"> В ТРУДНОЙ ЖИЗНЕННОЙ СИТУАЦИИ, В 2016 ГОДУ</w:t>
      </w:r>
    </w:p>
    <w:p w:rsidR="009D7E0B" w:rsidRDefault="009D7E0B">
      <w:pPr>
        <w:pStyle w:val="ConsPlusNormal"/>
        <w:jc w:val="center"/>
      </w:pPr>
    </w:p>
    <w:p w:rsidR="009D7E0B" w:rsidRDefault="009D7E0B">
      <w:pPr>
        <w:pStyle w:val="ConsPlusNormal"/>
        <w:jc w:val="center"/>
      </w:pPr>
      <w:r>
        <w:t>Список изменяющих документов</w:t>
      </w:r>
    </w:p>
    <w:p w:rsidR="009D7E0B" w:rsidRDefault="009D7E0B">
      <w:pPr>
        <w:pStyle w:val="ConsPlusNormal"/>
        <w:jc w:val="center"/>
      </w:pPr>
      <w:proofErr w:type="gramStart"/>
      <w:r>
        <w:t xml:space="preserve">(в ред. </w:t>
      </w:r>
      <w:hyperlink r:id="rId7" w:history="1">
        <w:r>
          <w:rPr>
            <w:color w:val="0000FF"/>
          </w:rPr>
          <w:t>постановления</w:t>
        </w:r>
      </w:hyperlink>
      <w:r>
        <w:t xml:space="preserve"> Администрации Волгоградской обл.</w:t>
      </w:r>
      <w:proofErr w:type="gramEnd"/>
    </w:p>
    <w:p w:rsidR="009D7E0B" w:rsidRDefault="009D7E0B">
      <w:pPr>
        <w:pStyle w:val="ConsPlusNormal"/>
        <w:jc w:val="center"/>
      </w:pPr>
      <w:r>
        <w:t>от 04.10.2016 N 539-п)</w:t>
      </w:r>
    </w:p>
    <w:p w:rsidR="009D7E0B" w:rsidRDefault="009D7E0B">
      <w:pPr>
        <w:pStyle w:val="ConsPlusNormal"/>
        <w:jc w:val="both"/>
      </w:pPr>
    </w:p>
    <w:p w:rsidR="009D7E0B" w:rsidRDefault="009D7E0B">
      <w:pPr>
        <w:pStyle w:val="ConsPlusNormal"/>
        <w:jc w:val="center"/>
        <w:outlineLvl w:val="1"/>
      </w:pPr>
      <w:r>
        <w:t>1. Общие положения</w:t>
      </w:r>
    </w:p>
    <w:p w:rsidR="009D7E0B" w:rsidRDefault="009D7E0B">
      <w:pPr>
        <w:pStyle w:val="ConsPlusNormal"/>
        <w:jc w:val="both"/>
      </w:pPr>
    </w:p>
    <w:p w:rsidR="009D7E0B" w:rsidRDefault="009D7E0B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Настоящий Порядок разработан в соответствии с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14 апреля 2016 г. N 309 "Об утверждении Правил предоставления в 2016 году из федерального бюджета бюджетам субъектов Российской Федерации иных межбюджетных трансфертов на финансовое обеспечение мероприятий, связанных с отдыхом и оздоровлением детей, находящихся в трудной жизненной ситуации" и определяет процедуру предоставления путевок в организации отдыха и оздоровления детей</w:t>
      </w:r>
      <w:proofErr w:type="gramEnd"/>
      <w:r>
        <w:t xml:space="preserve"> с полной оплатой их стоимости за счет средств областного бюджета, источником финансового обеспечения которых являются иные межбюджетные трансферты из федерального бюджета на финансовое обеспечение мероприятий, связанных с отдыхом и оздоровлением детей, находящихся в трудной жизненной ситуации, в 2016 году (далее именуются - бесплатные путевки).</w:t>
      </w:r>
    </w:p>
    <w:p w:rsidR="009D7E0B" w:rsidRDefault="009D7E0B">
      <w:pPr>
        <w:pStyle w:val="ConsPlusNormal"/>
        <w:ind w:firstLine="540"/>
        <w:jc w:val="both"/>
      </w:pPr>
      <w:r>
        <w:t>1.2. Отдых и оздоровление детей организуются в летних лагерях отдыха и оздоровления детей, в санаторно-оздоровительных детских лагерях, расположенных на территории Волгоградской области (далее вместе именуются - организации отдыха и оздоровления). Продолжительность смены в организациях отдыха и оздоровления составляет 21 день.</w:t>
      </w:r>
    </w:p>
    <w:p w:rsidR="009D7E0B" w:rsidRDefault="009D7E0B">
      <w:pPr>
        <w:pStyle w:val="ConsPlusNormal"/>
        <w:jc w:val="both"/>
      </w:pPr>
      <w:r>
        <w:t xml:space="preserve">(п. 1.2 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Администрации Волгоградской обл. от 04.10.2016 N 539-п)</w:t>
      </w:r>
    </w:p>
    <w:p w:rsidR="009D7E0B" w:rsidRDefault="009D7E0B">
      <w:pPr>
        <w:pStyle w:val="ConsPlusNormal"/>
        <w:ind w:firstLine="540"/>
        <w:jc w:val="both"/>
      </w:pPr>
      <w:bookmarkStart w:id="1" w:name="P55"/>
      <w:bookmarkEnd w:id="1"/>
      <w:r>
        <w:t xml:space="preserve">1.3. </w:t>
      </w:r>
      <w:proofErr w:type="gramStart"/>
      <w:r>
        <w:t>Комитет молодежной политики Волгоградской области (далее именуется - Комитет молодежной политики) обеспечивает в пределах средств, предусмотренных на эти цели в областном бюджете, источником финансового обеспечения которых являются иные межбюджетные трансферты из федерального бюджета на финансовое обеспечение мероприятий, связанных с отдыхом и оздоровлением детей, находящихся в трудной жизненной ситуации (далее именуются - иные межбюджетные трансферты), приобретение в 2016 году бесплатных путевок детям, проживающим</w:t>
      </w:r>
      <w:proofErr w:type="gramEnd"/>
      <w:r>
        <w:t xml:space="preserve"> на территории Волгоградской области, </w:t>
      </w:r>
      <w:proofErr w:type="gramStart"/>
      <w:r>
        <w:t>находящимся</w:t>
      </w:r>
      <w:proofErr w:type="gramEnd"/>
      <w:r>
        <w:t xml:space="preserve"> в трудной жизненной ситуации:</w:t>
      </w:r>
    </w:p>
    <w:p w:rsidR="009D7E0B" w:rsidRDefault="009D7E0B">
      <w:pPr>
        <w:pStyle w:val="ConsPlusNormal"/>
        <w:ind w:firstLine="540"/>
        <w:jc w:val="both"/>
      </w:pPr>
      <w:r>
        <w:t>в летний лагерь отдыха и оздоровления детей - детям в возрасте от 6 лет 6 месяцев до 17 лет включительно на дату заезда;</w:t>
      </w:r>
    </w:p>
    <w:p w:rsidR="009D7E0B" w:rsidRDefault="009D7E0B">
      <w:pPr>
        <w:pStyle w:val="ConsPlusNormal"/>
        <w:ind w:firstLine="540"/>
        <w:jc w:val="both"/>
      </w:pPr>
      <w:r>
        <w:t>в санаторно-оздоровительный детский лагерь - детям в возрасте от 7 до 15 лет включительно на дату заезда, имеющим показания для лечения в санаторно-оздоровительных детских лагерях.</w:t>
      </w:r>
    </w:p>
    <w:p w:rsidR="009D7E0B" w:rsidRDefault="009D7E0B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Администрации Волгоградской обл. от 04.10.2016 N 539-п)</w:t>
      </w:r>
    </w:p>
    <w:p w:rsidR="009D7E0B" w:rsidRDefault="009D7E0B">
      <w:pPr>
        <w:pStyle w:val="ConsPlusNormal"/>
        <w:ind w:firstLine="540"/>
        <w:jc w:val="both"/>
      </w:pPr>
      <w:r>
        <w:t>В целях настоящего Порядка под детьми, находящимися в трудной жизненной ситуации, понимаются дети, проживающие в малоимущих семьях. Малоимущей считается семья, имеющая среднедушевой доход ниже величины прожиточного минимума в расчете на душу населения по Волгоградской области, действующего на дату обращения.</w:t>
      </w:r>
    </w:p>
    <w:p w:rsidR="009D7E0B" w:rsidRDefault="009D7E0B">
      <w:pPr>
        <w:pStyle w:val="ConsPlusNormal"/>
        <w:ind w:firstLine="540"/>
        <w:jc w:val="both"/>
      </w:pPr>
      <w:r>
        <w:t xml:space="preserve">Бесплатные путевки не предоставляются отдельным категориям детей, отдых и оздоровление которых осуществляется в соответствии с </w:t>
      </w:r>
      <w:hyperlink r:id="rId11" w:history="1">
        <w:r>
          <w:rPr>
            <w:color w:val="0000FF"/>
          </w:rPr>
          <w:t>Законом</w:t>
        </w:r>
      </w:hyperlink>
      <w:r>
        <w:t xml:space="preserve"> Волгоградской области от 03 декабря 2007 г. N 1585-ОД "Об обеспечении прав на отдых и оздоровление отдельных категорий детей в Волгоградской области".</w:t>
      </w:r>
    </w:p>
    <w:p w:rsidR="009D7E0B" w:rsidRDefault="009D7E0B">
      <w:pPr>
        <w:pStyle w:val="ConsPlusNormal"/>
        <w:ind w:firstLine="540"/>
        <w:jc w:val="both"/>
      </w:pPr>
      <w:r>
        <w:t xml:space="preserve">1.4. </w:t>
      </w:r>
      <w:proofErr w:type="gramStart"/>
      <w:r>
        <w:t xml:space="preserve">В целях обеспечения предоставления бесплатных путевок и в рамках реализации полномочий органов местного самоуправления, предусмотренных </w:t>
      </w:r>
      <w:hyperlink r:id="rId12" w:history="1">
        <w:r>
          <w:rPr>
            <w:color w:val="0000FF"/>
          </w:rPr>
          <w:t>пунктом 27 части 1 статьи 15</w:t>
        </w:r>
      </w:hyperlink>
      <w:r>
        <w:t xml:space="preserve">, </w:t>
      </w:r>
      <w:hyperlink r:id="rId13" w:history="1">
        <w:r>
          <w:rPr>
            <w:color w:val="0000FF"/>
          </w:rPr>
          <w:t>пунктом 34 части 1 статьи 16</w:t>
        </w:r>
      </w:hyperlink>
      <w:r>
        <w:t xml:space="preserve"> Федерального закона от 06 октября 2003 г. N 131-ФЗ "Об общих принципах организации местного самоуправления в Российской Федерации" Комитет </w:t>
      </w:r>
      <w:r>
        <w:lastRenderedPageBreak/>
        <w:t>молодежной политики в течение 30 дней со дня доведения лимитов бюджетных обязательств на эти</w:t>
      </w:r>
      <w:proofErr w:type="gramEnd"/>
      <w:r>
        <w:t xml:space="preserve"> </w:t>
      </w:r>
      <w:proofErr w:type="gramStart"/>
      <w:r>
        <w:t>цели заключает с администрациями муниципальных районов и городских округов Волгоградской области соглашения об организации в 2016 году деятельности по направлению детей, проживающих в Волгоградской области, находящихся в трудной жизненной ситуации, в организации отдыха и оздоровления, расположенные на территории Волгоградской области, по форме, утвержденной приказом Комитета молодежной политики и размещенной на портале Губернатора и Администрации Волгоградской области - подсистеме комплексной информационной системы</w:t>
      </w:r>
      <w:proofErr w:type="gramEnd"/>
      <w:r>
        <w:t xml:space="preserve"> "Электронное правительство Волгоградской области" в информационно-телекоммуникационной сети Интернет.</w:t>
      </w:r>
    </w:p>
    <w:p w:rsidR="009D7E0B" w:rsidRDefault="009D7E0B">
      <w:pPr>
        <w:pStyle w:val="ConsPlusNormal"/>
        <w:jc w:val="both"/>
      </w:pPr>
    </w:p>
    <w:p w:rsidR="009D7E0B" w:rsidRDefault="009D7E0B">
      <w:pPr>
        <w:pStyle w:val="ConsPlusNormal"/>
        <w:jc w:val="center"/>
        <w:outlineLvl w:val="1"/>
      </w:pPr>
      <w:r>
        <w:t>2. Приобретение бесплатных путевок</w:t>
      </w:r>
    </w:p>
    <w:p w:rsidR="009D7E0B" w:rsidRDefault="009D7E0B">
      <w:pPr>
        <w:pStyle w:val="ConsPlusNormal"/>
        <w:jc w:val="both"/>
      </w:pPr>
    </w:p>
    <w:p w:rsidR="009D7E0B" w:rsidRDefault="009D7E0B">
      <w:pPr>
        <w:pStyle w:val="ConsPlusNormal"/>
        <w:ind w:firstLine="540"/>
        <w:jc w:val="both"/>
      </w:pPr>
      <w:r>
        <w:t xml:space="preserve">2.1. Для получения бесплатной путевки один из родителей детей, относящихся к категории, указанной в </w:t>
      </w:r>
      <w:hyperlink w:anchor="P55" w:history="1">
        <w:r>
          <w:rPr>
            <w:color w:val="0000FF"/>
          </w:rPr>
          <w:t>пункте 1.3</w:t>
        </w:r>
      </w:hyperlink>
      <w:r>
        <w:t xml:space="preserve"> настоящего Порядка (далее именуется - заявитель), представляет в администрацию муниципального района (городского округа) Волгоградской области по месту жительства заявку на предоставление бесплатной путевки по форме, утвержденной приказом Комитета молодежной политики:</w:t>
      </w:r>
    </w:p>
    <w:p w:rsidR="009D7E0B" w:rsidRDefault="009D7E0B">
      <w:pPr>
        <w:pStyle w:val="ConsPlusNormal"/>
        <w:ind w:firstLine="540"/>
        <w:jc w:val="both"/>
      </w:pPr>
      <w:r>
        <w:t>в летний лагерь отдыха и оздоровления детей - до 01 июля текущего года;</w:t>
      </w:r>
    </w:p>
    <w:p w:rsidR="009D7E0B" w:rsidRDefault="009D7E0B">
      <w:pPr>
        <w:pStyle w:val="ConsPlusNormal"/>
        <w:ind w:firstLine="540"/>
        <w:jc w:val="both"/>
      </w:pPr>
      <w:r>
        <w:t>в санаторно-оздоровительный детский лагерь - до 14 октября текущего года.</w:t>
      </w:r>
    </w:p>
    <w:p w:rsidR="009D7E0B" w:rsidRDefault="009D7E0B">
      <w:pPr>
        <w:pStyle w:val="ConsPlusNormal"/>
        <w:ind w:firstLine="540"/>
        <w:jc w:val="both"/>
      </w:pPr>
      <w:r>
        <w:t>Заявки на предоставление бесплатных путевок регистрируются администрацией муниципального района (городского округа) Волгоградской области в день поступления в порядке очередности.</w:t>
      </w:r>
    </w:p>
    <w:p w:rsidR="009D7E0B" w:rsidRDefault="009D7E0B">
      <w:pPr>
        <w:pStyle w:val="ConsPlusNormal"/>
        <w:jc w:val="both"/>
      </w:pPr>
      <w:r>
        <w:t xml:space="preserve">(п. 2.1 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Администрации Волгоградской обл. от 04.10.2016 N 539-п)</w:t>
      </w:r>
    </w:p>
    <w:p w:rsidR="009D7E0B" w:rsidRDefault="009D7E0B">
      <w:pPr>
        <w:pStyle w:val="ConsPlusNormal"/>
        <w:ind w:firstLine="540"/>
        <w:jc w:val="both"/>
      </w:pPr>
      <w:r>
        <w:t>2.2. Администрации муниципальных районов (городских округов) Волгоградской области в соответствии с поступившими заявками на предоставление бесплатных путевок направляют в Комитет молодежной политики сводную заявку на предоставление бесплатных путевок:</w:t>
      </w:r>
    </w:p>
    <w:p w:rsidR="009D7E0B" w:rsidRDefault="009D7E0B">
      <w:pPr>
        <w:pStyle w:val="ConsPlusNormal"/>
        <w:ind w:firstLine="540"/>
        <w:jc w:val="both"/>
      </w:pPr>
      <w:r>
        <w:t>в летний лагерь отдыха и оздоровления детей - до 06 июля текущего года;</w:t>
      </w:r>
    </w:p>
    <w:p w:rsidR="009D7E0B" w:rsidRDefault="009D7E0B">
      <w:pPr>
        <w:pStyle w:val="ConsPlusNormal"/>
        <w:ind w:firstLine="540"/>
        <w:jc w:val="both"/>
      </w:pPr>
      <w:r>
        <w:t>в санаторно-оздоровительный детский лагерь - до 21 октября текущего года.</w:t>
      </w:r>
    </w:p>
    <w:p w:rsidR="009D7E0B" w:rsidRDefault="009D7E0B">
      <w:pPr>
        <w:pStyle w:val="ConsPlusNormal"/>
        <w:jc w:val="both"/>
      </w:pPr>
      <w:r>
        <w:t xml:space="preserve">(п. 2.2 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Администрации Волгоградской обл. от 04.10.2016 N 539-п)</w:t>
      </w:r>
    </w:p>
    <w:p w:rsidR="009D7E0B" w:rsidRDefault="009D7E0B">
      <w:pPr>
        <w:pStyle w:val="ConsPlusNormal"/>
        <w:ind w:firstLine="540"/>
        <w:jc w:val="both"/>
      </w:pPr>
      <w:r>
        <w:t>2.3. Комитет молодежной политики:</w:t>
      </w:r>
    </w:p>
    <w:p w:rsidR="009D7E0B" w:rsidRDefault="009D7E0B">
      <w:pPr>
        <w:pStyle w:val="ConsPlusNormal"/>
        <w:ind w:firstLine="540"/>
        <w:jc w:val="both"/>
      </w:pPr>
      <w:r>
        <w:t>а) в пределах лимитов бюджетных обязательств, доведенных на указанные цели, определяет и доводит до сведения администраций муниципальных районов (городских округов) Волгоградской области квоту на предоставление бесплатных путевок:</w:t>
      </w:r>
    </w:p>
    <w:p w:rsidR="009D7E0B" w:rsidRDefault="009D7E0B">
      <w:pPr>
        <w:pStyle w:val="ConsPlusNormal"/>
        <w:ind w:firstLine="540"/>
        <w:jc w:val="both"/>
      </w:pPr>
      <w:proofErr w:type="gramStart"/>
      <w:r>
        <w:t>в летний лагерь отдыха и оздоровления детей - пропорционально численности детей в возрасте от 7 до 17 лет включительно, проживающих на территории соответствующего муниципального района (городского округа) Волгоградской области, по данным Территориального органа Федеральной службы государственной статистики по Волгоградской области, но не более количества бесплатных путевок, указанных в сводной заявке, - до 15 июля текущего года;</w:t>
      </w:r>
      <w:proofErr w:type="gramEnd"/>
    </w:p>
    <w:p w:rsidR="009D7E0B" w:rsidRDefault="009D7E0B">
      <w:pPr>
        <w:pStyle w:val="ConsPlusNormal"/>
        <w:ind w:firstLine="540"/>
        <w:jc w:val="both"/>
      </w:pPr>
      <w:proofErr w:type="gramStart"/>
      <w:r>
        <w:t>в санаторно-оздоровительный детский лагерь - пропорционально численности детей в возрасте от 7 до 15 лет включительно, проживающих на территории соответствующего муниципального района (городского округа) Волгоградской области, по данным Территориального органа Федеральной службы государственной статистики по Волгоградской области, но не более количества бесплатных путевок, указанных в сводной заявке, - до 28 октября текущего года;</w:t>
      </w:r>
      <w:proofErr w:type="gramEnd"/>
    </w:p>
    <w:p w:rsidR="009D7E0B" w:rsidRDefault="009D7E0B">
      <w:pPr>
        <w:pStyle w:val="ConsPlusNormal"/>
        <w:ind w:firstLine="540"/>
        <w:jc w:val="both"/>
      </w:pPr>
      <w:r>
        <w:t xml:space="preserve">б) осуществляет закупку путевок в организации отдыха и оздоровления в соответствии с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от 05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9D7E0B" w:rsidRDefault="009D7E0B">
      <w:pPr>
        <w:pStyle w:val="ConsPlusNormal"/>
        <w:jc w:val="both"/>
      </w:pPr>
      <w:r>
        <w:t xml:space="preserve">(п. 2.3 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Администрации Волгоградской обл. от 04.10.2016 N 539-п)</w:t>
      </w:r>
    </w:p>
    <w:p w:rsidR="009D7E0B" w:rsidRDefault="009D7E0B">
      <w:pPr>
        <w:pStyle w:val="ConsPlusNormal"/>
        <w:ind w:firstLine="540"/>
        <w:jc w:val="both"/>
      </w:pPr>
      <w:r>
        <w:t xml:space="preserve">2.4. </w:t>
      </w:r>
      <w:proofErr w:type="gramStart"/>
      <w:r>
        <w:t xml:space="preserve">Администрации муниципальных районов (городских округов) Волгоградской области с учетом очередности поступления заявок на предоставление бесплатных путевок в семидневный срок со дня доведения Комитетом молодежной политики квоты на предоставление бесплатных путевок уведомляют заявителей способом, указанным в заявках на предоставление бесплатных путевок, об удовлетворении заявок на предоставление бесплатных путевок либо в случае </w:t>
      </w:r>
      <w:r>
        <w:lastRenderedPageBreak/>
        <w:t>недостаточности выделенной квоты на предоставление бесплатных путевок об отказе в</w:t>
      </w:r>
      <w:proofErr w:type="gramEnd"/>
      <w:r>
        <w:t xml:space="preserve"> </w:t>
      </w:r>
      <w:proofErr w:type="gramStart"/>
      <w:r>
        <w:t>удовлетворении</w:t>
      </w:r>
      <w:proofErr w:type="gramEnd"/>
      <w:r>
        <w:t xml:space="preserve"> заявок на предоставление бесплатных путевок.</w:t>
      </w:r>
    </w:p>
    <w:p w:rsidR="009D7E0B" w:rsidRDefault="009D7E0B">
      <w:pPr>
        <w:pStyle w:val="ConsPlusNormal"/>
        <w:ind w:firstLine="540"/>
        <w:jc w:val="both"/>
      </w:pPr>
      <w:bookmarkStart w:id="2" w:name="P81"/>
      <w:bookmarkEnd w:id="2"/>
      <w:r>
        <w:t>2.5. В случае удовлетворения заявки на предоставление бесплатной путевки заявитель информируется также о необходимости представления в течение 30 дней со дня получения информации об удовлетворении заявки на предоставление бесплатной путевки в администрацию муниципального района (городского округа) Волгоградской области заявления о получении бесплатной путевки (далее именуется - заявление) и следующих документов:</w:t>
      </w:r>
    </w:p>
    <w:p w:rsidR="009D7E0B" w:rsidRDefault="009D7E0B">
      <w:pPr>
        <w:pStyle w:val="ConsPlusNormal"/>
        <w:ind w:firstLine="540"/>
        <w:jc w:val="both"/>
      </w:pPr>
      <w:r>
        <w:t>копии паспорта заявителя или иного документа, удостоверяющего личность, в соответствии с законодательством Российской Федерации;</w:t>
      </w:r>
    </w:p>
    <w:p w:rsidR="009D7E0B" w:rsidRDefault="009D7E0B">
      <w:pPr>
        <w:pStyle w:val="ConsPlusNormal"/>
        <w:ind w:firstLine="540"/>
        <w:jc w:val="both"/>
      </w:pPr>
      <w:r>
        <w:t>копии свидетельства о рождении или паспорта ребенка;</w:t>
      </w:r>
    </w:p>
    <w:p w:rsidR="009D7E0B" w:rsidRDefault="009D7E0B">
      <w:pPr>
        <w:pStyle w:val="ConsPlusNormal"/>
        <w:ind w:firstLine="540"/>
        <w:jc w:val="both"/>
      </w:pPr>
      <w:r>
        <w:t>документа, подтверждающего полномочия представителя (паспорта или иного документа, удостоверяющего личность представителя), в случае если заявление подписано представителем заявителя;</w:t>
      </w:r>
    </w:p>
    <w:p w:rsidR="009D7E0B" w:rsidRDefault="009D7E0B">
      <w:pPr>
        <w:pStyle w:val="ConsPlusNormal"/>
        <w:ind w:firstLine="540"/>
        <w:jc w:val="both"/>
      </w:pPr>
      <w:hyperlink r:id="rId18" w:history="1">
        <w:r>
          <w:rPr>
            <w:color w:val="0000FF"/>
          </w:rPr>
          <w:t>справки</w:t>
        </w:r>
      </w:hyperlink>
      <w:r>
        <w:t xml:space="preserve"> для получения путевки на санаторно-курортное лечение, выданной медицинской организацией, оказывающей медицинскую помощь в амбулаторных условиях, по форме N 070/</w:t>
      </w:r>
      <w:proofErr w:type="gramStart"/>
      <w:r>
        <w:t>у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 случае удовлетворения заявки на предоставление бесплатной путевки в санаторно-оздоровительный детский лагерь.</w:t>
      </w:r>
    </w:p>
    <w:p w:rsidR="009D7E0B" w:rsidRDefault="009D7E0B">
      <w:pPr>
        <w:pStyle w:val="ConsPlusNormal"/>
        <w:jc w:val="both"/>
      </w:pPr>
      <w:r>
        <w:t xml:space="preserve">(абзац введен </w:t>
      </w:r>
      <w:hyperlink r:id="rId19" w:history="1">
        <w:r>
          <w:rPr>
            <w:color w:val="0000FF"/>
          </w:rPr>
          <w:t>постановлением</w:t>
        </w:r>
      </w:hyperlink>
      <w:r>
        <w:t xml:space="preserve"> Администрации Волгоградской обл. от 04.10.2016 N 539-п)</w:t>
      </w:r>
    </w:p>
    <w:p w:rsidR="009D7E0B" w:rsidRDefault="009D7E0B">
      <w:pPr>
        <w:pStyle w:val="ConsPlusNormal"/>
        <w:ind w:firstLine="540"/>
        <w:jc w:val="both"/>
      </w:pPr>
      <w:r>
        <w:t xml:space="preserve">2.6. Копии документов, указанных в </w:t>
      </w:r>
      <w:hyperlink w:anchor="P81" w:history="1">
        <w:r>
          <w:rPr>
            <w:color w:val="0000FF"/>
          </w:rPr>
          <w:t>пункте 2.5</w:t>
        </w:r>
      </w:hyperlink>
      <w:r>
        <w:t xml:space="preserve"> настоящего Порядка, должны быть заверены в установленном законодательством порядке или представлены с предъявлением подлинников.</w:t>
      </w:r>
    </w:p>
    <w:p w:rsidR="009D7E0B" w:rsidRDefault="009D7E0B">
      <w:pPr>
        <w:pStyle w:val="ConsPlusNormal"/>
        <w:ind w:firstLine="540"/>
        <w:jc w:val="both"/>
      </w:pPr>
      <w:r>
        <w:t xml:space="preserve">2.7. Не допускается требовать с заявителей документы, не указанные в </w:t>
      </w:r>
      <w:hyperlink w:anchor="P81" w:history="1">
        <w:r>
          <w:rPr>
            <w:color w:val="0000FF"/>
          </w:rPr>
          <w:t>пункте 2.5</w:t>
        </w:r>
      </w:hyperlink>
      <w:r>
        <w:t xml:space="preserve"> настоящего Порядка.</w:t>
      </w:r>
    </w:p>
    <w:p w:rsidR="009D7E0B" w:rsidRDefault="009D7E0B">
      <w:pPr>
        <w:pStyle w:val="ConsPlusNormal"/>
        <w:ind w:firstLine="540"/>
        <w:jc w:val="both"/>
      </w:pPr>
      <w:r>
        <w:t>2.8. Заявитель несет ответственность за достоверность представленных сведений и документов.</w:t>
      </w:r>
    </w:p>
    <w:p w:rsidR="009D7E0B" w:rsidRDefault="009D7E0B">
      <w:pPr>
        <w:pStyle w:val="ConsPlusNormal"/>
        <w:ind w:firstLine="540"/>
        <w:jc w:val="both"/>
      </w:pPr>
      <w:r>
        <w:t>2.9. Администрации муниципальных районов (городских округов) Волгоградской области регистрируют заявления в день их представления и в порядке межведомственного информационного взаимодействия в срок, не превышающий трех рабочих дней со дня регистрации заявления, запрашивают следующие документы (информацию):</w:t>
      </w:r>
    </w:p>
    <w:p w:rsidR="009D7E0B" w:rsidRDefault="009D7E0B">
      <w:pPr>
        <w:pStyle w:val="ConsPlusNormal"/>
        <w:ind w:firstLine="540"/>
        <w:jc w:val="both"/>
      </w:pPr>
      <w:r>
        <w:t>документ (документы), подтверждающий (подтверждающие) проживание ребенка на территории Волгоградской области;</w:t>
      </w:r>
    </w:p>
    <w:p w:rsidR="009D7E0B" w:rsidRDefault="009D7E0B">
      <w:pPr>
        <w:pStyle w:val="ConsPlusNormal"/>
        <w:ind w:firstLine="540"/>
        <w:jc w:val="both"/>
      </w:pPr>
      <w:r>
        <w:t xml:space="preserve">документ, подтверждающий получение семьей заявителя ежемесячного пособия на ребенка в соответствии с </w:t>
      </w:r>
      <w:hyperlink r:id="rId20" w:history="1">
        <w:r>
          <w:rPr>
            <w:color w:val="0000FF"/>
          </w:rPr>
          <w:t>Законом</w:t>
        </w:r>
      </w:hyperlink>
      <w:r>
        <w:t xml:space="preserve"> Волгоградской области от 30 декабря 2004 г. N 984-ОД "О ежемесячных пособиях гражданам, имеющим детей, проживающим на территории Волгоградской области" либо Социальным </w:t>
      </w:r>
      <w:hyperlink r:id="rId21" w:history="1">
        <w:r>
          <w:rPr>
            <w:color w:val="0000FF"/>
          </w:rPr>
          <w:t>кодексом</w:t>
        </w:r>
      </w:hyperlink>
      <w:r>
        <w:t xml:space="preserve"> Волгоградской области от 31 декабря 2015 г. N 246-ОД.</w:t>
      </w:r>
    </w:p>
    <w:p w:rsidR="009D7E0B" w:rsidRDefault="009D7E0B">
      <w:pPr>
        <w:pStyle w:val="ConsPlusNormal"/>
        <w:ind w:firstLine="540"/>
        <w:jc w:val="both"/>
      </w:pPr>
      <w:r>
        <w:t>Заявитель вправе представить в администрацию муниципального района (городского округа) Волгоградской области документы, указанные в настоящем пункте, по собственной инициативе.</w:t>
      </w:r>
    </w:p>
    <w:p w:rsidR="009D7E0B" w:rsidRDefault="009D7E0B">
      <w:pPr>
        <w:pStyle w:val="ConsPlusNormal"/>
        <w:ind w:firstLine="540"/>
        <w:jc w:val="both"/>
      </w:pPr>
      <w:r>
        <w:t>2.10. Решение о предоставлении бесплатной путевки либо об отказе в ее предоставлении принимается администрацией муниципального района (городского округа) Волгоградской области не позднее тридцати дней со дня регистрации заявления.</w:t>
      </w:r>
    </w:p>
    <w:p w:rsidR="009D7E0B" w:rsidRDefault="009D7E0B">
      <w:pPr>
        <w:pStyle w:val="ConsPlusNormal"/>
        <w:ind w:firstLine="540"/>
        <w:jc w:val="both"/>
      </w:pPr>
      <w:r>
        <w:t>Уведомление о принятом решении направляется заявителю в двухдневный срок со дня его принятия одним из способов, определенных заявителем в заявлении либо в заявке. В случае принятия решения об отказе в предоставлении бесплатной путевки в уведомлении указываются основания принятия такого решения.</w:t>
      </w:r>
    </w:p>
    <w:p w:rsidR="009D7E0B" w:rsidRDefault="009D7E0B">
      <w:pPr>
        <w:pStyle w:val="ConsPlusNormal"/>
        <w:ind w:firstLine="540"/>
        <w:jc w:val="both"/>
      </w:pPr>
      <w:r>
        <w:t>2.11. Решение об отказе в предоставлении бесплатной путевки принимается в случае:</w:t>
      </w:r>
    </w:p>
    <w:p w:rsidR="009D7E0B" w:rsidRDefault="009D7E0B">
      <w:pPr>
        <w:pStyle w:val="ConsPlusNormal"/>
        <w:ind w:firstLine="540"/>
        <w:jc w:val="both"/>
      </w:pPr>
      <w:r>
        <w:t>истечения срока представления заявления;</w:t>
      </w:r>
    </w:p>
    <w:p w:rsidR="009D7E0B" w:rsidRDefault="009D7E0B">
      <w:pPr>
        <w:pStyle w:val="ConsPlusNormal"/>
        <w:ind w:firstLine="540"/>
        <w:jc w:val="both"/>
      </w:pPr>
      <w:r>
        <w:t xml:space="preserve">непредставления или несвоевременного представления полного комплекта документов, указанных в </w:t>
      </w:r>
      <w:hyperlink w:anchor="P81" w:history="1">
        <w:r>
          <w:rPr>
            <w:color w:val="0000FF"/>
          </w:rPr>
          <w:t>пункте 2.5</w:t>
        </w:r>
      </w:hyperlink>
      <w:r>
        <w:t xml:space="preserve"> настоящего Порядка;</w:t>
      </w:r>
    </w:p>
    <w:p w:rsidR="009D7E0B" w:rsidRDefault="009D7E0B">
      <w:pPr>
        <w:pStyle w:val="ConsPlusNormal"/>
        <w:ind w:firstLine="540"/>
        <w:jc w:val="both"/>
      </w:pPr>
      <w:r>
        <w:t xml:space="preserve">несоответствия представленных заявителем документов условиям, указанным в </w:t>
      </w:r>
      <w:hyperlink w:anchor="P55" w:history="1">
        <w:r>
          <w:rPr>
            <w:color w:val="0000FF"/>
          </w:rPr>
          <w:t>пункте 1.3</w:t>
        </w:r>
      </w:hyperlink>
      <w:r>
        <w:t xml:space="preserve"> настоящего Порядка;</w:t>
      </w:r>
    </w:p>
    <w:p w:rsidR="009D7E0B" w:rsidRDefault="009D7E0B">
      <w:pPr>
        <w:pStyle w:val="ConsPlusNormal"/>
        <w:ind w:firstLine="540"/>
        <w:jc w:val="both"/>
      </w:pPr>
      <w:r>
        <w:t>недостоверности сведений, содержащихся в представленных документах.</w:t>
      </w:r>
    </w:p>
    <w:p w:rsidR="009D7E0B" w:rsidRDefault="009D7E0B">
      <w:pPr>
        <w:pStyle w:val="ConsPlusNormal"/>
        <w:ind w:firstLine="540"/>
        <w:jc w:val="both"/>
      </w:pPr>
      <w:r>
        <w:t xml:space="preserve">2.12. </w:t>
      </w:r>
      <w:proofErr w:type="gramStart"/>
      <w:r>
        <w:t xml:space="preserve">В случае принятия решения об отказе в предоставлении бесплатных путевок администрации муниципальных районов (городских округов) Волгоградской области с учетом </w:t>
      </w:r>
      <w:r>
        <w:lastRenderedPageBreak/>
        <w:t xml:space="preserve">очередности уведомляют заявителей, которым ранее было отказано в предоставлении бесплатных путевок из-за недостаточности квоты, о выделении им бесплатных путевок и необходимости представления документов, указанных в </w:t>
      </w:r>
      <w:hyperlink w:anchor="P81" w:history="1">
        <w:r>
          <w:rPr>
            <w:color w:val="0000FF"/>
          </w:rPr>
          <w:t>пункте 2.5</w:t>
        </w:r>
      </w:hyperlink>
      <w:r>
        <w:t xml:space="preserve"> настоящего Порядка, в течение 30 дней со дня получения уведомления.</w:t>
      </w:r>
      <w:proofErr w:type="gramEnd"/>
    </w:p>
    <w:p w:rsidR="009D7E0B" w:rsidRDefault="009D7E0B">
      <w:pPr>
        <w:pStyle w:val="ConsPlusNormal"/>
        <w:ind w:firstLine="540"/>
        <w:jc w:val="both"/>
      </w:pPr>
      <w:r>
        <w:t>2.13. Комитет молодежной политики передает в соответствии с квотой бесплатные путевки уполномоченным представителям администраций муниципальных районов (городских округов) Волгоградской области в срок не позднее семи дней до начала заезда детей при представлении ими следующих документов:</w:t>
      </w:r>
    </w:p>
    <w:p w:rsidR="009D7E0B" w:rsidRDefault="009D7E0B">
      <w:pPr>
        <w:pStyle w:val="ConsPlusNormal"/>
        <w:ind w:firstLine="540"/>
        <w:jc w:val="both"/>
      </w:pPr>
      <w:r>
        <w:t>паспорта или иного документа, удостоверяющего личность, в соответствии с законодательством Российской Федерации;</w:t>
      </w:r>
    </w:p>
    <w:p w:rsidR="009D7E0B" w:rsidRDefault="009D7E0B">
      <w:pPr>
        <w:pStyle w:val="ConsPlusNormal"/>
        <w:ind w:firstLine="540"/>
        <w:jc w:val="both"/>
      </w:pPr>
      <w:r>
        <w:t>доверенности на получение бесплатных путевок, выданной администрацией муниципального района (городского округа) Волгоградской области;</w:t>
      </w:r>
    </w:p>
    <w:p w:rsidR="009D7E0B" w:rsidRDefault="009D7E0B">
      <w:pPr>
        <w:pStyle w:val="ConsPlusNormal"/>
        <w:ind w:firstLine="540"/>
        <w:jc w:val="both"/>
      </w:pPr>
      <w:r>
        <w:t>списков детей, направляемых в организации отдыха и оздоровления, в отношении которых принято решение о предоставлении бесплатной путевки, по форме, утвержденной приказом Комитета молодежной политики.</w:t>
      </w:r>
    </w:p>
    <w:p w:rsidR="009D7E0B" w:rsidRDefault="009D7E0B">
      <w:pPr>
        <w:pStyle w:val="ConsPlusNormal"/>
        <w:ind w:firstLine="540"/>
        <w:jc w:val="both"/>
      </w:pPr>
      <w:r>
        <w:t>2.14. Путевки в течение двух рабочих дней с даты их получения передаются администрациями муниципальных районов (городских округов) Волгоградской области заявителям, в отношении которых принято решение о предоставлении бесплатной путевки.</w:t>
      </w:r>
    </w:p>
    <w:p w:rsidR="009D7E0B" w:rsidRDefault="009D7E0B">
      <w:pPr>
        <w:pStyle w:val="ConsPlusNormal"/>
        <w:ind w:firstLine="540"/>
        <w:jc w:val="both"/>
      </w:pPr>
      <w:r>
        <w:t xml:space="preserve">2.15. Неиспользованные бесплатные путевки возвращаются администрациями муниципальных районов (городских округов) Волгоградской области в Комитет молодежной политики в течение 14 дней </w:t>
      </w:r>
      <w:proofErr w:type="gramStart"/>
      <w:r>
        <w:t>с даты начала</w:t>
      </w:r>
      <w:proofErr w:type="gramEnd"/>
      <w:r>
        <w:t xml:space="preserve"> заезда детей, указанной в неиспользованной бесплатной путевке.</w:t>
      </w:r>
    </w:p>
    <w:p w:rsidR="009D7E0B" w:rsidRDefault="009D7E0B">
      <w:pPr>
        <w:pStyle w:val="ConsPlusNormal"/>
        <w:jc w:val="both"/>
      </w:pPr>
    </w:p>
    <w:p w:rsidR="009D7E0B" w:rsidRDefault="009D7E0B">
      <w:pPr>
        <w:pStyle w:val="ConsPlusNormal"/>
        <w:jc w:val="both"/>
      </w:pPr>
    </w:p>
    <w:p w:rsidR="009D7E0B" w:rsidRDefault="009D7E0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55BB" w:rsidRDefault="009655BB"/>
    <w:sectPr w:rsidR="009655BB" w:rsidSect="00C50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D7E0B"/>
    <w:rsid w:val="000E7335"/>
    <w:rsid w:val="002C7B3D"/>
    <w:rsid w:val="00531BEA"/>
    <w:rsid w:val="009655BB"/>
    <w:rsid w:val="009D7E0B"/>
    <w:rsid w:val="009E26A8"/>
    <w:rsid w:val="00C4342C"/>
    <w:rsid w:val="00DD3267"/>
    <w:rsid w:val="00FC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7E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7E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7E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59FB7B869B3F6DD43557B0C6179677FEDB187B6DE1BAC6AC55448C37G7u4M" TargetMode="External"/><Relationship Id="rId13" Type="http://schemas.openxmlformats.org/officeDocument/2006/relationships/hyperlink" Target="consultantplus://offline/ref=6259FB7B869B3F6DD43557B0C6179677FEDB10736DE7BAC6AC55448C37741653B69026F870A4648FG5uCM" TargetMode="External"/><Relationship Id="rId18" Type="http://schemas.openxmlformats.org/officeDocument/2006/relationships/hyperlink" Target="consultantplus://offline/ref=6259FB7B869B3F6DD43557B0C6179677FDDC157269E0BAC6AC55448C37741653B69026F870A5638AG5uA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259FB7B869B3F6DD43549BDD07BC972FCD04E766EE7B397F60842DB68241006F6GDu0M" TargetMode="External"/><Relationship Id="rId7" Type="http://schemas.openxmlformats.org/officeDocument/2006/relationships/hyperlink" Target="consultantplus://offline/ref=6259FB7B869B3F6DD43549BDD07BC972FCD04E766EE7B092F70442DB68241006F6D020AD33E1698A58A7C4E0G0uAM" TargetMode="External"/><Relationship Id="rId12" Type="http://schemas.openxmlformats.org/officeDocument/2006/relationships/hyperlink" Target="consultantplus://offline/ref=6259FB7B869B3F6DD43557B0C6179677FEDB10736DE7BAC6AC55448C37741653B69026F870A46488G5uDM" TargetMode="External"/><Relationship Id="rId17" Type="http://schemas.openxmlformats.org/officeDocument/2006/relationships/hyperlink" Target="consultantplus://offline/ref=6259FB7B869B3F6DD43549BDD07BC972FCD04E766EE7B092F70442DB68241006F6D020AD33E1698A58A7C4E2G0uF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259FB7B869B3F6DD43557B0C6179677FEDB10796EE5BAC6AC55448C37G7u4M" TargetMode="External"/><Relationship Id="rId20" Type="http://schemas.openxmlformats.org/officeDocument/2006/relationships/hyperlink" Target="consultantplus://offline/ref=6259FB7B869B3F6DD43549BDD07BC972FCD04E766EE2B898F60842DB68241006F6GDu0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259FB7B869B3F6DD43557B0C6179677FEDB187B6DE1BAC6AC55448C37G7u4M" TargetMode="External"/><Relationship Id="rId11" Type="http://schemas.openxmlformats.org/officeDocument/2006/relationships/hyperlink" Target="consultantplus://offline/ref=6259FB7B869B3F6DD43549BDD07BC972FCD04E766EE0B297F60942DB68241006F6GDu0M" TargetMode="External"/><Relationship Id="rId5" Type="http://schemas.openxmlformats.org/officeDocument/2006/relationships/hyperlink" Target="consultantplus://offline/ref=6259FB7B869B3F6DD43549BDD07BC972FCD04E766EE7B092F70442DB68241006F6D020AD33E1698A58A7C4E0G0uAM" TargetMode="External"/><Relationship Id="rId15" Type="http://schemas.openxmlformats.org/officeDocument/2006/relationships/hyperlink" Target="consultantplus://offline/ref=6259FB7B869B3F6DD43549BDD07BC972FCD04E766EE7B092F70442DB68241006F6D020AD33E1698A58A7C4E1G0u8M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6259FB7B869B3F6DD43549BDD07BC972FCD04E766EE7B092F70442DB68241006F6D020AD33E1698A58A7C4E0G0u7M" TargetMode="External"/><Relationship Id="rId19" Type="http://schemas.openxmlformats.org/officeDocument/2006/relationships/hyperlink" Target="consultantplus://offline/ref=6259FB7B869B3F6DD43549BDD07BC972FCD04E766EE7B092F70442DB68241006F6D020AD33E1698A58A7C4E2G0uAM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6259FB7B869B3F6DD43549BDD07BC972FCD04E766EE7B092F70442DB68241006F6D020AD33E1698A58A7C4E0G0u9M" TargetMode="External"/><Relationship Id="rId14" Type="http://schemas.openxmlformats.org/officeDocument/2006/relationships/hyperlink" Target="consultantplus://offline/ref=6259FB7B869B3F6DD43549BDD07BC972FCD04E766EE7B092F70442DB68241006F6D020AD33E1698A58A7C4E1G0uD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2575</Words>
  <Characters>14683</Characters>
  <Application>Microsoft Office Word</Application>
  <DocSecurity>0</DocSecurity>
  <Lines>122</Lines>
  <Paragraphs>34</Paragraphs>
  <ScaleCrop>false</ScaleCrop>
  <Company/>
  <LinksUpToDate>false</LinksUpToDate>
  <CharactersWithSpaces>17224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vostrikova</dc:creator>
  <cp:keywords/>
  <dc:description/>
  <cp:lastModifiedBy>vostrikova</cp:lastModifiedBy>
  <cp:revision>1</cp:revision>
  <dcterms:created xsi:type="dcterms:W3CDTF">2016-12-22T12:46:00Z</dcterms:created>
  <dcterms:modified xsi:type="dcterms:W3CDTF">2016-12-22T12:46:00Z</dcterms:modified>
</cp:coreProperties>
</file>