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8" w:rsidRDefault="00E578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78A8" w:rsidRDefault="00E578A8">
      <w:pPr>
        <w:pStyle w:val="ConsPlusNormal"/>
        <w:jc w:val="both"/>
        <w:outlineLvl w:val="0"/>
      </w:pPr>
    </w:p>
    <w:p w:rsidR="00E578A8" w:rsidRDefault="00E578A8">
      <w:pPr>
        <w:pStyle w:val="ConsPlusNormal"/>
        <w:outlineLvl w:val="0"/>
      </w:pPr>
      <w:r>
        <w:t>Зарегистрировано в Минюсте России 24 мая 2012 г. N 24308</w:t>
      </w:r>
    </w:p>
    <w:p w:rsidR="00E578A8" w:rsidRDefault="00E57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8A8" w:rsidRDefault="00E578A8">
      <w:pPr>
        <w:pStyle w:val="ConsPlusNormal"/>
      </w:pPr>
    </w:p>
    <w:p w:rsidR="00E578A8" w:rsidRDefault="00E578A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578A8" w:rsidRDefault="00E578A8">
      <w:pPr>
        <w:pStyle w:val="ConsPlusTitle"/>
        <w:jc w:val="center"/>
      </w:pPr>
      <w:r>
        <w:t>РОССИЙСКОЙ ФЕДЕРАЦИИ</w:t>
      </w:r>
    </w:p>
    <w:p w:rsidR="00E578A8" w:rsidRDefault="00E578A8">
      <w:pPr>
        <w:pStyle w:val="ConsPlusTitle"/>
        <w:jc w:val="center"/>
      </w:pPr>
    </w:p>
    <w:p w:rsidR="00E578A8" w:rsidRDefault="00E578A8">
      <w:pPr>
        <w:pStyle w:val="ConsPlusTitle"/>
        <w:jc w:val="center"/>
      </w:pPr>
      <w:r>
        <w:t>ПРИКАЗ</w:t>
      </w:r>
    </w:p>
    <w:p w:rsidR="00E578A8" w:rsidRDefault="00E578A8">
      <w:pPr>
        <w:pStyle w:val="ConsPlusTitle"/>
        <w:jc w:val="center"/>
      </w:pPr>
      <w:r>
        <w:t>от 16 апреля 2012 г. N 363н</w:t>
      </w:r>
    </w:p>
    <w:p w:rsidR="00E578A8" w:rsidRDefault="00E578A8">
      <w:pPr>
        <w:pStyle w:val="ConsPlusTitle"/>
        <w:jc w:val="center"/>
      </w:pPr>
    </w:p>
    <w:p w:rsidR="00E578A8" w:rsidRDefault="00E578A8">
      <w:pPr>
        <w:pStyle w:val="ConsPlusTitle"/>
        <w:jc w:val="center"/>
      </w:pPr>
      <w:r>
        <w:t>ОБ УТВЕРЖДЕНИИ ПОРЯДКА</w:t>
      </w:r>
    </w:p>
    <w:p w:rsidR="00E578A8" w:rsidRDefault="00E578A8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E578A8" w:rsidRDefault="00E578A8">
      <w:pPr>
        <w:pStyle w:val="ConsPlusTitle"/>
        <w:jc w:val="center"/>
      </w:pPr>
      <w:r>
        <w:t>ОЗДОРОВЛЕНИЯ И ОРГАНИЗОВАННОГО ОТДЫХА</w:t>
      </w:r>
    </w:p>
    <w:p w:rsidR="00E578A8" w:rsidRDefault="00E578A8">
      <w:pPr>
        <w:pStyle w:val="ConsPlusNormal"/>
        <w:jc w:val="center"/>
      </w:pPr>
    </w:p>
    <w:p w:rsidR="00E578A8" w:rsidRDefault="00E578A8">
      <w:pPr>
        <w:pStyle w:val="ConsPlusNormal"/>
        <w:jc w:val="center"/>
      </w:pPr>
      <w:r>
        <w:t>Список изменяющих документов</w:t>
      </w:r>
    </w:p>
    <w:p w:rsidR="00E578A8" w:rsidRDefault="00E578A8">
      <w:pPr>
        <w:pStyle w:val="ConsPlusNormal"/>
        <w:jc w:val="center"/>
      </w:pPr>
      <w:r>
        <w:t xml:space="preserve">(в ред. Приказов Минздрава России от 09.06.2015 </w:t>
      </w:r>
      <w:hyperlink r:id="rId5" w:history="1">
        <w:r>
          <w:rPr>
            <w:color w:val="0000FF"/>
          </w:rPr>
          <w:t>N 329н</w:t>
        </w:r>
      </w:hyperlink>
      <w:r>
        <w:t>,</w:t>
      </w:r>
    </w:p>
    <w:p w:rsidR="00E578A8" w:rsidRDefault="00E578A8">
      <w:pPr>
        <w:pStyle w:val="ConsPlusNormal"/>
        <w:jc w:val="center"/>
      </w:pPr>
      <w:r>
        <w:t xml:space="preserve">от 13.05.2016 </w:t>
      </w:r>
      <w:hyperlink r:id="rId6" w:history="1">
        <w:r>
          <w:rPr>
            <w:color w:val="0000FF"/>
          </w:rPr>
          <w:t>N 295н</w:t>
        </w:r>
      </w:hyperlink>
      <w:r>
        <w:t>)</w:t>
      </w:r>
    </w:p>
    <w:p w:rsidR="00E578A8" w:rsidRDefault="00E578A8">
      <w:pPr>
        <w:pStyle w:val="ConsPlusNormal"/>
        <w:jc w:val="center"/>
      </w:pPr>
    </w:p>
    <w:p w:rsidR="00E578A8" w:rsidRDefault="00E578A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 согласно приложению.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jc w:val="right"/>
      </w:pPr>
      <w:r>
        <w:t>Министр</w:t>
      </w:r>
    </w:p>
    <w:p w:rsidR="00E578A8" w:rsidRDefault="00E578A8">
      <w:pPr>
        <w:pStyle w:val="ConsPlusNormal"/>
        <w:jc w:val="right"/>
      </w:pPr>
      <w:r>
        <w:t>Т.А.ГОЛИКОВА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jc w:val="right"/>
        <w:outlineLvl w:val="0"/>
      </w:pPr>
      <w:r>
        <w:t>Приложение</w:t>
      </w:r>
    </w:p>
    <w:p w:rsidR="00E578A8" w:rsidRDefault="00E578A8">
      <w:pPr>
        <w:pStyle w:val="ConsPlusNormal"/>
        <w:jc w:val="right"/>
      </w:pPr>
      <w:r>
        <w:t>к приказу Министерства</w:t>
      </w:r>
    </w:p>
    <w:p w:rsidR="00E578A8" w:rsidRDefault="00E578A8">
      <w:pPr>
        <w:pStyle w:val="ConsPlusNormal"/>
        <w:jc w:val="right"/>
      </w:pPr>
      <w:r>
        <w:t>здравоохранения и социального</w:t>
      </w:r>
    </w:p>
    <w:p w:rsidR="00E578A8" w:rsidRDefault="00E578A8">
      <w:pPr>
        <w:pStyle w:val="ConsPlusNormal"/>
        <w:jc w:val="right"/>
      </w:pPr>
      <w:r>
        <w:t>развития Российской Федерации</w:t>
      </w:r>
    </w:p>
    <w:p w:rsidR="00E578A8" w:rsidRDefault="00E578A8">
      <w:pPr>
        <w:pStyle w:val="ConsPlusNormal"/>
        <w:jc w:val="right"/>
      </w:pPr>
      <w:r>
        <w:t>от 16 апреля 2012 г. N 363н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Title"/>
        <w:jc w:val="center"/>
      </w:pPr>
      <w:bookmarkStart w:id="0" w:name="P34"/>
      <w:bookmarkEnd w:id="0"/>
      <w:r>
        <w:t>ПОРЯДОК</w:t>
      </w:r>
    </w:p>
    <w:p w:rsidR="00E578A8" w:rsidRDefault="00E578A8">
      <w:pPr>
        <w:pStyle w:val="ConsPlusTitle"/>
        <w:jc w:val="center"/>
      </w:pPr>
      <w:r>
        <w:t>ОКАЗАНИЯ МЕДИЦИНСКОЙ ПОМОЩИ НЕСОВЕРШЕННОЛЕТНИМ В ПЕРИОД</w:t>
      </w:r>
    </w:p>
    <w:p w:rsidR="00E578A8" w:rsidRDefault="00E578A8">
      <w:pPr>
        <w:pStyle w:val="ConsPlusTitle"/>
        <w:jc w:val="center"/>
      </w:pPr>
      <w:r>
        <w:t>ОЗДОРОВЛЕНИЯ И ОРГАНИЗОВАННОГО ОТДЫХА</w:t>
      </w:r>
    </w:p>
    <w:p w:rsidR="00E578A8" w:rsidRDefault="00E578A8">
      <w:pPr>
        <w:pStyle w:val="ConsPlusNormal"/>
        <w:jc w:val="center"/>
      </w:pPr>
    </w:p>
    <w:p w:rsidR="00E578A8" w:rsidRDefault="00E578A8">
      <w:pPr>
        <w:pStyle w:val="ConsPlusNormal"/>
        <w:jc w:val="center"/>
      </w:pPr>
      <w:r>
        <w:t>Список изменяющих документов</w:t>
      </w:r>
    </w:p>
    <w:p w:rsidR="00E578A8" w:rsidRDefault="00E578A8">
      <w:pPr>
        <w:pStyle w:val="ConsPlusNormal"/>
        <w:jc w:val="center"/>
      </w:pPr>
      <w:r>
        <w:t xml:space="preserve">(в ред. Приказов Минздрава России от 09.06.2015 </w:t>
      </w:r>
      <w:hyperlink r:id="rId8" w:history="1">
        <w:r>
          <w:rPr>
            <w:color w:val="0000FF"/>
          </w:rPr>
          <w:t>N 329н</w:t>
        </w:r>
      </w:hyperlink>
      <w:r>
        <w:t>,</w:t>
      </w:r>
    </w:p>
    <w:p w:rsidR="00E578A8" w:rsidRDefault="00E578A8">
      <w:pPr>
        <w:pStyle w:val="ConsPlusNormal"/>
        <w:jc w:val="center"/>
      </w:pPr>
      <w:r>
        <w:t xml:space="preserve">от 13.05.2016 </w:t>
      </w:r>
      <w:hyperlink r:id="rId9" w:history="1">
        <w:r>
          <w:rPr>
            <w:color w:val="0000FF"/>
          </w:rPr>
          <w:t>N 295н</w:t>
        </w:r>
      </w:hyperlink>
      <w:r>
        <w:t>)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 (далее - детям) в период оздоровления и организованного отдыха.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2. В организации отдыха и оздоровления (далее - учреждения) направляются дети, не имеющие следующих медицинских противопоказаний для пребывания в учреждениях: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соматические заболевания в острой и подострой стадии, хронические заболевания в стадии </w:t>
      </w:r>
      <w:r>
        <w:lastRenderedPageBreak/>
        <w:t>обострения, в стадии декомпенсации;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установленный диагноз "бактерионосительство возбудителей кишечных инфекций, дифтерии";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активный туберкулез любой локализации;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злокачественные новообразования, требующие лечения, в том числе проведения химиотерапии;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эпилепсия с текущими приступами, в том числе резистентная к проводимому лечению;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эпилепсия с медикаментозной ремиссией менее 1 года;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кахексия;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веществ.</w:t>
      </w:r>
    </w:p>
    <w:p w:rsidR="00E578A8" w:rsidRDefault="00E578A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13.05.2016 N 295н)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2.1. Дети,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учреждения,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Дети,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учреждения,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 лица.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 абилитации инвалида.</w:t>
      </w:r>
    </w:p>
    <w:p w:rsidR="00E578A8" w:rsidRDefault="00E578A8">
      <w:pPr>
        <w:pStyle w:val="ConsPlusNormal"/>
        <w:jc w:val="both"/>
      </w:pPr>
      <w:r>
        <w:t xml:space="preserve">(п. 2.1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13.05.2016 N 295н)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3. Оказание медицинской помощи детям в период оздоровления и организованного отдыха включает в себя два основных этапа: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первый, осуществляемый врачами-педиатрами, а в случае их отсутствия - врачами общей практики (семейными врачами), - проведение организационно-подготовительной работы (перед выездом детей в учреждение);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второй, осуществляемый врачами-педиатрами, врачами общей практики (семейными врачами), медицинскими сестрами, прошедшими подготовку по вопросам медико-санитарного обеспечения детей в учреждениях, в период пребывания детей в учреждении.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4. На первом этапе оказания медицинской помощи детям в период оздоровления и организованного отдыха врачом-педиатром, врачом общей практики (семейным врачом) </w:t>
      </w:r>
      <w:r>
        <w:lastRenderedPageBreak/>
        <w:t>проводится организационно-подготовительная работа (перед выездом детей в лагерь), включающая: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комплектование медицинского пункта учреждения лекарственными средствами для медицинского применения и медицинскими изделиями, примерный перечень которых, используемых медицинским пунктом учреждения для оказания медицинской помощи детям в период оздоровления и организованного отдыха, предусмотрен </w:t>
      </w:r>
      <w:hyperlink w:anchor="P441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проверку медицинских документов на каждого сотрудника учреждения (наличие необходимых медицинских обследований, вакцинации против дифтерии, отметки о сдаче зачета после прохождения курса медико-гигиенического обучения);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участие в комиссии по определению готовности учреждения к приему детей (предварительный осмотр помещений и проверка готовности учреждения к приему детей, мест занятий физкультурой и спортом), к организации оздоровительной работы, рациональному питанию, физическому воспитанию;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осмотр кожных покровов и видимых слизистых, волосистой части головы детей в день заезда перед посадкой их в транспорт, проверка медицинской документации;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распределение совместно с руководителем учреждения или уполномоченным им лицом детей по отрядам с учетом возраста и состояния здоровья;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информирование руководителя закрепленной за учреждением медицинской организации о результатах осмотра детей (продолжительность смены (дата заезда, дата отъезда), запланированное количество детей в смену (по количеству проданных путевок), количество осмотренных детей, количество недопущенных детей, в том числе по медицинским показаниям, отсутствию медицинской документации);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сопровождение детей в учреждение.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5. Организация и оказание медицинской помощи детям в период оздоровления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6. Врач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7. На должность врача медицинского пункта учреждения назначается специалист, соответствующий </w:t>
      </w:r>
      <w:hyperlink r:id="rId1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"организация здравоохранения" или "лечебное дело", имеющий стаж работы по данной специальности не менее 5 лет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8. Деятельность медицинского пункта учреждения, включающего кабинет врача, кабинет медицинской сестры, процедурный кабинет и изолятор (2 палаты для капельных и кишечных инфекций с числом коек 1,5 - 2% от числа детей в учреждении), осуществляется в соответствии с </w:t>
      </w:r>
      <w:r>
        <w:lastRenderedPageBreak/>
        <w:t>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и социального развития Российской Федерации, настоящим Порядком, нормативными правовыми актами субъекта Российской Федерации и учредительными документами учреждения.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9. Штатные нормативы медицинского персонала и стандарт оснащения медицинского пункта учреждения определяются объемом проводимой медицинской работы и числом обслуживаемых детей в учреждении с учетом рекомендуемых штатных нормативов медицинского персонала медицинского пункта учреждения и рекомендуемого стандарта оснащения медицинского пункта учреждения, предусмотренных </w:t>
      </w:r>
      <w:hyperlink w:anchor="P113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57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10. В целях оказания медицинской помощи детям в период оздоровления и организованного отдыха медицинский пункт учреждения осуществляет следующие функции: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организация и проведение профилактических, лечебно-оздоровительных мероприятий;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наблюдение за состоянием здоровья детей, особенно за детьми с отклонением в состоянии здоровья;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проведение антропометрических и физиометрических (динамометрия и спирометрия) исследований детей в первые 1 - 2 дня пребывания в учреждении, а также за день до окончания их пребывания в учреждении;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осмотр детей на педикулез, заразные кожные заболевания 1 раз в 7 дней и за 1 - 3 дня до окончания их пребывания в учреждении с ведением учета осмотров;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информирование руководителя учреждения, воспитателей и сотрудника, отвечающего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ежедневный амбулаторный прием с целью оказания медицинской помощи (по показаниям), активное выявление заболевших детей, своевременная их изоляция;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направление детей в медицинские организации для оказания специализированной медицинской помощи при наличии медицинских показаний;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оказание первой медицинской помощи при возникновении травм, несчастных случаев, транспортирование в стационар;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обеспечение информирования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в случае направления ребенка на стационарное лечение;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обеспечение регистрации инфекционных заболеваний, необычных реакций на прививку лиц, пострадавших от укусов иксодовыми клещами, больных чесоткой и микозами после консультации дерматолога, сообщение в уполномоченные органы о случаях инфекционных заболеваний среди детей и персонала учреждения;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проведение иммунопрофилактики;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организация и проведение санитарно-гигиенических и противоэпидемических мероприятий для обеспечения безопасности детей и персонала, предотвращения распространения инфекций;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осуществление контроля за организацией режима дня,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</w:t>
      </w:r>
      <w:r>
        <w:lastRenderedPageBreak/>
        <w:t>содержанием пищеблока, мытьем посуды, витаминизацией пищи; проведение ежедневных осмотров персонала пищеблока и дежурных детей на гнойничковые заболевания; отбор суточной пробы;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осуществление контроля за санитарным состоянием и содержанием всех помещений и территории учреждения, мест для купания, за соблюдением правил личной гигиены детьми и персоналом;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проведение работы по формированию здорового образа жизни с персоналом учреждения и детьми;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осуществление медицинского контроля за организацией и проведением спортивно-оздоровительных мероприятий, в том числе за состоянием и содержанием мест занятий физической культурой;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обеспечение медицинского сопровождения детей во время проведения спортивных соревнований, походов, купаний, экскурсий;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ведение медицинской документации в установленном порядке;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взаимодействие с медицинскими организациями по вопросам медицинского обеспечения детей, охраны здоровья;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 xml:space="preserve">обеспечение сбора, хранения и уничтожение медицинских отходов в соответствии с установленным </w:t>
      </w:r>
      <w:hyperlink r:id="rId15" w:history="1">
        <w:r>
          <w:rPr>
            <w:color w:val="0000FF"/>
          </w:rPr>
          <w:t>порядком</w:t>
        </w:r>
      </w:hyperlink>
      <w:r>
        <w:t>;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проведение анализа показателей работы медицинского пункта, эффективности и качества медицинской помощи, разработка предложений по улучшению качества медицинской помощи детям.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jc w:val="right"/>
        <w:outlineLvl w:val="1"/>
      </w:pPr>
      <w:r>
        <w:t>Приложение N 1</w:t>
      </w:r>
    </w:p>
    <w:p w:rsidR="00E578A8" w:rsidRDefault="00E578A8">
      <w:pPr>
        <w:pStyle w:val="ConsPlusNormal"/>
        <w:jc w:val="right"/>
      </w:pPr>
      <w:r>
        <w:t>к Порядку оказания медицинской</w:t>
      </w:r>
    </w:p>
    <w:p w:rsidR="00E578A8" w:rsidRDefault="00E578A8">
      <w:pPr>
        <w:pStyle w:val="ConsPlusNormal"/>
        <w:jc w:val="right"/>
      </w:pPr>
      <w:r>
        <w:t>помощи несовершеннолетним</w:t>
      </w:r>
    </w:p>
    <w:p w:rsidR="00E578A8" w:rsidRDefault="00E578A8">
      <w:pPr>
        <w:pStyle w:val="ConsPlusNormal"/>
        <w:jc w:val="right"/>
      </w:pPr>
      <w:r>
        <w:t>в период оздоровления</w:t>
      </w:r>
    </w:p>
    <w:p w:rsidR="00E578A8" w:rsidRDefault="00E578A8">
      <w:pPr>
        <w:pStyle w:val="ConsPlusNormal"/>
        <w:jc w:val="right"/>
      </w:pPr>
      <w:r>
        <w:t>и организованного отдыха,</w:t>
      </w:r>
    </w:p>
    <w:p w:rsidR="00E578A8" w:rsidRDefault="00E578A8">
      <w:pPr>
        <w:pStyle w:val="ConsPlusNormal"/>
        <w:jc w:val="right"/>
      </w:pPr>
      <w:r>
        <w:t>утвержденному приказом</w:t>
      </w:r>
    </w:p>
    <w:p w:rsidR="00E578A8" w:rsidRDefault="00E578A8">
      <w:pPr>
        <w:pStyle w:val="ConsPlusNormal"/>
        <w:jc w:val="right"/>
      </w:pPr>
      <w:r>
        <w:t>Министерства здравоохранения</w:t>
      </w:r>
    </w:p>
    <w:p w:rsidR="00E578A8" w:rsidRDefault="00E578A8">
      <w:pPr>
        <w:pStyle w:val="ConsPlusNormal"/>
        <w:jc w:val="right"/>
      </w:pPr>
      <w:r>
        <w:t>и социального развития</w:t>
      </w:r>
    </w:p>
    <w:p w:rsidR="00E578A8" w:rsidRDefault="00E578A8">
      <w:pPr>
        <w:pStyle w:val="ConsPlusNormal"/>
        <w:jc w:val="right"/>
      </w:pPr>
      <w:r>
        <w:t>Российской Федерации</w:t>
      </w:r>
    </w:p>
    <w:p w:rsidR="00E578A8" w:rsidRDefault="00E578A8">
      <w:pPr>
        <w:pStyle w:val="ConsPlusNormal"/>
        <w:jc w:val="right"/>
      </w:pPr>
      <w:r>
        <w:t>от 16 апреля 2012 г. N 363н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jc w:val="center"/>
      </w:pPr>
      <w:bookmarkStart w:id="1" w:name="P113"/>
      <w:bookmarkEnd w:id="1"/>
      <w:r>
        <w:t>РЕКОМЕНДУЕМЫЕ ШТАТНЫЕ НОРМАТИВЫ</w:t>
      </w:r>
    </w:p>
    <w:p w:rsidR="00E578A8" w:rsidRDefault="00E578A8">
      <w:pPr>
        <w:pStyle w:val="ConsPlusNormal"/>
        <w:jc w:val="center"/>
      </w:pPr>
      <w:r>
        <w:t>МЕДИЦИНСКОГО ПЕРСОНАЛА МЕДИЦИНСКОГО ПУНКТА ОЗДОРОВИТЕЛЬНОГО</w:t>
      </w:r>
    </w:p>
    <w:p w:rsidR="00E578A8" w:rsidRDefault="00E578A8">
      <w:pPr>
        <w:pStyle w:val="ConsPlusNormal"/>
        <w:jc w:val="center"/>
      </w:pPr>
      <w:r>
        <w:t>УЧРЕЖДЕНИЯ &lt;*&gt;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  <w:r>
        <w:t>--------------------------------</w:t>
      </w:r>
    </w:p>
    <w:p w:rsidR="00E578A8" w:rsidRDefault="00E578A8">
      <w:pPr>
        <w:pStyle w:val="ConsPlusNormal"/>
        <w:spacing w:before="220"/>
        <w:ind w:firstLine="540"/>
        <w:jc w:val="both"/>
      </w:pPr>
      <w:r>
        <w:t>&lt;*&gt; Рекомендуется для медицинских пунктов оздоровительных учреждений государственной и муниципальной систем здравоохранения.</w:t>
      </w:r>
    </w:p>
    <w:p w:rsidR="00E578A8" w:rsidRDefault="00E578A8">
      <w:pPr>
        <w:sectPr w:rsidR="00E578A8" w:rsidSect="00824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8A8" w:rsidRDefault="00E578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280"/>
        <w:gridCol w:w="6105"/>
      </w:tblGrid>
      <w:tr w:rsidR="00E578A8">
        <w:tc>
          <w:tcPr>
            <w:tcW w:w="825" w:type="dxa"/>
          </w:tcPr>
          <w:p w:rsidR="00E578A8" w:rsidRDefault="00E578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0" w:type="dxa"/>
          </w:tcPr>
          <w:p w:rsidR="00E578A8" w:rsidRDefault="00E578A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105" w:type="dxa"/>
          </w:tcPr>
          <w:p w:rsidR="00E578A8" w:rsidRDefault="00E578A8">
            <w:pPr>
              <w:pStyle w:val="ConsPlusNormal"/>
              <w:jc w:val="center"/>
            </w:pPr>
            <w:r>
              <w:t>Количество штатных единиц, шт.</w:t>
            </w:r>
          </w:p>
        </w:tc>
      </w:tr>
      <w:tr w:rsidR="00E578A8">
        <w:tc>
          <w:tcPr>
            <w:tcW w:w="825" w:type="dxa"/>
          </w:tcPr>
          <w:p w:rsidR="00E578A8" w:rsidRDefault="00E578A8">
            <w:pPr>
              <w:pStyle w:val="ConsPlusNormal"/>
            </w:pPr>
            <w:r>
              <w:t>1.</w:t>
            </w:r>
          </w:p>
        </w:tc>
        <w:tc>
          <w:tcPr>
            <w:tcW w:w="5280" w:type="dxa"/>
          </w:tcPr>
          <w:p w:rsidR="00E578A8" w:rsidRDefault="00E578A8">
            <w:pPr>
              <w:pStyle w:val="ConsPlusNormal"/>
            </w:pPr>
            <w:r>
              <w:t>Врач-педиатр, врач общей практики (семейный врач)</w:t>
            </w:r>
          </w:p>
        </w:tc>
        <w:tc>
          <w:tcPr>
            <w:tcW w:w="6105" w:type="dxa"/>
          </w:tcPr>
          <w:p w:rsidR="00E578A8" w:rsidRDefault="00E578A8">
            <w:pPr>
              <w:pStyle w:val="ConsPlusNormal"/>
            </w:pPr>
            <w:r>
              <w:t>1 на 200 детей (2 на более чем 200 детей)</w:t>
            </w:r>
          </w:p>
        </w:tc>
      </w:tr>
      <w:tr w:rsidR="00E578A8">
        <w:tc>
          <w:tcPr>
            <w:tcW w:w="825" w:type="dxa"/>
          </w:tcPr>
          <w:p w:rsidR="00E578A8" w:rsidRDefault="00E578A8">
            <w:pPr>
              <w:pStyle w:val="ConsPlusNormal"/>
            </w:pPr>
            <w:r>
              <w:t>2.</w:t>
            </w:r>
          </w:p>
        </w:tc>
        <w:tc>
          <w:tcPr>
            <w:tcW w:w="5280" w:type="dxa"/>
          </w:tcPr>
          <w:p w:rsidR="00E578A8" w:rsidRDefault="00E578A8">
            <w:pPr>
              <w:pStyle w:val="ConsPlusNormal"/>
            </w:pPr>
            <w:r>
              <w:t xml:space="preserve">Врач-стоматолог (зубной врач)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5" w:type="dxa"/>
          </w:tcPr>
          <w:p w:rsidR="00E578A8" w:rsidRDefault="00E578A8">
            <w:pPr>
              <w:pStyle w:val="ConsPlusNormal"/>
            </w:pPr>
            <w:r>
              <w:t>1</w:t>
            </w:r>
          </w:p>
        </w:tc>
      </w:tr>
      <w:tr w:rsidR="00E578A8">
        <w:tc>
          <w:tcPr>
            <w:tcW w:w="825" w:type="dxa"/>
          </w:tcPr>
          <w:p w:rsidR="00E578A8" w:rsidRDefault="00E578A8">
            <w:pPr>
              <w:pStyle w:val="ConsPlusNormal"/>
            </w:pPr>
            <w:r>
              <w:t>3.</w:t>
            </w:r>
          </w:p>
        </w:tc>
        <w:tc>
          <w:tcPr>
            <w:tcW w:w="5280" w:type="dxa"/>
          </w:tcPr>
          <w:p w:rsidR="00E578A8" w:rsidRDefault="00E578A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105" w:type="dxa"/>
          </w:tcPr>
          <w:p w:rsidR="00E578A8" w:rsidRDefault="00E578A8">
            <w:pPr>
              <w:pStyle w:val="ConsPlusNormal"/>
            </w:pPr>
            <w:r>
              <w:t>4,5 (для обеспечения работы одного круглосуточного поста)</w:t>
            </w:r>
          </w:p>
        </w:tc>
      </w:tr>
      <w:tr w:rsidR="00E578A8">
        <w:tc>
          <w:tcPr>
            <w:tcW w:w="825" w:type="dxa"/>
          </w:tcPr>
          <w:p w:rsidR="00E578A8" w:rsidRDefault="00E578A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E578A8" w:rsidRDefault="00E578A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6105" w:type="dxa"/>
          </w:tcPr>
          <w:p w:rsidR="00E578A8" w:rsidRDefault="00E578A8">
            <w:pPr>
              <w:pStyle w:val="ConsPlusNormal"/>
            </w:pPr>
            <w:r>
              <w:t>1 на 200 детей</w:t>
            </w:r>
          </w:p>
        </w:tc>
      </w:tr>
      <w:tr w:rsidR="00E578A8">
        <w:tc>
          <w:tcPr>
            <w:tcW w:w="825" w:type="dxa"/>
          </w:tcPr>
          <w:p w:rsidR="00E578A8" w:rsidRDefault="00E578A8">
            <w:pPr>
              <w:pStyle w:val="ConsPlusNormal"/>
            </w:pPr>
            <w:r>
              <w:t>4.</w:t>
            </w:r>
          </w:p>
        </w:tc>
        <w:tc>
          <w:tcPr>
            <w:tcW w:w="5280" w:type="dxa"/>
          </w:tcPr>
          <w:p w:rsidR="00E578A8" w:rsidRDefault="00E578A8">
            <w:pPr>
              <w:pStyle w:val="ConsPlusNormal"/>
            </w:pPr>
            <w:r>
              <w:t>Младшая медицинская сестра</w:t>
            </w:r>
          </w:p>
        </w:tc>
        <w:tc>
          <w:tcPr>
            <w:tcW w:w="6105" w:type="dxa"/>
          </w:tcPr>
          <w:p w:rsidR="00E578A8" w:rsidRDefault="00E578A8">
            <w:pPr>
              <w:pStyle w:val="ConsPlusNormal"/>
            </w:pPr>
            <w:r>
              <w:t>0,5</w:t>
            </w:r>
          </w:p>
        </w:tc>
      </w:tr>
    </w:tbl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ind w:firstLine="540"/>
        <w:jc w:val="both"/>
      </w:pPr>
      <w:r>
        <w:t>--------------------------------</w:t>
      </w:r>
    </w:p>
    <w:p w:rsidR="00E578A8" w:rsidRDefault="00E578A8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&lt;*&gt; При наличии в оздоровительном учреждении стоматологического кабинета, оснащенного стоматологическим оборудованием.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jc w:val="right"/>
        <w:outlineLvl w:val="1"/>
      </w:pPr>
      <w:r>
        <w:t>Приложение N 2</w:t>
      </w:r>
    </w:p>
    <w:p w:rsidR="00E578A8" w:rsidRDefault="00E578A8">
      <w:pPr>
        <w:pStyle w:val="ConsPlusNormal"/>
        <w:jc w:val="right"/>
      </w:pPr>
      <w:r>
        <w:t>к Порядку оказания медицинской</w:t>
      </w:r>
    </w:p>
    <w:p w:rsidR="00E578A8" w:rsidRDefault="00E578A8">
      <w:pPr>
        <w:pStyle w:val="ConsPlusNormal"/>
        <w:jc w:val="right"/>
      </w:pPr>
      <w:r>
        <w:t>помощи несовершеннолетним</w:t>
      </w:r>
    </w:p>
    <w:p w:rsidR="00E578A8" w:rsidRDefault="00E578A8">
      <w:pPr>
        <w:pStyle w:val="ConsPlusNormal"/>
        <w:jc w:val="right"/>
      </w:pPr>
      <w:r>
        <w:t>в период оздоровления</w:t>
      </w:r>
    </w:p>
    <w:p w:rsidR="00E578A8" w:rsidRDefault="00E578A8">
      <w:pPr>
        <w:pStyle w:val="ConsPlusNormal"/>
        <w:jc w:val="right"/>
      </w:pPr>
      <w:r>
        <w:t>и организованного отдыха,</w:t>
      </w:r>
    </w:p>
    <w:p w:rsidR="00E578A8" w:rsidRDefault="00E578A8">
      <w:pPr>
        <w:pStyle w:val="ConsPlusNormal"/>
        <w:jc w:val="right"/>
      </w:pPr>
      <w:r>
        <w:t>утвержденному приказом</w:t>
      </w:r>
    </w:p>
    <w:p w:rsidR="00E578A8" w:rsidRDefault="00E578A8">
      <w:pPr>
        <w:pStyle w:val="ConsPlusNormal"/>
        <w:jc w:val="right"/>
      </w:pPr>
      <w:r>
        <w:t>Министерства здравоохранения</w:t>
      </w:r>
    </w:p>
    <w:p w:rsidR="00E578A8" w:rsidRDefault="00E578A8">
      <w:pPr>
        <w:pStyle w:val="ConsPlusNormal"/>
        <w:jc w:val="right"/>
      </w:pPr>
      <w:r>
        <w:t>и социального развития</w:t>
      </w:r>
    </w:p>
    <w:p w:rsidR="00E578A8" w:rsidRDefault="00E578A8">
      <w:pPr>
        <w:pStyle w:val="ConsPlusNormal"/>
        <w:jc w:val="right"/>
      </w:pPr>
      <w:r>
        <w:t>Российской Федерации</w:t>
      </w:r>
    </w:p>
    <w:p w:rsidR="00E578A8" w:rsidRDefault="00E578A8">
      <w:pPr>
        <w:pStyle w:val="ConsPlusNormal"/>
        <w:jc w:val="right"/>
      </w:pPr>
      <w:r>
        <w:t>от 16 апреля 2012 г. N 363н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jc w:val="center"/>
      </w:pPr>
      <w:bookmarkStart w:id="3" w:name="P157"/>
      <w:bookmarkEnd w:id="3"/>
      <w:r>
        <w:t>РЕКОМЕНДУЕМЫЙ СТАНДАРТ</w:t>
      </w:r>
    </w:p>
    <w:p w:rsidR="00E578A8" w:rsidRDefault="00E578A8">
      <w:pPr>
        <w:pStyle w:val="ConsPlusNormal"/>
        <w:jc w:val="center"/>
      </w:pPr>
      <w:r>
        <w:t>ОСНАЩЕНИЯ МЕДИЦИНСКОГО ПУНКТА ОЗДОРОВИТЕЛЬНОГО УЧРЕЖДЕНИЯ</w:t>
      </w:r>
    </w:p>
    <w:p w:rsidR="00E578A8" w:rsidRDefault="00E578A8">
      <w:pPr>
        <w:pStyle w:val="ConsPlusNormal"/>
        <w:jc w:val="center"/>
      </w:pPr>
      <w:r>
        <w:t>(ИЗ РАСЧЕТА НА 100 ДЕТЕЙ)</w:t>
      </w:r>
    </w:p>
    <w:p w:rsidR="00E578A8" w:rsidRDefault="00E57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8580"/>
        <w:gridCol w:w="2640"/>
      </w:tblGrid>
      <w:tr w:rsidR="00E578A8">
        <w:tc>
          <w:tcPr>
            <w:tcW w:w="990" w:type="dxa"/>
          </w:tcPr>
          <w:p w:rsidR="00E578A8" w:rsidRDefault="00E578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Кровать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Столик хирургический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Стол письменный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Стол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в соответствии с количеством палат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Стулья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4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Тумбочка для спирометра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Шкаф медицинский со стеклом для инструментов и медикаментов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Шкаф для хранения запасов медикаментов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Аппарат для измерения кровяного давления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Биксы разные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Лоток почкообразный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Лоток прямоугольный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Медицинская сумка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Носилки санитарные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Сухожаровой шкаф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19.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Шины Крамера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Шины Дитерихса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Весы медицинские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Ростомер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Корнцанг прямой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Зажим Бильрота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Зеркало ушное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Зеркало носовое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Игла Дюфо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Набор трахеотомический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29.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Пинцет кривой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Роторасширитель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Скальпель со съемными одноразовыми лезвиями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Языкодержатель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Ларингоскоп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Интубационная трубка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Глазные стеклянные палочки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30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Катетер венозный Браунюля N 18 G, 20 G, 22 G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39.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Катетер урологический N 8 - 10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Мензурки градуированные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Перчатки хирургические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Перчатки резиновые хозяйственные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Пипетки глазные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6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Пробирки стерильные для взятия мазков из зева и носоглотки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Одноразовая система для переливания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Шприц 2,0 (разового употребления)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Шприц 5,0 (разового употребления)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49.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Шприц 10,0 (разового употребления)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Шприц 20,0 (разового употребления)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Банки медицинские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Бритва (одноразовый станок)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Горшки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Грелки резиновые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Груша резиновая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Динамометр становой или ручной детский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Жгут резиновый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Зонды желудочные с воронкой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59.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Кружка Эсмарха (резиновая)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Наконечник к ней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Ножницы обыкновенные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Плевательница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Подушка кислородная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Секундомер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Термометры медицинские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20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Термометры водяные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Фонендоскоп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69.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Шпатели металлические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Шпатели одноразовые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100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Шприц Жане 150 мл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  <w:jc w:val="both"/>
            </w:pPr>
            <w:r>
              <w:t>Спирометр (с комплектом стерилизующихся мундштуков)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Противопедикулезная укладка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Постельное белье в соответствии с количеством коек в изоляторе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both"/>
            </w:pP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Графин для воды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Ведро педальное эмалированное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Бак для замачивания посуды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78.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Емкости для разведения и хранения дезинфекционных растворов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79.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Лампа настольная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80.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Плитка электрическая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81.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Посуда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в соответствии с количеством коек в изоляторе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82.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Таз эмалированный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83.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Холодильник бытовой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84.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Часы песочные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85.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Часы настольные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86.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Чайник электрический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990" w:type="dxa"/>
          </w:tcPr>
          <w:p w:rsidR="00E578A8" w:rsidRDefault="00E578A8">
            <w:pPr>
              <w:pStyle w:val="ConsPlusNormal"/>
            </w:pPr>
            <w:r>
              <w:t>87.</w:t>
            </w:r>
          </w:p>
        </w:tc>
        <w:tc>
          <w:tcPr>
            <w:tcW w:w="8580" w:type="dxa"/>
          </w:tcPr>
          <w:p w:rsidR="00E578A8" w:rsidRDefault="00E578A8">
            <w:pPr>
              <w:pStyle w:val="ConsPlusNormal"/>
            </w:pPr>
            <w:r>
              <w:t>Шкаф платяной</w:t>
            </w:r>
          </w:p>
        </w:tc>
        <w:tc>
          <w:tcPr>
            <w:tcW w:w="2640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</w:tbl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jc w:val="right"/>
        <w:outlineLvl w:val="1"/>
      </w:pPr>
      <w:r>
        <w:t>Приложение N 3</w:t>
      </w:r>
    </w:p>
    <w:p w:rsidR="00E578A8" w:rsidRDefault="00E578A8">
      <w:pPr>
        <w:pStyle w:val="ConsPlusNormal"/>
        <w:jc w:val="right"/>
      </w:pPr>
      <w:r>
        <w:t>к Порядку оказания медицинской</w:t>
      </w:r>
    </w:p>
    <w:p w:rsidR="00E578A8" w:rsidRDefault="00E578A8">
      <w:pPr>
        <w:pStyle w:val="ConsPlusNormal"/>
        <w:jc w:val="right"/>
      </w:pPr>
      <w:r>
        <w:t>помощи несовершеннолетним</w:t>
      </w:r>
    </w:p>
    <w:p w:rsidR="00E578A8" w:rsidRDefault="00E578A8">
      <w:pPr>
        <w:pStyle w:val="ConsPlusNormal"/>
        <w:jc w:val="right"/>
      </w:pPr>
      <w:r>
        <w:t>в период оздоровления</w:t>
      </w:r>
    </w:p>
    <w:p w:rsidR="00E578A8" w:rsidRDefault="00E578A8">
      <w:pPr>
        <w:pStyle w:val="ConsPlusNormal"/>
        <w:jc w:val="right"/>
      </w:pPr>
      <w:r>
        <w:lastRenderedPageBreak/>
        <w:t>и организованного отдыха,</w:t>
      </w:r>
    </w:p>
    <w:p w:rsidR="00E578A8" w:rsidRDefault="00E578A8">
      <w:pPr>
        <w:pStyle w:val="ConsPlusNormal"/>
        <w:jc w:val="right"/>
      </w:pPr>
      <w:r>
        <w:t>утвержденному приказом</w:t>
      </w:r>
    </w:p>
    <w:p w:rsidR="00E578A8" w:rsidRDefault="00E578A8">
      <w:pPr>
        <w:pStyle w:val="ConsPlusNormal"/>
        <w:jc w:val="right"/>
      </w:pPr>
      <w:r>
        <w:t>Министерства здравоохранения</w:t>
      </w:r>
    </w:p>
    <w:p w:rsidR="00E578A8" w:rsidRDefault="00E578A8">
      <w:pPr>
        <w:pStyle w:val="ConsPlusNormal"/>
        <w:jc w:val="right"/>
      </w:pPr>
      <w:r>
        <w:t>и социального развития</w:t>
      </w:r>
    </w:p>
    <w:p w:rsidR="00E578A8" w:rsidRDefault="00E578A8">
      <w:pPr>
        <w:pStyle w:val="ConsPlusNormal"/>
        <w:jc w:val="right"/>
      </w:pPr>
      <w:r>
        <w:t>Российской Федерации</w:t>
      </w:r>
    </w:p>
    <w:p w:rsidR="00E578A8" w:rsidRDefault="00E578A8">
      <w:pPr>
        <w:pStyle w:val="ConsPlusNormal"/>
        <w:jc w:val="right"/>
      </w:pPr>
      <w:r>
        <w:t>от 16 апреля 2012 г. N 363н</w:t>
      </w:r>
    </w:p>
    <w:p w:rsidR="00E578A8" w:rsidRDefault="00E578A8">
      <w:pPr>
        <w:pStyle w:val="ConsPlusNormal"/>
        <w:ind w:firstLine="540"/>
        <w:jc w:val="both"/>
      </w:pPr>
    </w:p>
    <w:p w:rsidR="00E578A8" w:rsidRDefault="00E578A8">
      <w:pPr>
        <w:pStyle w:val="ConsPlusNormal"/>
        <w:jc w:val="center"/>
      </w:pPr>
      <w:bookmarkStart w:id="4" w:name="P441"/>
      <w:bookmarkEnd w:id="4"/>
      <w:r>
        <w:t>ПРИМЕРНЫЙ ПЕРЕЧЕНЬ</w:t>
      </w:r>
    </w:p>
    <w:p w:rsidR="00E578A8" w:rsidRDefault="00E578A8">
      <w:pPr>
        <w:pStyle w:val="ConsPlusNormal"/>
        <w:jc w:val="center"/>
      </w:pPr>
      <w:r>
        <w:t>ЛЕКАРСТВЕННЫХ СРЕДСТВ ДЛЯ МЕДИЦИНСКОГО ПРИМЕНЕНИЯ</w:t>
      </w:r>
    </w:p>
    <w:p w:rsidR="00E578A8" w:rsidRDefault="00E578A8">
      <w:pPr>
        <w:pStyle w:val="ConsPlusNormal"/>
        <w:jc w:val="center"/>
      </w:pPr>
      <w:r>
        <w:t>И МЕДИЦИНСКИХ ИЗДЕЛИЙ, ИСПОЛЬЗУЕМЫХ МЕДИЦИНСКИМ ПУНКТОМ</w:t>
      </w:r>
    </w:p>
    <w:p w:rsidR="00E578A8" w:rsidRDefault="00E578A8">
      <w:pPr>
        <w:pStyle w:val="ConsPlusNormal"/>
        <w:jc w:val="center"/>
      </w:pPr>
      <w:r>
        <w:t>ОЗДОРОВИТЕЛЬНОГО УЧРЕЖДЕНИЯ ДЛЯ ОКАЗАНИЯ МЕДИЦИНСКОЙ ПОМОЩИ</w:t>
      </w:r>
    </w:p>
    <w:p w:rsidR="00E578A8" w:rsidRDefault="00E578A8">
      <w:pPr>
        <w:pStyle w:val="ConsPlusNormal"/>
        <w:jc w:val="center"/>
      </w:pPr>
      <w:r>
        <w:t>НЕСОВЕРШЕННОЛЕТНИМ В ПЕРИОД ОЗДОРОВЛЕНИЯ И ОРГАНИЗОВАННОГО</w:t>
      </w:r>
    </w:p>
    <w:p w:rsidR="00E578A8" w:rsidRDefault="00E578A8">
      <w:pPr>
        <w:pStyle w:val="ConsPlusNormal"/>
        <w:jc w:val="center"/>
      </w:pPr>
      <w:r>
        <w:t>ОТДЫХА (ИЗ РАСЧЕТА НА 100 ДЕТЕЙ)</w:t>
      </w:r>
    </w:p>
    <w:p w:rsidR="00E578A8" w:rsidRDefault="00E57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425"/>
        <w:gridCol w:w="2310"/>
        <w:gridCol w:w="1815"/>
      </w:tblGrid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Аммиак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100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Вазелин борный - 25,0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банка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Троксевазин 2% - гель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Гидрокортизон (мазь) 1% - 10,0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5.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Тетрациклиновая мазь глазная - 10,0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6.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Натрия хлорид 0,9%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7.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Натрия гидрокарбонат - 100,0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8.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Нафтизин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</w:pPr>
            <w:r>
              <w:t>9.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Этанол (Спирт этиловый) - 150,0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Борная кислота (спиртовой раствор)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Бриллиантовый зеленый (спиртовой раствор)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Горчичники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Йод (спиртовой раствор)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Калия перманганат - 10,0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Адреналин гидрохлорид 1%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Лидокаин аэрозоль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Анальгин 50%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Сульфацетамид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тюбик- капельница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Валерианы лекарственной корневищ с корнями настойка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Гексавит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Диазолин 0,1 драже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Димедрол 1%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Димедрол 0,05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Зубные капли 10 мл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Ингалипт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Кордиамин 15 мл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Кофеин - бензоат натрия 10%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Левомицетин сукцинат 0,5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Магния сульфат 25%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Новокаин 0,5%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Но-шпа 2%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Преднизалон 30 мг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Парацетамол 0,5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3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Сальбутамол аэрозоль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Энтеродез 5,0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пакет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50</w:t>
            </w:r>
          </w:p>
        </w:tc>
      </w:tr>
      <w:tr w:rsidR="00E578A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E578A8" w:rsidRDefault="00E578A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578A8" w:rsidRDefault="00E578A8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578A8" w:rsidRDefault="00E578A8">
            <w:pPr>
              <w:pStyle w:val="ConsPlusNormal"/>
              <w:jc w:val="both"/>
            </w:pPr>
            <w:r>
              <w:rPr>
                <w:color w:val="0A2666"/>
              </w:rPr>
              <w:t>Нумерация пунктов в таблице дана в соответствии с официальным</w:t>
            </w:r>
          </w:p>
          <w:p w:rsidR="00E578A8" w:rsidRDefault="00E578A8">
            <w:pPr>
              <w:pStyle w:val="ConsPlusNormal"/>
              <w:jc w:val="both"/>
            </w:pPr>
            <w:r>
              <w:rPr>
                <w:color w:val="0A2666"/>
              </w:rPr>
              <w:t>текстом документа.</w:t>
            </w:r>
          </w:p>
          <w:p w:rsidR="00E578A8" w:rsidRDefault="00E578A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578A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E578A8" w:rsidRDefault="00E578A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7425" w:type="dxa"/>
            <w:tcBorders>
              <w:top w:val="nil"/>
            </w:tcBorders>
          </w:tcPr>
          <w:p w:rsidR="00E578A8" w:rsidRDefault="00E578A8">
            <w:pPr>
              <w:pStyle w:val="ConsPlusNormal"/>
            </w:pPr>
            <w:r>
              <w:t>Натрия хлорид 0,9%</w:t>
            </w:r>
          </w:p>
        </w:tc>
        <w:tc>
          <w:tcPr>
            <w:tcW w:w="2310" w:type="dxa"/>
            <w:tcBorders>
              <w:top w:val="nil"/>
            </w:tcBorders>
          </w:tcPr>
          <w:p w:rsidR="00E578A8" w:rsidRDefault="00E578A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815" w:type="dxa"/>
            <w:tcBorders>
              <w:top w:val="nil"/>
            </w:tcBorders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Супрастин 2% - 1,0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Бинты стерильные 5 x 7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25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Бинты стерильные 7 x 14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Бинты нестерильные 7 x 14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Бинт сетчатый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Бинт эластичный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Бумага компрессная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Вата медицинская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0,75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Лейкопластырь (2 см, 5 см)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1/1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Салфетки стерильные 5 x 5 см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12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Салфетки кровоостанавливающие Колетекс-Гем с фурагином 6 x 10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Салфетки кровоостанавливающие Колетекс-Гемс фурагином с липкими краями 6 x 10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Салфетки Колетекс с фурагином 6 x 10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15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Салфетки Колетекс с фурагином с липкими краями 6 x 10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10</w:t>
            </w:r>
          </w:p>
        </w:tc>
      </w:tr>
      <w:tr w:rsidR="00E578A8">
        <w:tc>
          <w:tcPr>
            <w:tcW w:w="660" w:type="dxa"/>
          </w:tcPr>
          <w:p w:rsidR="00E578A8" w:rsidRDefault="00E578A8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7425" w:type="dxa"/>
          </w:tcPr>
          <w:p w:rsidR="00E578A8" w:rsidRDefault="00E578A8">
            <w:pPr>
              <w:pStyle w:val="ConsPlusNormal"/>
            </w:pPr>
            <w:r>
              <w:t>Салфетки Колетекс с прополисом и фурагином 6 x 10</w:t>
            </w:r>
          </w:p>
        </w:tc>
        <w:tc>
          <w:tcPr>
            <w:tcW w:w="2310" w:type="dxa"/>
          </w:tcPr>
          <w:p w:rsidR="00E578A8" w:rsidRDefault="00E578A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E578A8" w:rsidRDefault="00E578A8">
            <w:pPr>
              <w:pStyle w:val="ConsPlusNormal"/>
              <w:jc w:val="center"/>
            </w:pPr>
            <w:r>
              <w:t>15</w:t>
            </w:r>
          </w:p>
        </w:tc>
      </w:tr>
    </w:tbl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jc w:val="both"/>
      </w:pPr>
    </w:p>
    <w:p w:rsidR="00E578A8" w:rsidRDefault="00E57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F258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578A8"/>
    <w:rsid w:val="0007069A"/>
    <w:rsid w:val="002C7B3D"/>
    <w:rsid w:val="00531BEA"/>
    <w:rsid w:val="0069379A"/>
    <w:rsid w:val="009655BB"/>
    <w:rsid w:val="009E26A8"/>
    <w:rsid w:val="00C4342C"/>
    <w:rsid w:val="00DD3267"/>
    <w:rsid w:val="00E578A8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7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578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4ABD9CBBAD8680DB62E973B08E169244A97AF74CBA5A31F3FA8DE2300C35DF0B0B736BFF901B1JD5BJ" TargetMode="External"/><Relationship Id="rId13" Type="http://schemas.openxmlformats.org/officeDocument/2006/relationships/hyperlink" Target="consultantplus://offline/ref=8304ABD9CBBAD8680DB62E973B08E169244292AC71CAA5A31F3FA8DE23J05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04ABD9CBBAD8680DB62E973B08E169274390AF73C3A5A31F3FA8DE2300C35DF0B0B736BFF904B5JD59J" TargetMode="External"/><Relationship Id="rId12" Type="http://schemas.openxmlformats.org/officeDocument/2006/relationships/hyperlink" Target="consultantplus://offline/ref=8304ABD9CBBAD8680DB62E973B08E16924409EA972CFA5A31F3FA8DE2300C35DF0B0B736BFF901B1JD5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4ABD9CBBAD8680DB62E973B08E169244B9EAD77C2A5A31F3FA8DE2300C35DF0B0B736BFF901B1JD58J" TargetMode="External"/><Relationship Id="rId11" Type="http://schemas.openxmlformats.org/officeDocument/2006/relationships/hyperlink" Target="consultantplus://offline/ref=8304ABD9CBBAD8680DB62E973B08E169244B9EAD77C2A5A31F3FA8DE2300C35DF0B0B736BFF901B3JD5CJ" TargetMode="External"/><Relationship Id="rId5" Type="http://schemas.openxmlformats.org/officeDocument/2006/relationships/hyperlink" Target="consultantplus://offline/ref=8304ABD9CBBAD8680DB62E973B08E169244A97AF74CBA5A31F3FA8DE2300C35DF0B0B736BFF901B1JD5BJ" TargetMode="External"/><Relationship Id="rId15" Type="http://schemas.openxmlformats.org/officeDocument/2006/relationships/hyperlink" Target="consultantplus://offline/ref=8304ABD9CBBAD8680DB62E973B08E169244396A773C3A5A31F3FA8DE2300C35DF0B0B736BFF901B0JD5FJ" TargetMode="External"/><Relationship Id="rId10" Type="http://schemas.openxmlformats.org/officeDocument/2006/relationships/hyperlink" Target="consultantplus://offline/ref=8304ABD9CBBAD8680DB62E973B08E169244B9EAD77C2A5A31F3FA8DE2300C35DF0B0B736BFF901B0JD5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04ABD9CBBAD8680DB62E973B08E169244B9EAD77C2A5A31F3FA8DE2300C35DF0B0B736BFF901B1JD58J" TargetMode="External"/><Relationship Id="rId14" Type="http://schemas.openxmlformats.org/officeDocument/2006/relationships/hyperlink" Target="consultantplus://offline/ref=8304ABD9CBBAD8680DB62E973B08E1692C4B90A876C0F8A91766A4DC240F9C4AF7F9BB37BFF901JB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2979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2017-07-28T09:57:00Z</dcterms:created>
  <dcterms:modified xsi:type="dcterms:W3CDTF">2017-07-28T09:57:00Z</dcterms:modified>
</cp:coreProperties>
</file>