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F5" w:rsidRDefault="003B76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B76F5" w:rsidRDefault="003B76F5">
      <w:pPr>
        <w:pStyle w:val="ConsPlusNormal"/>
        <w:jc w:val="both"/>
        <w:outlineLvl w:val="0"/>
      </w:pPr>
    </w:p>
    <w:p w:rsidR="003B76F5" w:rsidRDefault="003B76F5">
      <w:pPr>
        <w:pStyle w:val="ConsPlusNormal"/>
        <w:outlineLvl w:val="0"/>
      </w:pPr>
      <w:r>
        <w:t>Зарегистрировано в Минюсте России 13 декабря 2012 г. N 26116</w:t>
      </w:r>
    </w:p>
    <w:p w:rsidR="003B76F5" w:rsidRDefault="003B76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Title"/>
        <w:jc w:val="center"/>
      </w:pPr>
      <w:r>
        <w:t>МИНИСТЕРСТВО ЗДРАВООХРАНЕНИЯ РОССИЙСКОЙ ФЕДЕРАЦИИ</w:t>
      </w:r>
    </w:p>
    <w:p w:rsidR="003B76F5" w:rsidRDefault="003B76F5">
      <w:pPr>
        <w:pStyle w:val="ConsPlusTitle"/>
        <w:jc w:val="center"/>
      </w:pPr>
    </w:p>
    <w:p w:rsidR="003B76F5" w:rsidRDefault="003B76F5">
      <w:pPr>
        <w:pStyle w:val="ConsPlusTitle"/>
        <w:jc w:val="center"/>
      </w:pPr>
      <w:r>
        <w:t>ПРИКАЗ</w:t>
      </w:r>
    </w:p>
    <w:p w:rsidR="003B76F5" w:rsidRDefault="003B76F5">
      <w:pPr>
        <w:pStyle w:val="ConsPlusTitle"/>
        <w:jc w:val="center"/>
      </w:pPr>
      <w:r>
        <w:t>от 12 ноября 2012 г. N 902н</w:t>
      </w:r>
    </w:p>
    <w:p w:rsidR="003B76F5" w:rsidRDefault="003B76F5">
      <w:pPr>
        <w:pStyle w:val="ConsPlusTitle"/>
        <w:jc w:val="center"/>
      </w:pPr>
    </w:p>
    <w:p w:rsidR="003B76F5" w:rsidRDefault="003B76F5">
      <w:pPr>
        <w:pStyle w:val="ConsPlusTitle"/>
        <w:jc w:val="center"/>
      </w:pPr>
      <w:r>
        <w:t>ОБ УТВЕРЖДЕНИИ ПОРЯДКА</w:t>
      </w:r>
    </w:p>
    <w:p w:rsidR="003B76F5" w:rsidRDefault="003B76F5">
      <w:pPr>
        <w:pStyle w:val="ConsPlusTitle"/>
        <w:jc w:val="center"/>
      </w:pPr>
      <w:r>
        <w:t>ОКАЗАНИЯ МЕДИЦИНСКОЙ ПОМОЩИ ВЗРОСЛОМУ НАСЕЛЕНИЮ</w:t>
      </w:r>
    </w:p>
    <w:p w:rsidR="003B76F5" w:rsidRDefault="003B76F5">
      <w:pPr>
        <w:pStyle w:val="ConsPlusTitle"/>
        <w:jc w:val="center"/>
      </w:pPr>
      <w:r>
        <w:t>ПРИ ЗАБОЛЕВАНИЯХ ГЛАЗА, ЕГО ПРИДАТОЧНОГО АППАРАТА</w:t>
      </w:r>
    </w:p>
    <w:p w:rsidR="003B76F5" w:rsidRDefault="003B76F5">
      <w:pPr>
        <w:pStyle w:val="ConsPlusTitle"/>
        <w:jc w:val="center"/>
      </w:pPr>
      <w:r>
        <w:t>И ОРБИТЫ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при заболеваниях глаза, его придаточного аппарата и орбиты.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27 февраля 2010 г. N 115н "Об утверждении Порядка оказания медицинской помощи населению Российской Федерации при заболеваниях глаза, его придаточного аппарата и орбиты" (зарегистрирован Министерством юстиции Российской Федерации 26 марта 2010 г., регистрационный N 16741).</w:t>
      </w: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jc w:val="right"/>
      </w:pPr>
      <w:r>
        <w:t>Министр</w:t>
      </w:r>
    </w:p>
    <w:p w:rsidR="003B76F5" w:rsidRDefault="003B76F5">
      <w:pPr>
        <w:pStyle w:val="ConsPlusNormal"/>
        <w:jc w:val="right"/>
      </w:pPr>
      <w:r>
        <w:t>В.И.СКВОРЦОВА</w:t>
      </w: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jc w:val="right"/>
        <w:outlineLvl w:val="0"/>
      </w:pPr>
      <w:r>
        <w:t>Утвержден</w:t>
      </w:r>
    </w:p>
    <w:p w:rsidR="003B76F5" w:rsidRDefault="003B76F5">
      <w:pPr>
        <w:pStyle w:val="ConsPlusNormal"/>
        <w:jc w:val="right"/>
      </w:pPr>
      <w:r>
        <w:t>приказом 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jc w:val="right"/>
      </w:pPr>
    </w:p>
    <w:p w:rsidR="003B76F5" w:rsidRDefault="003B76F5">
      <w:pPr>
        <w:pStyle w:val="ConsPlusTitle"/>
        <w:jc w:val="center"/>
      </w:pPr>
      <w:bookmarkStart w:id="0" w:name="P30"/>
      <w:bookmarkEnd w:id="0"/>
      <w:r>
        <w:t>ПОРЯДОК</w:t>
      </w:r>
    </w:p>
    <w:p w:rsidR="003B76F5" w:rsidRDefault="003B76F5">
      <w:pPr>
        <w:pStyle w:val="ConsPlusTitle"/>
        <w:jc w:val="center"/>
      </w:pPr>
      <w:r>
        <w:t>ОКАЗАНИЯ МЕДИЦИНСКОЙ ПОМОЩИ ВЗРОСЛОМУ НАСЕЛЕНИЮ</w:t>
      </w:r>
    </w:p>
    <w:p w:rsidR="003B76F5" w:rsidRDefault="003B76F5">
      <w:pPr>
        <w:pStyle w:val="ConsPlusTitle"/>
        <w:jc w:val="center"/>
      </w:pPr>
      <w:r>
        <w:t>ПРИ ЗАБОЛЕВАНИЯХ ГЛАЗА, ЕГО ПРИДАТОЧНОГО АППАРАТА</w:t>
      </w:r>
    </w:p>
    <w:p w:rsidR="003B76F5" w:rsidRDefault="003B76F5">
      <w:pPr>
        <w:pStyle w:val="ConsPlusTitle"/>
        <w:jc w:val="center"/>
      </w:pPr>
      <w:r>
        <w:t>И ОРБИТЫ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при заболеваниях глаза, его придаточного аппарата и орбиты в медицинских организациях.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2. Медицинская помощь больным при заболеваниях глаза, его придаточного аппарата и орбиты (далее - медицинская помощь) оказывается в виде: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lastRenderedPageBreak/>
        <w:t>скорой, в том числе скорой специализированной, медицинской помощи;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3. Медицинская помощь оказывается в следующих условиях: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4. Первичная медико-санитарная помощь больным при заболеваниях глаза, его придаточного аппарата и орбиты включает в себя мероприятия по профилактике заболеваний глаза, его придаточного аппарата и орбиты, диагностике, лечению заболеваний и состояний, медицинской реабилитации, формированию здорового образа жизни, санитарно-гигиеническому просвещению.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5. Первичная медико-санитарная помощь включает: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в амбулаторных условиях осуществляется медицинскими работниками со средним медицинским образованием.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осуществляется врачами-терапевтами, врачами-терапевтами участковыми, врачами общей практики (семейными врачами).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При подозрении или выявлении у больных заболеваний глаза, его придаточного аппарата и орбиты врачи-терапевты, врачи-терапевты участковые, врачи общей практики (семейные врачи) направляют больных на консультацию к врачу-офтальмологу.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осуществляется врачами-офтальмологами, включая врачей-офтальмологов медицинских организаций, оказывающих специализированную, в том числе высокотехнологичную, медицинскую помощь.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При выявлении онкологического заболевания офтальмологического профиля лечение и наблюдение больного, не требующего комбинированного и (или) сочетанного лечения, осуществляется врачом-офтальмологом.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6. Скорая медицинская помощь оказывается при острых состояниях и (или) заболеваниях глаза, его придаточного аппарата и орбиты (травмы глаза, его придаточного аппарата и орбиты, инородные тела глаза, термические и химические ожоги глаза и его придаточного аппарата, острые сосудистые заболевания глаза, острые заболевания зрительного нерва, язва роговицы с прободением, острый приступ глаукомы, острые гнойные воспалительные заболевания глаза, его придаточного аппарата и орбиты), требующих срочного медицинского вмешательства.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lastRenderedPageBreak/>
        <w:t>Скорая медицинская помощь может оказываться в экстренной и неотложной форме вне медицинской организации, а также в амбулаторных и стационарных условиях.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Вне медицинской организации медицинская помощь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В медицинской организации медицинская помощь в амбулаторных условиях оказывается врачами-офтальмологами в офтальмологических кабинетах, а в стационарных условиях - врачами-офтальмологами в офтальмологических отделениях.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7. Бригада скорой медицинской помощи доставляет больных с острыми состояниями и (или) заболеваниями глаза, его придаточного аппарата и орбиты в медицинские организации, имеющие в своем составе кабинеты неотложной офтальмологической помощи, в которых обеспечивается круглосуточная неотложная медицинская помощь.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9. В целях оказания гражданам первичной медико-санитарной помощи при внезапных острых заболеваниях, состояниях глаза, его придаточного аппарата и орбиты, обострении хронических заболеваний, не сопровождающихся угрозой жизни больного и не требующих экстренной медицинской помощи, указанная помощь оказывается в неотложной форме.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10. Неотложная медицинская помощь при возникших внезапных острых заболеваниях, состояниях, обострениях хронических заболеваний глаза, его придаточного аппарата и орбиты без явных признаков угрозы жизни больного оказывается: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а) в амбулаторных условиях: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врачами-терапевтами участковыми, врачами общей практики (семейными врачами), фельдшерами фельдшерско-акушерских пунктов, в объеме первичного осмотра и обработки раны (после оказания неотложной медицинской помощи и при отсутствии медицинских показаний к госпитализации больные направляются в офтальмологический кабинет);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врачами-офтальмологами в кабинетах неотложной офтальмологической помощи, офтальмологических кабинетах поликлиник и в дневном стационаре медицинских организаций;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б) в стационарных условиях врачами-офтальмологами медицинских организаций, имеющих в своем составе офтальмологическое отделение.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11. При самостоятельном обращении больных с острыми заболеваниями и (или) состояниями глаза, его придаточного аппарата и орбиты в кабинет неотложной офтальмологической помощи или офтальмологический кабинет врач-офтальмолог оказывает неотложную медицинскую помощь в амбулаторных условиях, оценивает общее состояние больного, его офтальмологический статус, определяет необходимость дополнительных </w:t>
      </w:r>
      <w:r>
        <w:lastRenderedPageBreak/>
        <w:t>лабораторных и инструментальных исследований для уточнения диагноза и при медицинских показаниях в случаях, требующих оказания медицинской помощи в стационарных условиях, направляет больного в офтальмологическое отделение медицинской организации, в которых обеспечивается круглосуточная неотложная медицинская помощь.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12. При отсутствии медицинских показаний к направлению больного в офтальмологическое отделение больным с острыми заболеваниями и (или) состояниями глаза, его придаточного аппарата и орбиты проводится терапевтическое или хирургическое лечение в амбулаторных условиях.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13. При наличии медицинских показаний для оказания первичной специализированной медико-санитарной и специализированной медицинской помощи в стационарных условиях больной с острыми заболеваниями и (или) состояниями глаза, его придаточного аппарата и орбиты направляется в офтальмологическое отделение.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14. Больные с острыми заболеваниями и (или) состояниями глаза, его придаточного аппарата и орбиты при поступлении в офтальмологическое отделение осматриваются врачом-офтальмологом, врачом-терапевтом и (или) врачом-анестезиологом-реаниматологом.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При наличии сопутствующих заболеваний больной с острыми состояниями и (или) заболеваниями глаза, его придаточного аппарата и орбиты направляется в многопрофильную медицинскую организацию, имеющую в своем составе офтальмологическое отделение.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15. Длительность оказания медицинской помощи в офтальмологическом отделении определяется с учетом клинического течения заболевания на основе </w:t>
      </w:r>
      <w:hyperlink r:id="rId8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16.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лечения, а также при отсутствии возможности проведения дополнительных обследований по медицинским показаниям больной направляется для проведения дополнительных обследований и (или) оказания медицинской помощи больным в стационарных условиях.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17. Специализированная, в том числе высокотехнологичная, медицинская помощь оказывается в стационарных условиях врачами-офтальмологами офтальмологических отделений медицинских организаций.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При осуществлении первичной специализированной медико-санитарной и специализированной медицинской помощи в плановой форме проводится офтальмологическое обследование (визуальный осмотр, проверка остроты зрения обоих глаз, состояния переднего и заднего отрезка глаза, определение степени и тяжести патологического состояния).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18.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</w:t>
      </w:r>
      <w:r>
        <w:lastRenderedPageBreak/>
        <w:t xml:space="preserve">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19.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20. При наличии медицинских показаний, после курса основного лечения больным при заболеваниях глаза, его придаточного аппарата и орбиты проводятся реабилитационные мероприятия, направленные на восстановление утраченных зрительных функций.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21. Медицинские организации, оказывающие медицинскую помощь больным с заболеваниями глаза, его придаточного аппарата и орбиты, осуществляют свою деятельность в соответствии с </w:t>
      </w:r>
      <w:hyperlink w:anchor="P9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187" w:history="1">
        <w:r>
          <w:rPr>
            <w:color w:val="0000FF"/>
          </w:rPr>
          <w:t>17</w:t>
        </w:r>
      </w:hyperlink>
      <w:r>
        <w:t xml:space="preserve"> к настоящему Порядку.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Операционные, в том числе лазерные, медицинских организаций, в которых создаются офтальмологический дневной стационар или офтальмологическое отделение, дополнительно оснащаются в соответствии с </w:t>
      </w:r>
      <w:hyperlink w:anchor="P1523" w:history="1">
        <w:r>
          <w:rPr>
            <w:color w:val="0000FF"/>
          </w:rPr>
          <w:t>приложением N 18</w:t>
        </w:r>
      </w:hyperlink>
      <w:r>
        <w:t xml:space="preserve"> к настоящему Порядку.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right"/>
        <w:outlineLvl w:val="1"/>
      </w:pPr>
      <w:r>
        <w:t>Приложение N 1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jc w:val="center"/>
      </w:pPr>
      <w:bookmarkStart w:id="1" w:name="P97"/>
      <w:bookmarkEnd w:id="1"/>
      <w:r>
        <w:t>ПРАВИЛА</w:t>
      </w:r>
    </w:p>
    <w:p w:rsidR="003B76F5" w:rsidRDefault="003B76F5">
      <w:pPr>
        <w:pStyle w:val="ConsPlusNormal"/>
        <w:jc w:val="center"/>
      </w:pPr>
      <w:r>
        <w:t>ОРГАНИЗАЦИИ ДЕЯТЕЛЬНОСТИ КАБИНЕТА НЕОТЛОЖНОЙ</w:t>
      </w:r>
    </w:p>
    <w:p w:rsidR="003B76F5" w:rsidRDefault="003B76F5">
      <w:pPr>
        <w:pStyle w:val="ConsPlusNormal"/>
        <w:jc w:val="center"/>
      </w:pPr>
      <w:r>
        <w:t>ОФТАЛЬМОЛОГИЧЕСКОЙ ПОМОЩИ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неотложной офтальмологической помощи (далее - Кабинет), который является структурным подразделением медицинской организации.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2. Кабинет создается для обеспечения консультативной, диагностической помощи и лечения больных при острых заболеваниях и (или) состояниях глаза, его придаточного аппарата и орбиты в медицинских организациях, оказывающих медицинскую помощь в стационарных условиях.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3. В структуре кабинета неотложной офтальмологической помощи организуется операционная.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которого создан Кабинет, исходя из объема проводимой лечебно-диагностической работы, численности обслуживаемого населения, необходимости обеспечения круглосуточного режима работы Кабинета, с учетом рекомендуемых штатных нормативов, предусмотренных </w:t>
      </w:r>
      <w:hyperlink w:anchor="P129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5. На должность врача-офтальмолога Кабинета назначается специалист, соответствующий </w:t>
      </w:r>
      <w:hyperlink r:id="rId12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Министерством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Министерством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"офтальмология".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6. Основными функциями Кабинета являются: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обеспечение диагностических мероприятий, оказание терапевтического и (или) хирургического лечения больных с острыми заболеваниями и (или) состояниями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направление больных (при наличии медицинских показаний) для оказания неотложной медицинской помощи при острых заболеваниях и (или) состояниях глаза, его придаточного аппарата и орбиты для оказания медицинской помощи в стационарных условиях в офтальмологическое отделение медицинских организаций, в которых обеспечивается круглосуточная неотложная медицинская помощь;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в случае отсутствия показаний для оказания медицинской помощи в стационарных условиях направление больных для оказания медицинской помощи и наблюдение в офтальмологические кабинеты медицинских организаций;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7. Оснащение Кабинета осуществляется в соответствии со стандартом оснащения, предусмотренным </w:t>
      </w:r>
      <w:hyperlink w:anchor="P167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8. Кабинет для обеспечения своей деятельности использует возможности всех лечебно-</w:t>
      </w:r>
      <w:r>
        <w:lastRenderedPageBreak/>
        <w:t>диагностических и вспомогательных подразделений медицинской организации, в составе которой он создан.</w:t>
      </w: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jc w:val="right"/>
        <w:outlineLvl w:val="1"/>
      </w:pPr>
      <w:r>
        <w:t>Приложение N 2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jc w:val="right"/>
      </w:pPr>
    </w:p>
    <w:p w:rsidR="003B76F5" w:rsidRDefault="003B76F5">
      <w:pPr>
        <w:pStyle w:val="ConsPlusNormal"/>
        <w:jc w:val="center"/>
      </w:pPr>
      <w:bookmarkStart w:id="2" w:name="P129"/>
      <w:bookmarkEnd w:id="2"/>
      <w:r>
        <w:t>РЕКОМЕНДУЕМЫЕ ШТАТНЫЕ НОРМАТИВЫ</w:t>
      </w:r>
    </w:p>
    <w:p w:rsidR="003B76F5" w:rsidRDefault="003B76F5">
      <w:pPr>
        <w:pStyle w:val="ConsPlusNormal"/>
        <w:jc w:val="center"/>
      </w:pPr>
      <w:r>
        <w:t>КАБИНЕТА НЕОТЛОЖНОЙ ОФТАЛЬМОЛОГИЧЕСКОЙ ПОМОЩИ &lt;*&gt;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ind w:firstLine="540"/>
        <w:jc w:val="both"/>
      </w:pPr>
      <w:r>
        <w:t>--------------------------------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&lt;*&gt; Рекомендуемые штатные нормативы кабинета неотложной офтальмологической помощи не распространяются на медицинские организации частной системы здравоохранения.</w:t>
      </w:r>
    </w:p>
    <w:p w:rsidR="003B76F5" w:rsidRDefault="003B76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3240"/>
        <w:gridCol w:w="5040"/>
      </w:tblGrid>
      <w:tr w:rsidR="003B76F5">
        <w:trPr>
          <w:trHeight w:val="225"/>
        </w:trPr>
        <w:tc>
          <w:tcPr>
            <w:tcW w:w="96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N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324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Наименование должности  </w:t>
            </w:r>
          </w:p>
        </w:tc>
        <w:tc>
          <w:tcPr>
            <w:tcW w:w="504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     Количество должностей  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324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Врач-офтальмолог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4,75 для обеспечения круглосуточной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работы                          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324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Медицинская сестра       </w:t>
            </w:r>
          </w:p>
        </w:tc>
        <w:tc>
          <w:tcPr>
            <w:tcW w:w="504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4,75 для обеспечения круглосуточной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работы                          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324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Медицинская сестра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операционная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4,75 для обеспечения круглосуточной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работы                          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4.  </w:t>
            </w:r>
          </w:p>
        </w:tc>
        <w:tc>
          <w:tcPr>
            <w:tcW w:w="324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Санитар 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4,75 для обеспечения круглосуточной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работы                                  </w:t>
            </w:r>
          </w:p>
        </w:tc>
      </w:tr>
    </w:tbl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right"/>
        <w:outlineLvl w:val="1"/>
      </w:pPr>
      <w:r>
        <w:t>Приложение N 3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jc w:val="center"/>
      </w:pPr>
      <w:bookmarkStart w:id="3" w:name="P167"/>
      <w:bookmarkEnd w:id="3"/>
      <w:r>
        <w:t>СТАНДАРТ</w:t>
      </w:r>
    </w:p>
    <w:p w:rsidR="003B76F5" w:rsidRDefault="003B76F5">
      <w:pPr>
        <w:pStyle w:val="ConsPlusNormal"/>
        <w:jc w:val="center"/>
      </w:pPr>
      <w:r>
        <w:lastRenderedPageBreak/>
        <w:t>ОСНАЩЕНИЯ КАБИНЕТА НЕОТЛОЖНОЙ ОФТАЛЬМОЛОГИЧЕСКОЙ ПОМОЩИ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  <w:outlineLvl w:val="2"/>
      </w:pPr>
      <w:r>
        <w:t>1. Стандарт оснащения кабинета неотложной</w:t>
      </w:r>
    </w:p>
    <w:p w:rsidR="003B76F5" w:rsidRDefault="003B76F5">
      <w:pPr>
        <w:pStyle w:val="ConsPlusNormal"/>
        <w:jc w:val="center"/>
      </w:pPr>
      <w:r>
        <w:t>офтальмологической помощи (за исключением операционной)</w:t>
      </w:r>
    </w:p>
    <w:p w:rsidR="003B76F5" w:rsidRDefault="003B76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6000"/>
        <w:gridCol w:w="2280"/>
      </w:tblGrid>
      <w:tr w:rsidR="003B76F5">
        <w:trPr>
          <w:trHeight w:val="225"/>
        </w:trPr>
        <w:tc>
          <w:tcPr>
            <w:tcW w:w="96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N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Рабочее место офтальмолога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пробных  линз  с  пробными   оправами   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принадлежностями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Автоматический      проектор      знаков       с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принадлежностями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Щелевая лампа с принадлежностями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Офтальмоскоп с зарядным устройством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Автоматический пневмотонометр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Тонометр аппланационный Маклакова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Экзофтальмометр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диагностических  офтальмологических  линз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для непрямой офтальмоскопии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Диагностическая               офтальмологическая</w:t>
            </w:r>
          </w:p>
          <w:p w:rsidR="003B76F5" w:rsidRDefault="003B76F5">
            <w:pPr>
              <w:pStyle w:val="ConsPlusNonformat"/>
              <w:jc w:val="both"/>
            </w:pPr>
            <w:r>
              <w:t>универсальная    трехзеркальная    линза   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офтальмоскопии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Офтальмологический фонарик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3B76F5" w:rsidRDefault="003B76F5">
            <w:pPr>
              <w:pStyle w:val="ConsPlusNonformat"/>
              <w:jc w:val="both"/>
            </w:pPr>
            <w:r>
              <w:t>лекарственных средств,  перевязочных  материалов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и других изделий медицинского назначения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Пинцеты офтальмологические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Тест-полоски для пробы Ширмера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Копье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магнитов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для промывания слезных путей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Скальпель микрохирургический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Ножницы микрохирургические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Векорасширитель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Векоподъемник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</w:tbl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jc w:val="center"/>
        <w:outlineLvl w:val="2"/>
      </w:pPr>
      <w:r>
        <w:t>2. Стандарт оснащения операционной кабинета неотложной</w:t>
      </w:r>
    </w:p>
    <w:p w:rsidR="003B76F5" w:rsidRDefault="003B76F5">
      <w:pPr>
        <w:pStyle w:val="ConsPlusNormal"/>
        <w:jc w:val="center"/>
      </w:pPr>
      <w:r>
        <w:t>офтальмологической помощи</w:t>
      </w:r>
    </w:p>
    <w:p w:rsidR="003B76F5" w:rsidRDefault="003B76F5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6000"/>
        <w:gridCol w:w="2280"/>
      </w:tblGrid>
      <w:tr w:rsidR="003B76F5">
        <w:trPr>
          <w:trHeight w:val="225"/>
        </w:trPr>
        <w:tc>
          <w:tcPr>
            <w:tcW w:w="96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N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Операционный    микроскоп     с     коаксиальным</w:t>
            </w:r>
          </w:p>
          <w:p w:rsidR="003B76F5" w:rsidRDefault="003B76F5">
            <w:pPr>
              <w:pStyle w:val="ConsPlusNonformat"/>
              <w:jc w:val="both"/>
            </w:pPr>
            <w:r>
              <w:t>освещением, окулярами для ассистента и  насадкой</w:t>
            </w:r>
          </w:p>
          <w:p w:rsidR="003B76F5" w:rsidRDefault="003B76F5">
            <w:pPr>
              <w:pStyle w:val="ConsPlusNonformat"/>
              <w:jc w:val="both"/>
            </w:pPr>
            <w:r>
              <w:lastRenderedPageBreak/>
              <w:t xml:space="preserve">для осмотра глазного дна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lastRenderedPageBreak/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lastRenderedPageBreak/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Хирургический офтальмологический стол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Кресло хирурга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Винтовые стулья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Операционная криохирургическая установка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Диодный лазерный фотокоагулятор с  наконечниками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для транссклеральной коагуляции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Диатермокоагулятор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3B76F5" w:rsidRDefault="003B76F5">
            <w:pPr>
              <w:pStyle w:val="ConsPlusNonformat"/>
              <w:jc w:val="both"/>
            </w:pPr>
            <w:r>
              <w:t>лекарственных средств,  перевязочных  материалов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и других изделий медицинского назначения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Мойка-дезинфектор с дозировкой детергента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Копье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    инструментов      для      экстренной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офтальмохирургии (27 наименований)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Пинцеты    глазные     микрохирургические     (6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наименований)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магнитов глазных микрохирургических литых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Комплект глазных зондов (4 наименования)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Скальпель микрохирургический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Ножницы микрохирургические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Векорасширитель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для промывания слезных путей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инструментов  для  операций  на  веках  и</w:t>
            </w:r>
          </w:p>
          <w:p w:rsidR="003B76F5" w:rsidRDefault="003B76F5">
            <w:pPr>
              <w:pStyle w:val="ConsPlusNonformat"/>
              <w:jc w:val="both"/>
            </w:pPr>
            <w:r>
              <w:t>конъюнктиве (удаление  халязиона,  птеригиума  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др.)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Шовный материал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Тупфера и микрогубки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Перевязочный материал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Стерилизатор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</w:tbl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right"/>
        <w:outlineLvl w:val="1"/>
      </w:pPr>
      <w:r>
        <w:t>Приложение N 4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lastRenderedPageBreak/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jc w:val="center"/>
      </w:pPr>
      <w:r>
        <w:t>ПРАВИЛА</w:t>
      </w:r>
    </w:p>
    <w:p w:rsidR="003B76F5" w:rsidRDefault="003B76F5">
      <w:pPr>
        <w:pStyle w:val="ConsPlusNormal"/>
        <w:jc w:val="center"/>
      </w:pPr>
      <w:r>
        <w:t>ОРГАНИЗАЦИИ ДЕЯТЕЛЬНОСТИ ОФТАЛЬМОЛОГИЧЕСКОГО КАБИНЕТА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офтальмологического кабинета, который является структурным подразделением медицинских организаций.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2. Офтальмологический кабинет (далее - Кабинет) создается для оказания первичной специализированной медицинской помощи, включая консультативно-диагностические, лечебные и реабилитационные мероприятия больным с заболеваниями глаза, его придаточного аппарата и орбиты в амбулаторных условиях и в условиях дневного стационара.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3. На должность врача-офтальмолога Кабинета назначается специалист, соответствующий </w:t>
      </w:r>
      <w:hyperlink r:id="rId13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"офтальмология".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которого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351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387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6. Основными функциями Кабинета являются: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оказание консультативной, диагностической, лечебной и реабилитационной медицинской помощи больным с заболеваниями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динамическое и диспансерное наблюдение больных с заболеваниями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проведение профилактических осмотров прикрепленного населения;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проведение реабилитационных мероприятий, направленных на восстановление утраченных зрительных функций;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направление больных с заболеваниями глаза, его придаточного аппарата и орбиты при наличии медицинских показаний на дополнительное обследование и консультацию в другие медицинские организации к врачам-специалистам;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направление больных с заболеваниями глаза, его придаточного аппарата и орбиты при наличии медицинских показаний для оказания медицинской помощи в стационарных условиях;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подготовка медицинской документации и своевременное направление больных на медико-социальную экспертизу для установления группы инвалидности;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lastRenderedPageBreak/>
        <w:t>участие в проведении дополнительной диспансеризации работающих граждан;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направление в центры здоровья граждан с факторами риска развития заболеваний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участие в выполнении программ, направленных на профилактику слепоты и слабовидения среди прикрепленного населения;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организация и проведение санитарно-просветительной работы среди населения по вопросам профилактики заболеваний глаза, его придаточного аппарата и орбиты и ведению здорового образа жизни;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right"/>
        <w:outlineLvl w:val="1"/>
      </w:pPr>
      <w:r>
        <w:t>Приложение N 5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jc w:val="right"/>
      </w:pPr>
    </w:p>
    <w:p w:rsidR="003B76F5" w:rsidRDefault="003B76F5">
      <w:pPr>
        <w:pStyle w:val="ConsPlusNormal"/>
        <w:jc w:val="center"/>
      </w:pPr>
      <w:bookmarkStart w:id="4" w:name="P351"/>
      <w:bookmarkEnd w:id="4"/>
      <w:r>
        <w:t>РЕКОМЕНДУЕМЫЕ ШТАТНЫЕ НОРМАТИВЫ</w:t>
      </w:r>
    </w:p>
    <w:p w:rsidR="003B76F5" w:rsidRDefault="003B76F5">
      <w:pPr>
        <w:pStyle w:val="ConsPlusNormal"/>
        <w:jc w:val="center"/>
      </w:pPr>
      <w:r>
        <w:t>ОФТАЛЬМОЛОГИЧЕСКОГО КАБИНЕТА</w:t>
      </w:r>
    </w:p>
    <w:p w:rsidR="003B76F5" w:rsidRDefault="003B76F5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200"/>
        <w:gridCol w:w="3120"/>
        <w:gridCol w:w="4920"/>
      </w:tblGrid>
      <w:tr w:rsidR="003B76F5">
        <w:trPr>
          <w:trHeight w:val="225"/>
        </w:trPr>
        <w:tc>
          <w:tcPr>
            <w:tcW w:w="120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N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 п/п   </w:t>
            </w:r>
          </w:p>
        </w:tc>
        <w:tc>
          <w:tcPr>
            <w:tcW w:w="312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Наименование должности </w:t>
            </w:r>
          </w:p>
        </w:tc>
        <w:tc>
          <w:tcPr>
            <w:tcW w:w="492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     Количество должностей         </w:t>
            </w:r>
          </w:p>
        </w:tc>
      </w:tr>
      <w:tr w:rsidR="003B76F5">
        <w:trPr>
          <w:trHeight w:val="225"/>
        </w:trPr>
        <w:tc>
          <w:tcPr>
            <w:tcW w:w="12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1.   </w:t>
            </w:r>
          </w:p>
        </w:tc>
        <w:tc>
          <w:tcPr>
            <w:tcW w:w="31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Врач-офтальмолог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1  на  10  000  человек  прикрепленного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населения                              </w:t>
            </w:r>
          </w:p>
        </w:tc>
      </w:tr>
      <w:tr w:rsidR="003B76F5">
        <w:trPr>
          <w:trHeight w:val="225"/>
        </w:trPr>
        <w:tc>
          <w:tcPr>
            <w:tcW w:w="12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2.   </w:t>
            </w:r>
          </w:p>
        </w:tc>
        <w:tc>
          <w:tcPr>
            <w:tcW w:w="31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Медицинская сестра      </w:t>
            </w:r>
          </w:p>
        </w:tc>
        <w:tc>
          <w:tcPr>
            <w:tcW w:w="49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1   на    каждую    должность    врача-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офтальмолога                           </w:t>
            </w:r>
          </w:p>
        </w:tc>
      </w:tr>
      <w:tr w:rsidR="003B76F5">
        <w:trPr>
          <w:trHeight w:val="225"/>
        </w:trPr>
        <w:tc>
          <w:tcPr>
            <w:tcW w:w="12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3.   </w:t>
            </w:r>
          </w:p>
        </w:tc>
        <w:tc>
          <w:tcPr>
            <w:tcW w:w="31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Санитар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0,25 на кабинет                        </w:t>
            </w:r>
          </w:p>
        </w:tc>
      </w:tr>
    </w:tbl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  <w:r>
        <w:t>Примечание: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1. Рекомендуемые штатные нормативы офтальмологического кабинета не распространяются на медицинские организации частной системы здравоохранения.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населения.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lastRenderedPageBreak/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4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врача-офтальмолога устанавливается вне зависимости от численности прикрепленного населения.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right"/>
        <w:outlineLvl w:val="1"/>
      </w:pPr>
      <w:r>
        <w:t>Приложение N 6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jc w:val="center"/>
      </w:pPr>
      <w:bookmarkStart w:id="5" w:name="P387"/>
      <w:bookmarkEnd w:id="5"/>
      <w:r>
        <w:t>СТАНДАРТ ОСНАЩЕНИЯ ОФТАЛЬМОЛОГИЧЕСКОГО КАБИНЕТА</w:t>
      </w:r>
    </w:p>
    <w:p w:rsidR="003B76F5" w:rsidRDefault="003B76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6000"/>
        <w:gridCol w:w="2280"/>
      </w:tblGrid>
      <w:tr w:rsidR="003B76F5">
        <w:trPr>
          <w:trHeight w:val="225"/>
        </w:trPr>
        <w:tc>
          <w:tcPr>
            <w:tcW w:w="96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N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Рабочее место офтальмолога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пробных  линз  с  пробными   оправами   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принадлежностями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Автоматический      проектор      знаков       с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принадлежностями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Таблицы для определения цветоощущения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Автоматический рефрактометр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скиаскопических линеек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Щелевая лампа стационарная с принадлежностями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Электрический офтальмоскоп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Диафаноскоп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Автоматический пневмотонометр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Тонометр аппланационный Маклакова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Экзофтальмометр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Бинокулярный    офтальмоскоп    для     обратной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офтальмоскопии с налобной фиксацией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диагностических  офтальмологических  линз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для непрямой офтальмоскопии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Диагностическая               офтальмологическая</w:t>
            </w:r>
          </w:p>
          <w:p w:rsidR="003B76F5" w:rsidRDefault="003B76F5">
            <w:pPr>
              <w:pStyle w:val="ConsPlusNonformat"/>
              <w:jc w:val="both"/>
            </w:pPr>
            <w:r>
              <w:t>универсальная    трехзеркальная    линза   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офтальмоскопии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lastRenderedPageBreak/>
              <w:t xml:space="preserve">16.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Периметр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Гониоскоп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Офтальмологический фонарик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3B76F5" w:rsidRDefault="003B76F5">
            <w:pPr>
              <w:pStyle w:val="ConsPlusNonformat"/>
              <w:jc w:val="both"/>
            </w:pPr>
            <w:r>
              <w:t>лекарственных средств,  перевязочных  материалов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и других изделий медицинского назначения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Пинцеты офтальмологические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Тест-полоски для пробы Ширмера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Копье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магнитов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для промывания слезных путей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Скальпель микрохирургический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Ножницы микрохирургические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Векорасширитель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Векоподъемник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</w:tbl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right"/>
        <w:outlineLvl w:val="1"/>
      </w:pPr>
      <w:r>
        <w:t>Приложение N 7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jc w:val="right"/>
      </w:pPr>
    </w:p>
    <w:p w:rsidR="003B76F5" w:rsidRDefault="003B76F5">
      <w:pPr>
        <w:pStyle w:val="ConsPlusNormal"/>
        <w:jc w:val="center"/>
      </w:pPr>
      <w:r>
        <w:t>ПРАВИЛА</w:t>
      </w:r>
    </w:p>
    <w:p w:rsidR="003B76F5" w:rsidRDefault="003B76F5">
      <w:pPr>
        <w:pStyle w:val="ConsPlusNormal"/>
        <w:jc w:val="center"/>
      </w:pPr>
      <w:r>
        <w:t>ОРГАНИЗАЦИИ ДЕЯТЕЛЬНОСТИ ОФТАЛЬМОЛОГИЧЕСКОГО</w:t>
      </w:r>
    </w:p>
    <w:p w:rsidR="003B76F5" w:rsidRDefault="003B76F5">
      <w:pPr>
        <w:pStyle w:val="ConsPlusNormal"/>
        <w:jc w:val="center"/>
      </w:pPr>
      <w:r>
        <w:t>КОНСУЛЬТАТИВНО-ДИАГНОСТИЧЕСКОГО ОТДЕЛЕНИЯ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офтальмологического консультативно-диагностического отделения (далее - Отделение), которое является структурным подразделением медицинских организаций.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2. Отделение создается для оказания первичной специализированной медико-санитарной медицинской помощи, включая консультативно-диагностические, лечебные и реабилитационные мероприятия больным с заболеваниями глаза, его придаточного аппарата и орбиты в амбулаторных условиях и в дневном стационаре.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3. В структуре Отделения организуются кабинеты офтальмологической помощи, операционные, в том числе лазерные и процедурная.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lastRenderedPageBreak/>
        <w:t>4. Отделение возглавляет заведующий, назначаемый на должность и освобождаемый от должности руководителем медицинской организации, на базе которого оно создано.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На должность заведующего отделением назначается специалист, соответствующий </w:t>
      </w:r>
      <w:hyperlink r:id="rId15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организации, в составе которого оно создано,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515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555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7. Отделение осуществляет следующие функции: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оказание первичной специализированной медико-санитарной медицинской помощи больным с заболеваниями и (или) состояниями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оказание консультативной, диагностической и лечебной медицинской помощи больным с заболеваниями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динамическое наблюдение больных с заболеваниями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направление больных с заболеваниями глаза, его придаточного аппарата и орбиты при наличии медицинских показаний на дополнительное обследование и консультацию в другие медицинские организации к врачам-специалистам;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направление больных с заболеваниями глаза, его придаточного аппарата и орбиты при наличии медицинских показаний для оказания медицинской помощи в стационарных условиях;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участие в проведении дополнительной диспансеризации работающих граждан;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участие в выполнении программ, направленных на профилактику слепоты и слабовидения;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организация и проведение санитарно-просветительной работы среди населения по вопросам профилактики заболеваний глаза, его придаточного аппарата и орбиты и ведению здорового образа жизни;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8.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right"/>
        <w:outlineLvl w:val="1"/>
      </w:pPr>
      <w:r>
        <w:t>Приложение N 8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jc w:val="right"/>
      </w:pPr>
    </w:p>
    <w:p w:rsidR="003B76F5" w:rsidRDefault="003B76F5">
      <w:pPr>
        <w:pStyle w:val="ConsPlusNormal"/>
        <w:jc w:val="center"/>
      </w:pPr>
      <w:bookmarkStart w:id="6" w:name="P515"/>
      <w:bookmarkEnd w:id="6"/>
      <w:r>
        <w:t>РЕКОМЕНДУЕМЫЕ ШТАТНЫЕ НОРМАТИВЫ ОФТАЛЬМОЛОГИЧЕСКОГО</w:t>
      </w:r>
    </w:p>
    <w:p w:rsidR="003B76F5" w:rsidRDefault="003B76F5">
      <w:pPr>
        <w:pStyle w:val="ConsPlusNormal"/>
        <w:jc w:val="center"/>
      </w:pPr>
      <w:r>
        <w:t>КОНСУЛЬТАТИВНО-ДИАГНОСТИЧЕСКОГО ОТДЕЛЕНИЯ</w:t>
      </w:r>
    </w:p>
    <w:p w:rsidR="003B76F5" w:rsidRDefault="003B76F5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200"/>
        <w:gridCol w:w="3840"/>
        <w:gridCol w:w="4200"/>
      </w:tblGrid>
      <w:tr w:rsidR="003B76F5">
        <w:trPr>
          <w:trHeight w:val="225"/>
        </w:trPr>
        <w:tc>
          <w:tcPr>
            <w:tcW w:w="120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N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 п/п   </w:t>
            </w:r>
          </w:p>
        </w:tc>
        <w:tc>
          <w:tcPr>
            <w:tcW w:w="384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Наименование должности    </w:t>
            </w:r>
          </w:p>
        </w:tc>
        <w:tc>
          <w:tcPr>
            <w:tcW w:w="420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  Количество должностей      </w:t>
            </w:r>
          </w:p>
        </w:tc>
      </w:tr>
      <w:tr w:rsidR="003B76F5">
        <w:trPr>
          <w:trHeight w:val="225"/>
        </w:trPr>
        <w:tc>
          <w:tcPr>
            <w:tcW w:w="12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1.   </w:t>
            </w:r>
          </w:p>
        </w:tc>
        <w:tc>
          <w:tcPr>
            <w:tcW w:w="384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Заведующий поликлиникой       </w:t>
            </w:r>
          </w:p>
        </w:tc>
        <w:tc>
          <w:tcPr>
            <w:tcW w:w="42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                               </w:t>
            </w:r>
          </w:p>
        </w:tc>
      </w:tr>
      <w:tr w:rsidR="003B76F5">
        <w:trPr>
          <w:trHeight w:val="225"/>
        </w:trPr>
        <w:tc>
          <w:tcPr>
            <w:tcW w:w="12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2.   </w:t>
            </w:r>
          </w:p>
        </w:tc>
        <w:tc>
          <w:tcPr>
            <w:tcW w:w="384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Врач-офтальмолог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10 000 человек населения    </w:t>
            </w:r>
          </w:p>
        </w:tc>
      </w:tr>
      <w:tr w:rsidR="003B76F5">
        <w:trPr>
          <w:trHeight w:val="225"/>
        </w:trPr>
        <w:tc>
          <w:tcPr>
            <w:tcW w:w="12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3.   </w:t>
            </w:r>
          </w:p>
        </w:tc>
        <w:tc>
          <w:tcPr>
            <w:tcW w:w="384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Старшая медицинская сестра    </w:t>
            </w:r>
          </w:p>
        </w:tc>
        <w:tc>
          <w:tcPr>
            <w:tcW w:w="42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                               </w:t>
            </w:r>
          </w:p>
        </w:tc>
      </w:tr>
      <w:tr w:rsidR="003B76F5">
        <w:trPr>
          <w:trHeight w:val="225"/>
        </w:trPr>
        <w:tc>
          <w:tcPr>
            <w:tcW w:w="12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4.   </w:t>
            </w:r>
          </w:p>
        </w:tc>
        <w:tc>
          <w:tcPr>
            <w:tcW w:w="384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Медицинская сестра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1 должность врача-   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офтальмолога                     </w:t>
            </w:r>
          </w:p>
        </w:tc>
      </w:tr>
      <w:tr w:rsidR="003B76F5">
        <w:trPr>
          <w:trHeight w:val="225"/>
        </w:trPr>
        <w:tc>
          <w:tcPr>
            <w:tcW w:w="12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5.   </w:t>
            </w:r>
          </w:p>
        </w:tc>
        <w:tc>
          <w:tcPr>
            <w:tcW w:w="384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Сестра-хозяйка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                               </w:t>
            </w:r>
          </w:p>
        </w:tc>
      </w:tr>
      <w:tr w:rsidR="003B76F5">
        <w:trPr>
          <w:trHeight w:val="225"/>
        </w:trPr>
        <w:tc>
          <w:tcPr>
            <w:tcW w:w="12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6.   </w:t>
            </w:r>
          </w:p>
        </w:tc>
        <w:tc>
          <w:tcPr>
            <w:tcW w:w="384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Санитар 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3 кабинета                  </w:t>
            </w:r>
          </w:p>
        </w:tc>
      </w:tr>
    </w:tbl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  <w:r>
        <w:t>Примечания: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1. Рекомендуемые штатные нормативы офтальмологического консультативно-диагностического отделения не распространяются на медицинские организации частной системы здравоохранения.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r:id="rId16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right"/>
        <w:outlineLvl w:val="1"/>
      </w:pPr>
      <w:r>
        <w:t>Приложение N 9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lastRenderedPageBreak/>
        <w:t>от 12 ноября 2012 г. N 902н</w:t>
      </w:r>
    </w:p>
    <w:p w:rsidR="003B76F5" w:rsidRDefault="003B76F5">
      <w:pPr>
        <w:pStyle w:val="ConsPlusNormal"/>
        <w:jc w:val="right"/>
      </w:pPr>
    </w:p>
    <w:p w:rsidR="003B76F5" w:rsidRDefault="003B76F5">
      <w:pPr>
        <w:pStyle w:val="ConsPlusNormal"/>
        <w:jc w:val="center"/>
      </w:pPr>
      <w:bookmarkStart w:id="7" w:name="P555"/>
      <w:bookmarkEnd w:id="7"/>
      <w:r>
        <w:t>СТАНДАРТ</w:t>
      </w:r>
    </w:p>
    <w:p w:rsidR="003B76F5" w:rsidRDefault="003B76F5">
      <w:pPr>
        <w:pStyle w:val="ConsPlusNormal"/>
        <w:jc w:val="center"/>
      </w:pPr>
      <w:r>
        <w:t>ОСНАЩЕНИЯ ОФТАЛЬМОЛОГИЧЕСКОГО</w:t>
      </w:r>
    </w:p>
    <w:p w:rsidR="003B76F5" w:rsidRDefault="003B76F5">
      <w:pPr>
        <w:pStyle w:val="ConsPlusNormal"/>
        <w:jc w:val="center"/>
      </w:pPr>
      <w:r>
        <w:t>КОНСУЛЬТАТИВНО-ДИАГНОСТИЧЕСКОГО ОТДЕЛЕНИЯ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  <w:outlineLvl w:val="2"/>
      </w:pPr>
      <w:r>
        <w:t>1. Стандарт оснащения офтальмологического кабинета</w:t>
      </w:r>
    </w:p>
    <w:p w:rsidR="003B76F5" w:rsidRDefault="003B76F5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6000"/>
        <w:gridCol w:w="2280"/>
      </w:tblGrid>
      <w:tr w:rsidR="003B76F5">
        <w:trPr>
          <w:trHeight w:val="225"/>
        </w:trPr>
        <w:tc>
          <w:tcPr>
            <w:tcW w:w="96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N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  количество,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    шт. </w:t>
            </w:r>
            <w:hyperlink w:anchor="P65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Рабочее место офтальмолога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пробных  линз  с  пробными   оправами   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принадлежностями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Автоматический      проектор      знаков       с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принадлежностями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Таблицы для определения цветоощущения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Автоматический рефрактометр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скиаскопических линеек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Щелевая лампа стационарная с принадлежностями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Электрический офтальмоскоп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Автоматический   периметр   для    кинетической,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статической и специальных видов периметрии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Тонометр-тонограф автоматический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Пахиметр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Ретинальная камера для проведения флюоресцентной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ангиографии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Оптический   когерентный   томограф   (передний,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задний)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Эндотелиальный микроскоп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Аберометр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Кератотопограф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Прибор для ультразвукового  A-B  сканирования  с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датчиком для ультразвуковой биометрии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Комплекс для ЭФИ-исследований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Диафаноскоп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Автоматический пневмотонометр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Тонометр аппланационный Маклакова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Экзофтальмометр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Бинокулярный офтальмоскоп для обратной   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офтальмоскопии с налобной фиксацией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диагностических  офтальмологических  линз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для непрямой офтальмоскопии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Диагностическая офтальмологическая универсальная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трехзеркальная линза для офтальмоскопии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lastRenderedPageBreak/>
              <w:t xml:space="preserve">26.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Периметр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Гониоскоп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Офтальмологический фонарик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3B76F5" w:rsidRDefault="003B76F5">
            <w:pPr>
              <w:pStyle w:val="ConsPlusNonformat"/>
              <w:jc w:val="both"/>
            </w:pPr>
            <w:r>
              <w:t>лекарственных средств, перевязочных материалов 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других изделий медицинского назначения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Пинцеты офтальмологические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Тест-полоски для пробы Ширмера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Копье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магнитов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для промывания слезных путей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Скальпель микрохирургический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Ножницы микрохирургические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Векорасширитель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Векоподъемник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</w:tbl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  <w:r>
        <w:t>--------------------------------</w:t>
      </w:r>
    </w:p>
    <w:p w:rsidR="003B76F5" w:rsidRDefault="003B76F5">
      <w:pPr>
        <w:pStyle w:val="ConsPlusNormal"/>
        <w:spacing w:before="220"/>
        <w:ind w:firstLine="540"/>
        <w:jc w:val="both"/>
      </w:pPr>
      <w:bookmarkStart w:id="8" w:name="P659"/>
      <w:bookmarkEnd w:id="8"/>
      <w:r>
        <w:t>&lt;*&gt; В зависимости от количества офтальмологических кабинетов.</w:t>
      </w: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jc w:val="center"/>
        <w:outlineLvl w:val="2"/>
      </w:pPr>
      <w:r>
        <w:t>2. Стандарт оснащения операционной (за исключением</w:t>
      </w:r>
    </w:p>
    <w:p w:rsidR="003B76F5" w:rsidRDefault="003B76F5">
      <w:pPr>
        <w:pStyle w:val="ConsPlusNormal"/>
        <w:jc w:val="center"/>
      </w:pPr>
      <w:r>
        <w:t>лазерной операционной)</w:t>
      </w:r>
    </w:p>
    <w:p w:rsidR="003B76F5" w:rsidRDefault="003B76F5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6000"/>
        <w:gridCol w:w="2280"/>
      </w:tblGrid>
      <w:tr w:rsidR="003B76F5">
        <w:trPr>
          <w:trHeight w:val="225"/>
        </w:trPr>
        <w:tc>
          <w:tcPr>
            <w:tcW w:w="96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N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Операционный    микроскоп     с     коаксиальным</w:t>
            </w:r>
          </w:p>
          <w:p w:rsidR="003B76F5" w:rsidRDefault="003B76F5">
            <w:pPr>
              <w:pStyle w:val="ConsPlusNonformat"/>
              <w:jc w:val="both"/>
            </w:pPr>
            <w:r>
              <w:t>освещением, окулярами для ассистента и  насадкой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для осмотра глазного дна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Хирургический офтальмологический стол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Кресло хирурга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Винтовые стулья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Операционная криохирургическая установка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Диодный лазерный фотокоагулятор с  наконечниками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для транссклеральной коагуляции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Диатермокоагулятор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3B76F5" w:rsidRDefault="003B76F5">
            <w:pPr>
              <w:pStyle w:val="ConsPlusNonformat"/>
              <w:jc w:val="both"/>
            </w:pPr>
            <w:r>
              <w:t>лекарственных средств, перевязочных материалов 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других изделий медицинского назначения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Мойка-дезинфектор с дозировкой детергента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Копье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lastRenderedPageBreak/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    инструментов      для      экстренной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офтальмохирургии (27 наименований)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Пинцеты    глазные     микрохирургические     (6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наименований)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магнитов глазных микрохирургических литых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Комплект глазных зондов (4 наименования)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Скальпель микрохирургический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Ножницы микрохирургические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Векорасширитель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для промывания слезных путей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инструментов  для  операций  на  веках  и</w:t>
            </w:r>
          </w:p>
          <w:p w:rsidR="003B76F5" w:rsidRDefault="003B76F5">
            <w:pPr>
              <w:pStyle w:val="ConsPlusNonformat"/>
              <w:jc w:val="both"/>
            </w:pPr>
            <w:r>
              <w:t>конъюнктиве (удаление  халязиона,  птеригиума  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др.)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Шовный материал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Тупфера и микрогубки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Перевязочный материал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Стерилизатор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</w:tbl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  <w:outlineLvl w:val="2"/>
      </w:pPr>
      <w:r>
        <w:t>3. Стандарт оснащения лазерной операционной</w:t>
      </w:r>
    </w:p>
    <w:p w:rsidR="003B76F5" w:rsidRDefault="003B76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6000"/>
        <w:gridCol w:w="2280"/>
      </w:tblGrid>
      <w:tr w:rsidR="003B76F5">
        <w:trPr>
          <w:trHeight w:val="225"/>
        </w:trPr>
        <w:tc>
          <w:tcPr>
            <w:tcW w:w="96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N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Лазерный  фотокоагулятор  с  зеленым   лучом   в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комплекте со щелевой лампой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ИАГ-лазер    (иттрий-алюминиевый    гранат)    в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комплекте со щелевой лампой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Лазер для селективной трабекулопластики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Офтальмологическая универсальная  трехзеркальная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линза для лазеркоагуляции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Офтальмологическая                 универсальная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четырехзеркальная линза для лазеркоагуляции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Линза для трабекулопластики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Линзы для иридотомии-капсулотомии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векорасширителей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3B76F5" w:rsidRDefault="003B76F5">
            <w:pPr>
              <w:pStyle w:val="ConsPlusNonformat"/>
              <w:jc w:val="both"/>
            </w:pPr>
            <w:r>
              <w:t>лекарственных средств, перевязочных материалов 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других изделий медицинского назначения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Флюоресцеин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Метилцеллюлоза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</w:tbl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right"/>
        <w:outlineLvl w:val="1"/>
      </w:pPr>
      <w:r>
        <w:t>Приложение N 10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jc w:val="right"/>
      </w:pPr>
    </w:p>
    <w:p w:rsidR="003B76F5" w:rsidRDefault="003B76F5">
      <w:pPr>
        <w:pStyle w:val="ConsPlusNormal"/>
        <w:jc w:val="center"/>
      </w:pPr>
      <w:r>
        <w:t>ПРАВИЛА</w:t>
      </w:r>
    </w:p>
    <w:p w:rsidR="003B76F5" w:rsidRDefault="003B76F5">
      <w:pPr>
        <w:pStyle w:val="ConsPlusNormal"/>
        <w:jc w:val="center"/>
      </w:pPr>
      <w:r>
        <w:t>ОРГАНИЗАЦИИ ДЕЯТЕЛЬНОСТИ ОФТАЛЬМОЛОГИЧЕСКОГО</w:t>
      </w:r>
    </w:p>
    <w:p w:rsidR="003B76F5" w:rsidRDefault="003B76F5">
      <w:pPr>
        <w:pStyle w:val="ConsPlusNormal"/>
        <w:jc w:val="center"/>
      </w:pPr>
      <w:r>
        <w:t>ДНЕВНОГО СТАЦИОНАРА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офтальмологического дневного стационара медицинской организации, оказывающей первичную специализированную медико-санитарную и специализированную медицинскую помощь.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2. Офтальмологический дневной стационар является структурным подразделением медицинской организации и организуется для проведения профилактических, диагностических, лечебных, реабилитационных мероприятий больным, нуждающимся в ежедневном медицинском наблюдении, но не требующим круглосуточного медицинского наблюдения.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3. Структура и штатная численность офтальмологического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834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4. Офтальмологический дневной стационар возглавляет заведующий, назначаемый на должность и освобождаемый от должности руководителем медицинской организации, в составе которой он создан.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На должности заведующего офтальмологическим дневным стационаром и врача-офтальмолога назначаются специалисты, соответствующие </w:t>
      </w:r>
      <w:hyperlink r:id="rId17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5. Оснащение офтальмологического дневного стационара осуществляется в соответствии со стандартом оснащения, предусмотренным </w:t>
      </w:r>
      <w:hyperlink w:anchor="P988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6. Для организации работы офтальмологического дневного стационара в его структуре рекомендуется предусматривать: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процедурную;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перевязочную (манипуляционную);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lastRenderedPageBreak/>
        <w:t>хирургический кабинет с операционной и перевязочной (для офтальмологических дневных стационаров, оказывающих хирургическую помощь);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кабинет диагностического обследования;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пост медицинской сестры.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7. В офтальмологическом дневном стационаре рекомендуется предусматривать: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кабинет заведующего дневным стационаром;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кабинеты врачей;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комнату для пребывания персонала;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комнату для приема пищи больными (при наличии питания);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санузел для персонала;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санузел для пациентов;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палаты для больных, оснащенные необходимым оборудованием и инвентарем;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санитарную комнату.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8. Офтальмологический дневной стационар осуществляет следующие функции: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оказание медицинской помощи больным, не требующим круглосуточного медицинского наблюдения;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проведение обследования больных;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оказание медицинской помощи больным, выписанным из стационарных условий медицинской организации под наблюдение врача, в том числе после оперативных вмешательств, в случае необходимости проведения лечебных мероприятий, требующих наблюдения медицинскими работниками в течение нескольких часов в условиях медицинской организации;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оказание медицинской помощи больным с хроническими заболеваниями, требующими проведения повторных курсов лечения;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хирургическое, в том числе лазерное лечение больных;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проведение реабилитационных и профилактических мероприятий больным, требующим ежедневного медицинского наблюдения;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внедрение в практику современных методов диагностики, лечения и реабилитации больных;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9. Офтальмологический дневной стационар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right"/>
        <w:outlineLvl w:val="1"/>
      </w:pPr>
      <w:r>
        <w:t>Приложение N 11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jc w:val="right"/>
      </w:pPr>
    </w:p>
    <w:p w:rsidR="003B76F5" w:rsidRDefault="003B76F5">
      <w:pPr>
        <w:pStyle w:val="ConsPlusNormal"/>
        <w:jc w:val="center"/>
      </w:pPr>
      <w:bookmarkStart w:id="9" w:name="P834"/>
      <w:bookmarkEnd w:id="9"/>
      <w:r>
        <w:t>РЕКОМЕНДУЕМЫЕ ШТАТНЫЕ НОРМАТИВЫ</w:t>
      </w:r>
    </w:p>
    <w:p w:rsidR="003B76F5" w:rsidRDefault="003B76F5">
      <w:pPr>
        <w:pStyle w:val="ConsPlusNormal"/>
        <w:jc w:val="center"/>
      </w:pPr>
      <w:r>
        <w:t>ОФТАЛЬМОЛОГИЧЕСКОГО ДНЕВНОГО СТАЦИОНАРА</w:t>
      </w:r>
    </w:p>
    <w:p w:rsidR="003B76F5" w:rsidRDefault="003B76F5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320"/>
        <w:gridCol w:w="4320"/>
        <w:gridCol w:w="3600"/>
      </w:tblGrid>
      <w:tr w:rsidR="003B76F5">
        <w:trPr>
          <w:trHeight w:val="225"/>
        </w:trPr>
        <w:tc>
          <w:tcPr>
            <w:tcW w:w="132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N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  п/п   </w:t>
            </w:r>
          </w:p>
        </w:tc>
        <w:tc>
          <w:tcPr>
            <w:tcW w:w="432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  Наименование должности      </w:t>
            </w:r>
          </w:p>
        </w:tc>
        <w:tc>
          <w:tcPr>
            <w:tcW w:w="360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Количество должностей    </w:t>
            </w:r>
          </w:p>
        </w:tc>
      </w:tr>
      <w:tr w:rsidR="003B76F5">
        <w:trPr>
          <w:trHeight w:val="225"/>
        </w:trPr>
        <w:tc>
          <w:tcPr>
            <w:tcW w:w="13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1.    </w:t>
            </w:r>
          </w:p>
        </w:tc>
        <w:tc>
          <w:tcPr>
            <w:tcW w:w="43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Заведующий офтальмологическим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дневным стационаром - врач-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офтальмолог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                          </w:t>
            </w:r>
          </w:p>
        </w:tc>
      </w:tr>
      <w:tr w:rsidR="003B76F5">
        <w:trPr>
          <w:trHeight w:val="225"/>
        </w:trPr>
        <w:tc>
          <w:tcPr>
            <w:tcW w:w="13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2.    </w:t>
            </w:r>
          </w:p>
        </w:tc>
        <w:tc>
          <w:tcPr>
            <w:tcW w:w="43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Врач-офтальмолог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20 пациенто-мест       </w:t>
            </w:r>
          </w:p>
        </w:tc>
      </w:tr>
      <w:tr w:rsidR="003B76F5">
        <w:trPr>
          <w:trHeight w:val="225"/>
        </w:trPr>
        <w:tc>
          <w:tcPr>
            <w:tcW w:w="13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3.    </w:t>
            </w:r>
          </w:p>
        </w:tc>
        <w:tc>
          <w:tcPr>
            <w:tcW w:w="43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Старшая медицинская сестра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20 пациенто-мест       </w:t>
            </w:r>
          </w:p>
        </w:tc>
      </w:tr>
      <w:tr w:rsidR="003B76F5">
        <w:trPr>
          <w:trHeight w:val="225"/>
        </w:trPr>
        <w:tc>
          <w:tcPr>
            <w:tcW w:w="13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4.    </w:t>
            </w:r>
          </w:p>
        </w:tc>
        <w:tc>
          <w:tcPr>
            <w:tcW w:w="43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Медицинская сестра процедурная    </w:t>
            </w:r>
          </w:p>
        </w:tc>
        <w:tc>
          <w:tcPr>
            <w:tcW w:w="36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20 пациенто-мест       </w:t>
            </w:r>
          </w:p>
        </w:tc>
      </w:tr>
      <w:tr w:rsidR="003B76F5">
        <w:trPr>
          <w:trHeight w:val="225"/>
        </w:trPr>
        <w:tc>
          <w:tcPr>
            <w:tcW w:w="13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5.    </w:t>
            </w:r>
          </w:p>
        </w:tc>
        <w:tc>
          <w:tcPr>
            <w:tcW w:w="43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Медицинская сестра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10 пациенто-мест       </w:t>
            </w:r>
          </w:p>
        </w:tc>
      </w:tr>
      <w:tr w:rsidR="003B76F5">
        <w:trPr>
          <w:trHeight w:val="225"/>
        </w:trPr>
        <w:tc>
          <w:tcPr>
            <w:tcW w:w="13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6.    </w:t>
            </w:r>
          </w:p>
        </w:tc>
        <w:tc>
          <w:tcPr>
            <w:tcW w:w="43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Санитар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20 пациенто-мест       </w:t>
            </w:r>
          </w:p>
        </w:tc>
      </w:tr>
    </w:tbl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  <w:r>
        <w:t>Примечания: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1. Рекомендуемые штатные нормативы офтальмологического дневного стационара не распространяются на медицинские организации частной системы здравоохранения.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r:id="rId18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right"/>
        <w:outlineLvl w:val="1"/>
      </w:pPr>
      <w:r>
        <w:t>Приложение N 12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jc w:val="center"/>
      </w:pPr>
      <w:r>
        <w:t>ПРАВИЛА</w:t>
      </w:r>
    </w:p>
    <w:p w:rsidR="003B76F5" w:rsidRDefault="003B76F5">
      <w:pPr>
        <w:pStyle w:val="ConsPlusNormal"/>
        <w:jc w:val="center"/>
      </w:pPr>
      <w:r>
        <w:t>ОРГАНИЗАЦИИ ДЕЯТЕЛЬНОСТИ ОФТАЛЬМОЛОГИЧЕСКОГО ОТДЕЛЕНИЯ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офтальмологического отделения медицинских организаций, оказывающих медицинскую помощь больным с заболеваниями и (или) состояниями глаза, его придаточного аппарата и орбиты.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2. Офтальмологическое отделение (далее - Отделение) создается как структурное подразделение медицинской организации.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структуре которой оно создано.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4. На должность заведующего Отделением и врача-офтальмолога назначается специалист, соответствующий </w:t>
      </w:r>
      <w:hyperlink r:id="rId19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Отделения утверждаются руководителем медицинской организации, в составе которой оно создано, исходя из объема проводимой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anchor="P929" w:history="1">
        <w:r>
          <w:rPr>
            <w:color w:val="0000FF"/>
          </w:rPr>
          <w:t>приложением N 13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988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7. В структуре Отделения рекомендуется предусматривать: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операционный блок;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кабинет заведующего.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8. В Отделении рекомендуется предусматривать: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палаты для пациентов;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комнату для медицинских работников;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процедурную;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перевязочную (манипуляционную);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помещение сестры-хозяйки;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lastRenderedPageBreak/>
        <w:t>помещение для сбора грязного белья;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душевые и туалеты для пациентов;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санитарную комнату.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9. Отделение осуществляет следующие функции: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оказание специализированной, в том числе высокотехнологичной, медицинской помощи больным с заболеваниями и (или) состояниями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осуществление реабилитации больных с заболеваниями и (или) состояниями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диагностическое обследование патологии органа зрения у больных;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освоение и внедрение в клиническую практику современных методов диагностики, лечения и профилактики заболеваний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разработку и внедрение мероприятий, направленных на повышение качества лечебно-диагностической работы в Отделении;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оказание консультативной медицинской помощи по вопросам профилактики, диагностики и лечения заболеваний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проведение санитарно-просветительской работы по вопросам профилактики заболеваний глаза, его придаточного аппарата и орбиты и ведению здорового образа жизни;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участие в организации и проведении научно-практических мероприятий по проблемам заболеваний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11.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right"/>
        <w:outlineLvl w:val="1"/>
      </w:pPr>
      <w:r>
        <w:t>Приложение N 13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lastRenderedPageBreak/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jc w:val="right"/>
      </w:pPr>
    </w:p>
    <w:p w:rsidR="003B76F5" w:rsidRDefault="003B76F5">
      <w:pPr>
        <w:pStyle w:val="ConsPlusNormal"/>
        <w:jc w:val="center"/>
      </w:pPr>
      <w:bookmarkStart w:id="10" w:name="P929"/>
      <w:bookmarkEnd w:id="10"/>
      <w:r>
        <w:t>РЕКОМЕНДУЕМЫЕ ШТАТНЫЕ НОРМАТИВЫ</w:t>
      </w:r>
    </w:p>
    <w:p w:rsidR="003B76F5" w:rsidRDefault="003B76F5">
      <w:pPr>
        <w:pStyle w:val="ConsPlusNormal"/>
        <w:jc w:val="center"/>
      </w:pPr>
      <w:r>
        <w:t>ОФТАЛЬМОЛОГИЧЕСКОГО ОТДЕЛЕНИЯ</w:t>
      </w:r>
    </w:p>
    <w:p w:rsidR="003B76F5" w:rsidRDefault="003B76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80"/>
        <w:gridCol w:w="4680"/>
        <w:gridCol w:w="3480"/>
      </w:tblGrid>
      <w:tr w:rsidR="003B76F5">
        <w:trPr>
          <w:trHeight w:val="225"/>
        </w:trPr>
        <w:tc>
          <w:tcPr>
            <w:tcW w:w="108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N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 п/п  </w:t>
            </w:r>
          </w:p>
        </w:tc>
        <w:tc>
          <w:tcPr>
            <w:tcW w:w="468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   Наименование должности        </w:t>
            </w:r>
          </w:p>
        </w:tc>
        <w:tc>
          <w:tcPr>
            <w:tcW w:w="348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Количество должностей   </w:t>
            </w:r>
          </w:p>
        </w:tc>
      </w:tr>
      <w:tr w:rsidR="003B76F5">
        <w:trPr>
          <w:trHeight w:val="225"/>
        </w:trPr>
        <w:tc>
          <w:tcPr>
            <w:tcW w:w="10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1.   </w:t>
            </w:r>
          </w:p>
        </w:tc>
        <w:tc>
          <w:tcPr>
            <w:tcW w:w="46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Заведующий офтальмологическим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   отделением - врач-офтальмолог    </w:t>
            </w:r>
          </w:p>
        </w:tc>
        <w:tc>
          <w:tcPr>
            <w:tcW w:w="34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40 коек               </w:t>
            </w:r>
          </w:p>
        </w:tc>
      </w:tr>
      <w:tr w:rsidR="003B76F5">
        <w:trPr>
          <w:trHeight w:val="225"/>
        </w:trPr>
        <w:tc>
          <w:tcPr>
            <w:tcW w:w="10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2.   </w:t>
            </w:r>
          </w:p>
        </w:tc>
        <w:tc>
          <w:tcPr>
            <w:tcW w:w="46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  Врач-офтальмолог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20 коек               </w:t>
            </w:r>
          </w:p>
        </w:tc>
      </w:tr>
      <w:tr w:rsidR="003B76F5">
        <w:trPr>
          <w:trHeight w:val="225"/>
        </w:trPr>
        <w:tc>
          <w:tcPr>
            <w:tcW w:w="10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3.   </w:t>
            </w:r>
          </w:p>
        </w:tc>
        <w:tc>
          <w:tcPr>
            <w:tcW w:w="46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Старшая медицинская сестра      </w:t>
            </w:r>
          </w:p>
        </w:tc>
        <w:tc>
          <w:tcPr>
            <w:tcW w:w="34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3B76F5">
        <w:trPr>
          <w:trHeight w:val="225"/>
        </w:trPr>
        <w:tc>
          <w:tcPr>
            <w:tcW w:w="10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4.   </w:t>
            </w:r>
          </w:p>
        </w:tc>
        <w:tc>
          <w:tcPr>
            <w:tcW w:w="46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Медицинская сестра палатная     </w:t>
            </w:r>
          </w:p>
        </w:tc>
        <w:tc>
          <w:tcPr>
            <w:tcW w:w="34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9,5 для обеспечения 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круглосуточной работы      </w:t>
            </w:r>
          </w:p>
        </w:tc>
      </w:tr>
      <w:tr w:rsidR="003B76F5">
        <w:trPr>
          <w:trHeight w:val="225"/>
        </w:trPr>
        <w:tc>
          <w:tcPr>
            <w:tcW w:w="10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5.   </w:t>
            </w:r>
          </w:p>
        </w:tc>
        <w:tc>
          <w:tcPr>
            <w:tcW w:w="46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Медицинская сестра перевязочной   </w:t>
            </w:r>
          </w:p>
        </w:tc>
        <w:tc>
          <w:tcPr>
            <w:tcW w:w="34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40 коек               </w:t>
            </w:r>
          </w:p>
        </w:tc>
      </w:tr>
      <w:tr w:rsidR="003B76F5">
        <w:trPr>
          <w:trHeight w:val="225"/>
        </w:trPr>
        <w:tc>
          <w:tcPr>
            <w:tcW w:w="10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6.   </w:t>
            </w:r>
          </w:p>
        </w:tc>
        <w:tc>
          <w:tcPr>
            <w:tcW w:w="46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Медицинская сестра процедурной    </w:t>
            </w:r>
          </w:p>
        </w:tc>
        <w:tc>
          <w:tcPr>
            <w:tcW w:w="34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40 коек               </w:t>
            </w:r>
          </w:p>
        </w:tc>
      </w:tr>
      <w:tr w:rsidR="003B76F5">
        <w:trPr>
          <w:trHeight w:val="225"/>
        </w:trPr>
        <w:tc>
          <w:tcPr>
            <w:tcW w:w="10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7.   </w:t>
            </w:r>
          </w:p>
        </w:tc>
        <w:tc>
          <w:tcPr>
            <w:tcW w:w="46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   Сестра-хозяйка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3B76F5">
        <w:trPr>
          <w:trHeight w:val="225"/>
        </w:trPr>
        <w:tc>
          <w:tcPr>
            <w:tcW w:w="10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8.   </w:t>
            </w:r>
          </w:p>
        </w:tc>
        <w:tc>
          <w:tcPr>
            <w:tcW w:w="46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 Младшая медицинская  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        сестра по уходу за   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             больными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9,5 для обеспечения 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круглосуточной работы      </w:t>
            </w:r>
          </w:p>
        </w:tc>
      </w:tr>
      <w:tr w:rsidR="003B76F5">
        <w:trPr>
          <w:trHeight w:val="225"/>
        </w:trPr>
        <w:tc>
          <w:tcPr>
            <w:tcW w:w="10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9.   </w:t>
            </w:r>
          </w:p>
        </w:tc>
        <w:tc>
          <w:tcPr>
            <w:tcW w:w="46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       Санитар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 для уборки помещений;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1 для работы в буфете;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1 для перевязочной; 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1 для процедурной;  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1 для операционной         </w:t>
            </w:r>
          </w:p>
        </w:tc>
      </w:tr>
      <w:tr w:rsidR="003B76F5">
        <w:trPr>
          <w:trHeight w:val="225"/>
        </w:trPr>
        <w:tc>
          <w:tcPr>
            <w:tcW w:w="10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10.  </w:t>
            </w:r>
          </w:p>
        </w:tc>
        <w:tc>
          <w:tcPr>
            <w:tcW w:w="46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Старшая операционная медицинская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              сестра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операционную   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медицинской организации    </w:t>
            </w:r>
          </w:p>
        </w:tc>
      </w:tr>
      <w:tr w:rsidR="003B76F5">
        <w:trPr>
          <w:trHeight w:val="225"/>
        </w:trPr>
        <w:tc>
          <w:tcPr>
            <w:tcW w:w="10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11.  </w:t>
            </w:r>
          </w:p>
        </w:tc>
        <w:tc>
          <w:tcPr>
            <w:tcW w:w="46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Операционная медицинская сестра   </w:t>
            </w:r>
          </w:p>
        </w:tc>
        <w:tc>
          <w:tcPr>
            <w:tcW w:w="34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операционный стол     </w:t>
            </w:r>
          </w:p>
        </w:tc>
      </w:tr>
    </w:tbl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  <w:r>
        <w:t>Примечания: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1. В медицинских организациях, оказывающих круглосуточную стационарную неотложную медицинскую помощь при заболеваниях глаза, его придаточного аппарата и орбиты, должность дежурного врача-офтальмолога устанавливается исходя из объема оказания неотложной медицинской помощи сверх должностей врачей-офтальмологов, но не менее 4; а должность дежурной операционной медицинской сестры устанавливается соответственно должностям врачей-офтальмологов.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2. Рекомендуемые штатные нормативы офтальмологического отделения не распространяются на медицинские организации частной системы здравоохранения.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0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right"/>
        <w:outlineLvl w:val="1"/>
      </w:pPr>
      <w:r>
        <w:lastRenderedPageBreak/>
        <w:t>Приложение N 14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jc w:val="right"/>
      </w:pPr>
    </w:p>
    <w:p w:rsidR="003B76F5" w:rsidRDefault="003B76F5">
      <w:pPr>
        <w:pStyle w:val="ConsPlusNormal"/>
        <w:jc w:val="center"/>
      </w:pPr>
      <w:bookmarkStart w:id="11" w:name="P988"/>
      <w:bookmarkEnd w:id="11"/>
      <w:r>
        <w:t>СТАНДАРТ</w:t>
      </w:r>
    </w:p>
    <w:p w:rsidR="003B76F5" w:rsidRDefault="003B76F5">
      <w:pPr>
        <w:pStyle w:val="ConsPlusNormal"/>
        <w:jc w:val="center"/>
      </w:pPr>
      <w:r>
        <w:t>ОСНАЩЕНИЯ ОФТАЛЬМОЛОГИЧЕСКОГО ДНЕВНОГО СТАЦИОНАРА</w:t>
      </w:r>
    </w:p>
    <w:p w:rsidR="003B76F5" w:rsidRDefault="003B76F5">
      <w:pPr>
        <w:pStyle w:val="ConsPlusNormal"/>
        <w:jc w:val="center"/>
      </w:pPr>
      <w:r>
        <w:t>И ОФТАЛЬМОЛОГИЧЕСКОГО ОТДЕЛЕНИЯ</w:t>
      </w:r>
    </w:p>
    <w:p w:rsidR="003B76F5" w:rsidRDefault="003B76F5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6000"/>
        <w:gridCol w:w="2280"/>
      </w:tblGrid>
      <w:tr w:rsidR="003B76F5">
        <w:trPr>
          <w:trHeight w:val="225"/>
        </w:trPr>
        <w:tc>
          <w:tcPr>
            <w:tcW w:w="96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N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пробных  линз  с  пробными   оправами   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принадлежностями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Автоматический проектор знаков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Автоматический рефкератометр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Щелевая лампа стационарная с принадлежностями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Щелевая лампа ручная с принадлежностями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Электрический офтальмоскоп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Не менее 2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Автоматический пневмотонометр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Тонометр-тонограф автоматический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Тонометр аппланационный Маклакова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Экзофтальмометр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Бинокулярный    офтальмоскоп    для     обратной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офтальмоскопии с налобной фиксацией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диагностических  офтальмологических  линз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для непрямой офтальмоскопии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Диагностическая               офтальмологическая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трехзеркальная линза для офтальмоскопии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Автоматический  периметр   для   статической   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кинетической периметрии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Прибор для  ультразвукового  A-B-сканирования  с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датчиком для ультразвуковой биометрии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Ретинальная камера для проведения флюоресцентной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ангиографии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Комплекс для электрофизиологических исследований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(электроретинограф)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Офтальмологический фонарик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векорасширителей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Стимулятор лазерный низкоэнергетический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3B76F5" w:rsidRDefault="003B76F5">
            <w:pPr>
              <w:pStyle w:val="ConsPlusNonformat"/>
              <w:jc w:val="both"/>
            </w:pPr>
            <w:r>
              <w:lastRenderedPageBreak/>
              <w:t>лекарственных средств, перевязочных материалов 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других изделий медицинского назначения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lastRenderedPageBreak/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lastRenderedPageBreak/>
              <w:t xml:space="preserve">22.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</w:tbl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right"/>
        <w:outlineLvl w:val="1"/>
      </w:pPr>
      <w:r>
        <w:t>Приложение N 15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jc w:val="right"/>
      </w:pPr>
    </w:p>
    <w:p w:rsidR="003B76F5" w:rsidRDefault="003B76F5">
      <w:pPr>
        <w:pStyle w:val="ConsPlusNormal"/>
        <w:jc w:val="center"/>
      </w:pPr>
      <w:r>
        <w:t>ПРАВИЛА</w:t>
      </w:r>
    </w:p>
    <w:p w:rsidR="003B76F5" w:rsidRDefault="003B76F5">
      <w:pPr>
        <w:pStyle w:val="ConsPlusNormal"/>
        <w:jc w:val="center"/>
      </w:pPr>
      <w:r>
        <w:t>ОРГАНИЗАЦИИ ДЕЯТЕЛЬНОСТИ ЦЕНТРА</w:t>
      </w:r>
    </w:p>
    <w:p w:rsidR="003B76F5" w:rsidRDefault="003B76F5">
      <w:pPr>
        <w:pStyle w:val="ConsPlusNormal"/>
        <w:jc w:val="center"/>
      </w:pPr>
      <w:r>
        <w:t>МЕДИЦИНСКОГО ОФТАЛЬМОЛОГИЧЕСКОГО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Центра медицинского офтальмологического (далее - Центр).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2. Центр создается как самостоятельная медицинская организация или как структурное подразделение медицинской организации.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организации, в составе которой он создан, если является ее структурным подразделением.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4. На должность руководителя Центра назначается специалист, соответствующий </w:t>
      </w:r>
      <w:hyperlink r:id="rId21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Российской Федерации от 7 июля 2009 г. N 415н, по специальности "офтальмология" и (или) "организация здравоохранения".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На должность врача-офтальмолога Центра назначается специалист, соответствующий </w:t>
      </w:r>
      <w:hyperlink r:id="rId22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Центра устанавливаются исходя из объема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anchor="P1121" w:history="1">
        <w:r>
          <w:rPr>
            <w:color w:val="0000FF"/>
          </w:rPr>
          <w:t>приложением N 16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6. Оснащение Центра осуществляется в соответствии со стандартом оснащения, предусмотренным </w:t>
      </w:r>
      <w:hyperlink w:anchor="P1187" w:history="1">
        <w:r>
          <w:rPr>
            <w:color w:val="0000FF"/>
          </w:rPr>
          <w:t>приложением N 17</w:t>
        </w:r>
      </w:hyperlink>
      <w:r>
        <w:t xml:space="preserve"> к Порядку оказания медицинской помощи взрослому </w:t>
      </w:r>
      <w:r>
        <w:lastRenderedPageBreak/>
        <w:t>населению при заболеваниях глаза, его придаточного аппарата и орбиты, утвержденному настоящим приказом.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7. Для обеспечения функций Центра в его структуре предусматриваются: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организационно-методический отдел;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консультативно-поликлиническое отделение;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стационарное отделение;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операционная, в том числе лазерная;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лечебно-диагностическое отделение, включающее в себя кабинеты функциональной диагностики и лазерной хирургии.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8. Основными функциями Центра являются: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оказание специализированной, в том числе высокотехнологичной, медицинской помощи больным с заболеваниями и (или) состояниями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заболеваниями и (или) состояниями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разработка и внедрение современных методов профилактики, диагностики, лечения и реабилитации больных;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использование новых медицинских технологий, разработанных в иных медицинских организациях;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разработка и внедрение мероприятий, направленных на повышение качества оказания медицинской помощи;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проведение клинических испытаний новых методов и методик, медицинских препаратов, устройств, имеющих отношение к диагностике, лечению, реабилитации и профилактике заболеваний и патологических состояний при заболеваниях и/или состояниях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участие в организации и совершенствовании системы оказания медицинской помощи при заболеваниях и (или) состояниях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координация, организация и проведение мероприятий по профилактике заболеваний и (или) состояний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организация и участие в проведении федеральных, региональных конференций, симпозиумов по вопросам офтальмологии;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мониторинг и анализ основных медико-статистических показателей заболеваемости, инвалидности заболеваний и (или) состояний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информационное обеспечение медицинских учреждений и населения по вопросам организации оказания помощи, лечения и профилактики заболеваний и (или) состояний глаза, его </w:t>
      </w:r>
      <w:r>
        <w:lastRenderedPageBreak/>
        <w:t>придаточного аппарата и орбиты, предотвращения слепоты и слабовидения;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организация выполнения программ, направленных на снижение заболеваний и (или) состояний глаза, его придаточного аппарата и орбиты;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организационно-методическое руководство, оценка качества и эффективности работы медицинских организаций по профилактике, диагностике, лечению, реабилитации и диспансерному наблюдению больных с офтальмологическими заболеваниями;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организационно-методическое руководство медицинских организаций по раннему выявлению и отбору больных с заболеваниями и (или) состояниями глаза, его придаточного аппарата и орбиты, нуждающихся в оказании специализированной, в том числе высокотехнологичной, медицинской помощи;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ежегодное прогнозирование и учет числа нуждающихся, средней длительности ожидания и числа, получивших специализированную, в том числе высокотехнологичную, медицинскую помощь;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9. Центр может использоваться в качестве клинической базы образовательных учреждений среднего, высшего, и дополнительного профессионального образования, а также научных организаций.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right"/>
        <w:outlineLvl w:val="1"/>
      </w:pPr>
      <w:r>
        <w:t>Приложение N 16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jc w:val="right"/>
      </w:pPr>
    </w:p>
    <w:p w:rsidR="003B76F5" w:rsidRDefault="003B76F5">
      <w:pPr>
        <w:pStyle w:val="ConsPlusNormal"/>
        <w:jc w:val="center"/>
      </w:pPr>
      <w:bookmarkStart w:id="12" w:name="P1121"/>
      <w:bookmarkEnd w:id="12"/>
      <w:r>
        <w:t>РЕКОМЕНДУЕМЫЕ ШТАТНЫЕ НОРМАТИВЫ</w:t>
      </w:r>
    </w:p>
    <w:p w:rsidR="003B76F5" w:rsidRDefault="003B76F5">
      <w:pPr>
        <w:pStyle w:val="ConsPlusNormal"/>
        <w:jc w:val="center"/>
      </w:pPr>
      <w:r>
        <w:t>ЦЕНТРА МЕДИЦИНСКОГО ОФТАЛЬМОЛОГИЧЕСКОГО</w:t>
      </w:r>
    </w:p>
    <w:p w:rsidR="003B76F5" w:rsidRDefault="003B76F5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720"/>
        <w:gridCol w:w="4800"/>
      </w:tblGrid>
      <w:tr w:rsidR="003B76F5">
        <w:trPr>
          <w:trHeight w:val="225"/>
        </w:trPr>
        <w:tc>
          <w:tcPr>
            <w:tcW w:w="72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N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72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Наименование должности    </w:t>
            </w:r>
          </w:p>
        </w:tc>
        <w:tc>
          <w:tcPr>
            <w:tcW w:w="480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    Количество должностей         </w:t>
            </w:r>
          </w:p>
        </w:tc>
      </w:tr>
      <w:tr w:rsidR="003B76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Руководитель - врач-  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офтальмолог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Центр                            </w:t>
            </w:r>
          </w:p>
        </w:tc>
      </w:tr>
      <w:tr w:rsidR="003B76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Главная медицинская сестра   </w:t>
            </w:r>
          </w:p>
        </w:tc>
        <w:tc>
          <w:tcPr>
            <w:tcW w:w="48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Центр                            </w:t>
            </w:r>
          </w:p>
        </w:tc>
      </w:tr>
      <w:tr w:rsidR="003B76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Заведующий отделением - врач-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офтальмолог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40 коек                          </w:t>
            </w:r>
          </w:p>
        </w:tc>
      </w:tr>
      <w:tr w:rsidR="003B76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Врач-офтальмолог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12 коек                          </w:t>
            </w:r>
          </w:p>
        </w:tc>
      </w:tr>
      <w:tr w:rsidR="003B76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3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Старшая медицинская сестра   </w:t>
            </w:r>
          </w:p>
        </w:tc>
        <w:tc>
          <w:tcPr>
            <w:tcW w:w="48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отделение                        </w:t>
            </w:r>
          </w:p>
        </w:tc>
      </w:tr>
      <w:tr w:rsidR="003B76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lastRenderedPageBreak/>
              <w:t xml:space="preserve"> 6. </w:t>
            </w:r>
          </w:p>
        </w:tc>
        <w:tc>
          <w:tcPr>
            <w:tcW w:w="3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Медицинская сестра палатная  </w:t>
            </w:r>
          </w:p>
        </w:tc>
        <w:tc>
          <w:tcPr>
            <w:tcW w:w="48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9,5 на отделение для обеспечения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круглосуточной работы                 </w:t>
            </w:r>
          </w:p>
        </w:tc>
      </w:tr>
      <w:tr w:rsidR="003B76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3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перевязочной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40 коек                          </w:t>
            </w:r>
          </w:p>
        </w:tc>
      </w:tr>
      <w:tr w:rsidR="003B76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3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процедурной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40 коек                          </w:t>
            </w:r>
          </w:p>
        </w:tc>
      </w:tr>
      <w:tr w:rsidR="003B76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3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Сестра-хозяйка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отделение                        </w:t>
            </w:r>
          </w:p>
        </w:tc>
      </w:tr>
      <w:tr w:rsidR="003B76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3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Младшая медицинская сестра по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уходу за больными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9,5 на отделение для обеспечения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круглосуточной работы                 </w:t>
            </w:r>
          </w:p>
        </w:tc>
      </w:tr>
      <w:tr w:rsidR="003B76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3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Санитар   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 на отделение для уборки помещений;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1 на отделение для работы в буфете;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1 для перевязочной;            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1 для процедурной;             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1 для операционной                    </w:t>
            </w:r>
          </w:p>
        </w:tc>
      </w:tr>
      <w:tr w:rsidR="003B76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3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Старшая операционная    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операционную                     </w:t>
            </w:r>
          </w:p>
        </w:tc>
      </w:tr>
      <w:tr w:rsidR="003B76F5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372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Операционная медицинская 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сестра    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 на операционный стол                </w:t>
            </w:r>
          </w:p>
        </w:tc>
      </w:tr>
    </w:tbl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  <w:r>
        <w:t>Примечание: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1. В медицинских организациях, оказывающих круглосуточную стационарную неотложную медицинскую помощь при заболеваниях глаза, его придаточного аппарата и орбиты, должность дежурного врача-офтальмолога устанавливается исходя из объема оказания неотложной медицинской помощи сверх должностей врачей-офтальмологов, но не менее 4; а должности дежурной операционной медицинской сестры устанавливаются соответственно должностям врачей-офтальмологов.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>2. Рекомендуемые штатные нормативы Центра медицинского офтальмологического не распространяются на медицинские организации частной системы здравоохранения.</w:t>
      </w:r>
    </w:p>
    <w:p w:rsidR="003B76F5" w:rsidRDefault="003B76F5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3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jc w:val="right"/>
        <w:outlineLvl w:val="1"/>
      </w:pPr>
      <w:r>
        <w:t>Приложение N 17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jc w:val="right"/>
      </w:pPr>
    </w:p>
    <w:p w:rsidR="003B76F5" w:rsidRDefault="003B76F5">
      <w:pPr>
        <w:pStyle w:val="ConsPlusNormal"/>
        <w:jc w:val="center"/>
      </w:pPr>
      <w:bookmarkStart w:id="13" w:name="P1187"/>
      <w:bookmarkEnd w:id="13"/>
      <w:r>
        <w:t>СТАНДАРТ ОСНАЩЕНИЯ ЦЕНТРА МЕДИЦИНСКОГО ОФТАЛЬМОЛОГИЧЕСКОГО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  <w:outlineLvl w:val="2"/>
      </w:pPr>
      <w:r>
        <w:lastRenderedPageBreak/>
        <w:t>1. Стандарт оснащения Центра медицинского</w:t>
      </w:r>
    </w:p>
    <w:p w:rsidR="003B76F5" w:rsidRDefault="003B76F5">
      <w:pPr>
        <w:pStyle w:val="ConsPlusNormal"/>
        <w:jc w:val="center"/>
      </w:pPr>
      <w:r>
        <w:t>офтальмологического (за исключением операционной,</w:t>
      </w:r>
    </w:p>
    <w:p w:rsidR="003B76F5" w:rsidRDefault="003B76F5">
      <w:pPr>
        <w:pStyle w:val="ConsPlusNormal"/>
        <w:jc w:val="center"/>
      </w:pPr>
      <w:r>
        <w:t>в том числе лазерной)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Cell"/>
        <w:jc w:val="both"/>
      </w:pPr>
      <w:r>
        <w:t>┌──────┬────────────────────────────────────────────────┬─────────────────┐</w:t>
      </w:r>
    </w:p>
    <w:p w:rsidR="003B76F5" w:rsidRDefault="003B76F5">
      <w:pPr>
        <w:pStyle w:val="ConsPlusCell"/>
        <w:jc w:val="both"/>
      </w:pPr>
      <w:r>
        <w:t>│  N   │     Наименование оснащения (оборудования)      │    Требуемое    │</w:t>
      </w:r>
    </w:p>
    <w:p w:rsidR="003B76F5" w:rsidRDefault="003B76F5">
      <w:pPr>
        <w:pStyle w:val="ConsPlusCell"/>
        <w:jc w:val="both"/>
      </w:pPr>
      <w:r>
        <w:t>│ п/п  │                                                │ количество, шт.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│1.    │Рабочее место офтальмолога                      │        2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│2.    │Автоматический фороптер                         │        2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│3.    │Автоматический  проектор   знаков   с   пробными│        2        │</w:t>
      </w:r>
    </w:p>
    <w:p w:rsidR="003B76F5" w:rsidRDefault="003B76F5">
      <w:pPr>
        <w:pStyle w:val="ConsPlusCell"/>
        <w:jc w:val="both"/>
      </w:pPr>
      <w:r>
        <w:t>│      │оправами и принадлежностями                   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│4.    │Таблицы для определения цветоощущения           │   2 комплекта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│5.    │Автоматический рефкератометр                    │        2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│6.    │Кератотопограф                                  │        1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│7.    │Набор скиаскопических линеек                    │   1 комплект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│8.    │Щелевая лампа стационарная с принадлежностями   │        3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│9.    │Щелевая лампа ручная с принадлежностями         │        1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│10.   │Диафаноскоп                                   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│11.   │Электрический офтальмоскоп                      │        2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│12.   │Автоматический пневмотонометр                   │        2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│13.   │Тонометр-тонограф автоматический                │        1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│14.   │Тонометр аппланационный Маклакова               │        2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│15.   │Экзофтальмометр                                 │        1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│16.   │Бинокулярный    офтальмоскоп    для     обратной│        2        │</w:t>
      </w:r>
    </w:p>
    <w:p w:rsidR="003B76F5" w:rsidRDefault="003B76F5">
      <w:pPr>
        <w:pStyle w:val="ConsPlusCell"/>
        <w:jc w:val="both"/>
      </w:pPr>
      <w:r>
        <w:t>│      │офтальмоскопии с налобной фиксацией           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│17.   │Набор  диагностических  офтальмологических  линз│   2 комплекта   │</w:t>
      </w:r>
    </w:p>
    <w:p w:rsidR="003B76F5" w:rsidRDefault="003B76F5">
      <w:pPr>
        <w:pStyle w:val="ConsPlusCell"/>
        <w:jc w:val="both"/>
      </w:pPr>
      <w:r>
        <w:t>│      │для непрямой офтальмоскопии                   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│18.   │Диагностическая               офтальмологическая│        3        │</w:t>
      </w:r>
    </w:p>
    <w:p w:rsidR="003B76F5" w:rsidRDefault="003B76F5">
      <w:pPr>
        <w:pStyle w:val="ConsPlusCell"/>
        <w:jc w:val="both"/>
      </w:pPr>
      <w:r>
        <w:t>│      │универсальная    трехзеркальная    линза     для│                 │</w:t>
      </w:r>
    </w:p>
    <w:p w:rsidR="003B76F5" w:rsidRDefault="003B76F5">
      <w:pPr>
        <w:pStyle w:val="ConsPlusCell"/>
        <w:jc w:val="both"/>
      </w:pPr>
      <w:r>
        <w:t>│      │офтальмоскопии                                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│19.   │Гониолинза                                      │        2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│20.   │Автоматический   периметр   для    кинетической,│        1        │</w:t>
      </w:r>
    </w:p>
    <w:p w:rsidR="003B76F5" w:rsidRDefault="003B76F5">
      <w:pPr>
        <w:pStyle w:val="ConsPlusCell"/>
        <w:jc w:val="both"/>
      </w:pPr>
      <w:r>
        <w:t>│      │статической и специальных видов периметрии    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│21.   │Прибор для ультразвукового  A-B  сканирования  с│        1        │</w:t>
      </w:r>
    </w:p>
    <w:p w:rsidR="003B76F5" w:rsidRDefault="003B76F5">
      <w:pPr>
        <w:pStyle w:val="ConsPlusCell"/>
        <w:jc w:val="both"/>
      </w:pPr>
      <w:r>
        <w:t>│      │датчиком для ультразвуковой биометрии         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│22.   │Пахиметр                                        │        1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│23.   │Комплекс       для        электрофизиологических│        1        │</w:t>
      </w:r>
    </w:p>
    <w:p w:rsidR="003B76F5" w:rsidRDefault="003B76F5">
      <w:pPr>
        <w:pStyle w:val="ConsPlusCell"/>
        <w:jc w:val="both"/>
      </w:pPr>
      <w:r>
        <w:t>│      │исследований                                  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│24.   │Ретинальная      камера      для      проведения│        1        │</w:t>
      </w:r>
    </w:p>
    <w:p w:rsidR="003B76F5" w:rsidRDefault="003B76F5">
      <w:pPr>
        <w:pStyle w:val="ConsPlusCell"/>
        <w:jc w:val="both"/>
      </w:pPr>
      <w:r>
        <w:lastRenderedPageBreak/>
        <w:t>│      │флюоресцентной ангиографии                    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│25.   │Оптический     когерентный     томограф      для│        1        │</w:t>
      </w:r>
    </w:p>
    <w:p w:rsidR="003B76F5" w:rsidRDefault="003B76F5">
      <w:pPr>
        <w:pStyle w:val="ConsPlusCell"/>
        <w:jc w:val="both"/>
      </w:pPr>
      <w:r>
        <w:t>│      │сканирования переднего и заднего отделов глаза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│26.   │Стимулятор лазерный низкоэнергетический         │        1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│27.   │Офтальмологическая универсальная  трехзеркальная│        2        │</w:t>
      </w:r>
    </w:p>
    <w:p w:rsidR="003B76F5" w:rsidRDefault="003B76F5">
      <w:pPr>
        <w:pStyle w:val="ConsPlusCell"/>
        <w:jc w:val="both"/>
      </w:pPr>
      <w:r>
        <w:t>│      │линза для лазеркоагуляции                     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│28.   │Офтальмологический фонарик                      │        2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│29.   │Набор векорасширителей                          │   1 комплект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│30.   │Эндотелиальный микроскоп                        │        1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│31.   │Аберометр                                       │        1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│32.   │Шкафы  металлические  для  размещения,  хранения│  по требованию  │</w:t>
      </w:r>
    </w:p>
    <w:p w:rsidR="003B76F5" w:rsidRDefault="003B76F5">
      <w:pPr>
        <w:pStyle w:val="ConsPlusCell"/>
        <w:jc w:val="both"/>
      </w:pPr>
      <w:r>
        <w:t>│      │лекарственных средств,  перевязочных  материалов│                 │</w:t>
      </w:r>
    </w:p>
    <w:p w:rsidR="003B76F5" w:rsidRDefault="003B76F5">
      <w:pPr>
        <w:pStyle w:val="ConsPlusCell"/>
        <w:jc w:val="both"/>
      </w:pPr>
      <w:r>
        <w:t>│      │и других изделий медицинского назначения      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│33.   │Стол инструментальный                           │  по требованию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│34.   │Стол манипуляционный                            │  по требованию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6F5" w:rsidRDefault="003B76F5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3B76F5" w:rsidRDefault="003B76F5">
      <w:pPr>
        <w:pStyle w:val="ConsPlusCell"/>
        <w:jc w:val="both"/>
      </w:pPr>
      <w:r>
        <w:rPr>
          <w:color w:val="0A2666"/>
        </w:rPr>
        <w:t xml:space="preserve">    Нумерация  пунктов  в  таблице  дана  в   соответствии   с  официальным</w:t>
      </w:r>
    </w:p>
    <w:p w:rsidR="003B76F5" w:rsidRDefault="003B76F5">
      <w:pPr>
        <w:pStyle w:val="ConsPlusCell"/>
        <w:jc w:val="both"/>
      </w:pPr>
      <w:r>
        <w:rPr>
          <w:color w:val="0A2666"/>
        </w:rPr>
        <w:t>текстом документа.</w:t>
      </w:r>
    </w:p>
    <w:p w:rsidR="003B76F5" w:rsidRDefault="003B76F5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6F5" w:rsidRDefault="003B76F5">
      <w:pPr>
        <w:pStyle w:val="ConsPlusCell"/>
        <w:jc w:val="both"/>
      </w:pPr>
      <w:r>
        <w:t>│43.   │Флюоресцеин                                     │  по требованию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│44.   │Метилцеллюлоза                                  │  по требованию  │</w:t>
      </w:r>
    </w:p>
    <w:p w:rsidR="003B76F5" w:rsidRDefault="003B76F5">
      <w:pPr>
        <w:pStyle w:val="ConsPlusCell"/>
        <w:jc w:val="both"/>
      </w:pPr>
      <w:r>
        <w:t>└──────┴────────────────────────────────────────────────┴─────────────────┘</w:t>
      </w: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jc w:val="center"/>
        <w:outlineLvl w:val="2"/>
      </w:pPr>
      <w:r>
        <w:t>2. Стандарт оснащения операционной Центра медицинского</w:t>
      </w:r>
    </w:p>
    <w:p w:rsidR="003B76F5" w:rsidRDefault="003B76F5">
      <w:pPr>
        <w:pStyle w:val="ConsPlusNormal"/>
        <w:jc w:val="center"/>
      </w:pPr>
      <w:r>
        <w:t>офтальмологического (за исключением лазерной операционной)</w:t>
      </w:r>
    </w:p>
    <w:p w:rsidR="003B76F5" w:rsidRDefault="003B76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6000"/>
        <w:gridCol w:w="2280"/>
      </w:tblGrid>
      <w:tr w:rsidR="003B76F5">
        <w:trPr>
          <w:trHeight w:val="225"/>
        </w:trPr>
        <w:tc>
          <w:tcPr>
            <w:tcW w:w="96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N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              Наименование                  </w:t>
            </w:r>
          </w:p>
        </w:tc>
        <w:tc>
          <w:tcPr>
            <w:tcW w:w="228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количество, &lt;*&gt;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      шт.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Операционный микроскоп с  напольным  креплением,</w:t>
            </w:r>
          </w:p>
          <w:p w:rsidR="003B76F5" w:rsidRDefault="003B76F5">
            <w:pPr>
              <w:pStyle w:val="ConsPlusNonformat"/>
              <w:jc w:val="both"/>
            </w:pPr>
            <w:r>
              <w:t>коаксиальным    освещением,    окулярами   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ассистента и насадкой для осмотра глазного дна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Операционный микроскоп с потолочным  креплением,</w:t>
            </w:r>
          </w:p>
          <w:p w:rsidR="003B76F5" w:rsidRDefault="003B76F5">
            <w:pPr>
              <w:pStyle w:val="ConsPlusNonformat"/>
              <w:jc w:val="both"/>
            </w:pPr>
            <w:r>
              <w:t>коаксиальным    освещением,    окулярами   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ассистента и насадкой для осмотра глазного дна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Хирургический офтальмологический стол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Кресло хирурга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Винтовые стулья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Операционная криохирургическая установка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Система     офтальмологическая     хирургическая</w:t>
            </w:r>
          </w:p>
          <w:p w:rsidR="003B76F5" w:rsidRDefault="003B76F5">
            <w:pPr>
              <w:pStyle w:val="ConsPlusNonformat"/>
              <w:jc w:val="both"/>
            </w:pPr>
            <w:r>
              <w:t>универсальная фако/витрео с  принадлежностями  и</w:t>
            </w:r>
          </w:p>
          <w:p w:rsidR="003B76F5" w:rsidRDefault="003B76F5">
            <w:pPr>
              <w:pStyle w:val="ConsPlusNonformat"/>
              <w:jc w:val="both"/>
            </w:pPr>
            <w:r>
              <w:t>аксессуарами      для       основных       видов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офтальмохирургических вмешательств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Стойка  хирургическая  видеоэндоскопическая  для</w:t>
            </w:r>
          </w:p>
          <w:p w:rsidR="003B76F5" w:rsidRDefault="003B76F5">
            <w:pPr>
              <w:pStyle w:val="ConsPlusNonformat"/>
              <w:jc w:val="both"/>
            </w:pPr>
            <w:r>
              <w:lastRenderedPageBreak/>
              <w:t>проведения    витреоретинальных     вмешательств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(совмещенная с лазером)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lastRenderedPageBreak/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lastRenderedPageBreak/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Факоэмульсификационная         система         с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принадлежностями и аксессуарами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Диодный   инфракрасный   (810    нм)    лазерный</w:t>
            </w:r>
          </w:p>
          <w:p w:rsidR="003B76F5" w:rsidRDefault="003B76F5">
            <w:pPr>
              <w:pStyle w:val="ConsPlusNonformat"/>
              <w:jc w:val="both"/>
            </w:pPr>
            <w:r>
              <w:t>фотокоагулятор   с   микроимпульсным    режимом,</w:t>
            </w:r>
          </w:p>
          <w:p w:rsidR="003B76F5" w:rsidRDefault="003B76F5">
            <w:pPr>
              <w:pStyle w:val="ConsPlusNonformat"/>
              <w:jc w:val="both"/>
            </w:pPr>
            <w:r>
              <w:t>наконечниками     для     транссклеральной     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эндокоагуляции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Эксимерный лазер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Автоматический микрокератом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Эндоскоп для орбитальной хирургии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Диатермокоагулятор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Лазер хирургический углекислотный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Диодный лазерный фотокоагулятор с  длиной  волны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532 нм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Электрический переносной диафаноскоп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Отсасыватель хирургический из ран и полостей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Дерматом/мукотом с электроприводом и вращающимся</w:t>
            </w:r>
          </w:p>
          <w:p w:rsidR="003B76F5" w:rsidRDefault="003B76F5">
            <w:pPr>
              <w:pStyle w:val="ConsPlusNonformat"/>
              <w:jc w:val="both"/>
            </w:pPr>
            <w:r>
              <w:t>дисковым ножом  для  выкраивания  пересаживаемых</w:t>
            </w:r>
          </w:p>
          <w:p w:rsidR="003B76F5" w:rsidRDefault="003B76F5">
            <w:pPr>
              <w:pStyle w:val="ConsPlusNonformat"/>
              <w:jc w:val="both"/>
            </w:pPr>
            <w:r>
              <w:t>свободных  лоскутов   кожи   и   слизистой   при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реконструктивных вмешательствах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Дрель интраназальная с насадками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для  эндоназальной  дакриоцисториностомии,</w:t>
            </w:r>
          </w:p>
          <w:p w:rsidR="003B76F5" w:rsidRDefault="003B76F5">
            <w:pPr>
              <w:pStyle w:val="ConsPlusNonformat"/>
              <w:jc w:val="both"/>
            </w:pPr>
            <w:r>
              <w:t>включая   эндоскопическую    видеосистему  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риноскопии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Система   для   трансканаликулярной   эндоскопии</w:t>
            </w:r>
          </w:p>
          <w:p w:rsidR="003B76F5" w:rsidRDefault="003B76F5">
            <w:pPr>
              <w:pStyle w:val="ConsPlusNonformat"/>
              <w:jc w:val="both"/>
            </w:pPr>
            <w:r>
              <w:t>слезных  путей,  включая  видеосистему.  Диаметр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эндоскопа 1,0 мм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Бинокулярный    офтальмоскоп    для     обратной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офтальмоскопии с налобной фиксацией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Офтальмоскоп ручной с волоконным световодом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контактных  линз  для  интраоперационного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осмотра глазного дна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Лампа  бестеневая  хирургическая  с  центральной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встроенной видеокамерой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3B76F5" w:rsidRDefault="003B76F5">
            <w:pPr>
              <w:pStyle w:val="ConsPlusNonformat"/>
              <w:jc w:val="both"/>
            </w:pPr>
            <w:r>
              <w:t>лекарственных средств, перевязочных материалов 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других изделий медицинского назначения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Мойка-дезинфектор с дозировкой детергента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Анестезиологическое оборудование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3B76F5" w:rsidRDefault="003B76F5">
            <w:pPr>
              <w:pStyle w:val="ConsPlusNonformat"/>
              <w:jc w:val="both"/>
            </w:pPr>
            <w:r>
              <w:t>офтальмохирургии (обработки проникающих  ранений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и др.)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витреоретинальной хирургии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lastRenderedPageBreak/>
              <w:t xml:space="preserve">34.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3B76F5" w:rsidRDefault="003B76F5">
            <w:pPr>
              <w:pStyle w:val="ConsPlusNonformat"/>
              <w:jc w:val="both"/>
            </w:pPr>
            <w:r>
              <w:t>выполнения экстракции катаракты  с  имплантацией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ИОЛ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выполнения антиглаукоматозных операций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выполнения операций по поводу отслойки сетчатки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Наборы инструментария для выполнения операций по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поводу косоглазия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Наборы инструментария для выполнения операций на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слезных путях и пластических операций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Наборы инструментария для выполнения энуклеаций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 микрохирургических   инструментов  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кератопластики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инструментов для удаления инородных тел из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глаза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Комплект  микрохирургических  инструментов 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операции на орбите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Комплект  микрохирургических  инструментов 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брахитерапии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 микрохирургических   инструментов  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удаления внутриглазных опухолей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 микрохирургических   инструментов    для</w:t>
            </w:r>
          </w:p>
          <w:p w:rsidR="003B76F5" w:rsidRDefault="003B76F5">
            <w:pPr>
              <w:pStyle w:val="ConsPlusNonformat"/>
              <w:jc w:val="both"/>
            </w:pPr>
            <w:r>
              <w:t>удаления опухолей век и конъюнктивы  и  пластики</w:t>
            </w:r>
          </w:p>
          <w:p w:rsidR="003B76F5" w:rsidRDefault="003B76F5">
            <w:pPr>
              <w:pStyle w:val="ConsPlusNonformat"/>
              <w:jc w:val="both"/>
            </w:pPr>
            <w:r>
              <w:t>послеоперационного дефекта, включая  инструменты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для трансплантации тканей (роговицы, склеры)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 микрохирургических   инструментов    для</w:t>
            </w:r>
          </w:p>
          <w:p w:rsidR="003B76F5" w:rsidRDefault="003B76F5">
            <w:pPr>
              <w:pStyle w:val="ConsPlusNonformat"/>
              <w:jc w:val="both"/>
            </w:pPr>
            <w:r>
              <w:t>проведения биопсии и тонкоигольной аспирационной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биопсии внутриглазных опухолей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Магнит глазной микрохирургический литой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Пинцеты    глазные     микрохирургические     (6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наименований)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рутениевых аппликаторов для брахитерапии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Комплект имплантатов офтальмологических губчатых</w:t>
            </w:r>
          </w:p>
          <w:p w:rsidR="003B76F5" w:rsidRDefault="003B76F5">
            <w:pPr>
              <w:pStyle w:val="ConsPlusNonformat"/>
              <w:jc w:val="both"/>
            </w:pPr>
            <w:r>
              <w:t>силиконовых, губчатых жгутов, губчатой трубки  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имплантата губчатого сегмента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для промывания слезных путей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Шовный материал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Интраокулярные линзы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Капсульные кольца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Интрастромальные роговичные кольца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Силиконовое масло (1300cSt, 5700cSt)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Перфторкарбоны для эндотампонады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Офтальмологические газы для эндотампонады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Вискоэластичные материалы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60.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Тупфера и микрогубки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lastRenderedPageBreak/>
              <w:t xml:space="preserve">61.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Перевязочный материал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</w:tbl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  <w:outlineLvl w:val="2"/>
      </w:pPr>
      <w:r>
        <w:t>3. Стандарт оснащения лазерной операционной</w:t>
      </w:r>
    </w:p>
    <w:p w:rsidR="003B76F5" w:rsidRDefault="003B76F5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6000"/>
        <w:gridCol w:w="2280"/>
      </w:tblGrid>
      <w:tr w:rsidR="003B76F5">
        <w:trPr>
          <w:trHeight w:val="225"/>
        </w:trPr>
        <w:tc>
          <w:tcPr>
            <w:tcW w:w="96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N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Лазерный  фотокоагулятор  с  зеленым   лучом   в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комплекте со щелевой лампой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ИАГ-лазер    (иттрий-алюминиевый    гранат)    в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комплекте со щелевой лампой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Лазер для селективной трабекулопластики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Эксимерный лазер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Офтальмологическая универсальная  трехзеркальная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линза для лазеркоагуляции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Офтальмологическая                 универсальная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четырехзеркальная линза для лазеркоагуляции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Линза для трабекулопластики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Линзы для иридотомии-капсулотомии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векорасширителей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3B76F5" w:rsidRDefault="003B76F5">
            <w:pPr>
              <w:pStyle w:val="ConsPlusNonformat"/>
              <w:jc w:val="both"/>
            </w:pPr>
            <w:r>
              <w:t>лекарственных средств, перевязочных материалов и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других изделий медицинского назначения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Флюоресцеин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Метилцеллюлоза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</w:tbl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right"/>
        <w:outlineLvl w:val="1"/>
      </w:pPr>
      <w:r>
        <w:t>Приложение N 18</w:t>
      </w:r>
    </w:p>
    <w:p w:rsidR="003B76F5" w:rsidRDefault="003B76F5">
      <w:pPr>
        <w:pStyle w:val="ConsPlusNormal"/>
        <w:jc w:val="right"/>
      </w:pPr>
      <w:r>
        <w:t>к Порядку оказания</w:t>
      </w:r>
    </w:p>
    <w:p w:rsidR="003B76F5" w:rsidRDefault="003B76F5">
      <w:pPr>
        <w:pStyle w:val="ConsPlusNormal"/>
        <w:jc w:val="right"/>
      </w:pPr>
      <w:r>
        <w:t>медицинской помощи взрослому</w:t>
      </w:r>
    </w:p>
    <w:p w:rsidR="003B76F5" w:rsidRDefault="003B76F5">
      <w:pPr>
        <w:pStyle w:val="ConsPlusNormal"/>
        <w:jc w:val="right"/>
      </w:pPr>
      <w:r>
        <w:t>населению при заболеваниях</w:t>
      </w:r>
    </w:p>
    <w:p w:rsidR="003B76F5" w:rsidRDefault="003B76F5">
      <w:pPr>
        <w:pStyle w:val="ConsPlusNormal"/>
        <w:jc w:val="right"/>
      </w:pPr>
      <w:r>
        <w:t>глаза, его придаточного</w:t>
      </w:r>
    </w:p>
    <w:p w:rsidR="003B76F5" w:rsidRDefault="003B76F5">
      <w:pPr>
        <w:pStyle w:val="ConsPlusNormal"/>
        <w:jc w:val="right"/>
      </w:pPr>
      <w:r>
        <w:t>аппарата и орбиты,</w:t>
      </w:r>
    </w:p>
    <w:p w:rsidR="003B76F5" w:rsidRDefault="003B76F5">
      <w:pPr>
        <w:pStyle w:val="ConsPlusNormal"/>
        <w:jc w:val="right"/>
      </w:pPr>
      <w:r>
        <w:t>утвержденному приказом</w:t>
      </w:r>
    </w:p>
    <w:p w:rsidR="003B76F5" w:rsidRDefault="003B76F5">
      <w:pPr>
        <w:pStyle w:val="ConsPlusNormal"/>
        <w:jc w:val="right"/>
      </w:pPr>
      <w:r>
        <w:t>Министерства здравоохранения</w:t>
      </w:r>
    </w:p>
    <w:p w:rsidR="003B76F5" w:rsidRDefault="003B76F5">
      <w:pPr>
        <w:pStyle w:val="ConsPlusNormal"/>
        <w:jc w:val="right"/>
      </w:pPr>
      <w:r>
        <w:t>Российской Федерации</w:t>
      </w:r>
    </w:p>
    <w:p w:rsidR="003B76F5" w:rsidRDefault="003B76F5">
      <w:pPr>
        <w:pStyle w:val="ConsPlusNormal"/>
        <w:jc w:val="right"/>
      </w:pPr>
      <w:r>
        <w:t>от 12 ноября 2012 г. N 902н</w:t>
      </w:r>
    </w:p>
    <w:p w:rsidR="003B76F5" w:rsidRDefault="003B76F5">
      <w:pPr>
        <w:pStyle w:val="ConsPlusNormal"/>
        <w:jc w:val="right"/>
      </w:pPr>
    </w:p>
    <w:p w:rsidR="003B76F5" w:rsidRDefault="003B76F5">
      <w:pPr>
        <w:pStyle w:val="ConsPlusNormal"/>
        <w:jc w:val="center"/>
      </w:pPr>
      <w:bookmarkStart w:id="14" w:name="P1523"/>
      <w:bookmarkEnd w:id="14"/>
      <w:r>
        <w:t>СТАНДАРТ</w:t>
      </w:r>
    </w:p>
    <w:p w:rsidR="003B76F5" w:rsidRDefault="003B76F5">
      <w:pPr>
        <w:pStyle w:val="ConsPlusNormal"/>
        <w:jc w:val="center"/>
      </w:pPr>
      <w:r>
        <w:t>ДОПОЛНИТЕЛЬНОГО ОСНАЩЕНИЯ ОПЕРАЦИОННОЙ, В ТОМ ЧИСЛЕ</w:t>
      </w:r>
    </w:p>
    <w:p w:rsidR="003B76F5" w:rsidRDefault="003B76F5">
      <w:pPr>
        <w:pStyle w:val="ConsPlusNormal"/>
        <w:jc w:val="center"/>
      </w:pPr>
      <w:r>
        <w:t>ЛАЗЕРНОЙ, МЕДИЦИНСКОЙ ОРГАНИЗАЦИИ, В КОТОРОЙ СОЗДАНЫ</w:t>
      </w:r>
    </w:p>
    <w:p w:rsidR="003B76F5" w:rsidRDefault="003B76F5">
      <w:pPr>
        <w:pStyle w:val="ConsPlusNormal"/>
        <w:jc w:val="center"/>
      </w:pPr>
      <w:r>
        <w:t>ОФТАЛЬМОЛОГИЧЕСКИЙ ДНЕВНОЙ СТАЦИОНАР</w:t>
      </w:r>
    </w:p>
    <w:p w:rsidR="003B76F5" w:rsidRDefault="003B76F5">
      <w:pPr>
        <w:pStyle w:val="ConsPlusNormal"/>
        <w:jc w:val="center"/>
      </w:pPr>
      <w:r>
        <w:t>ИЛИ ОФТАЛЬМОЛОГИЧЕСКОЕ ОТДЕЛЕНИЕ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jc w:val="center"/>
        <w:outlineLvl w:val="2"/>
      </w:pPr>
      <w:r>
        <w:lastRenderedPageBreak/>
        <w:t>1. Стандарт оснащения операционной (за исключением</w:t>
      </w:r>
    </w:p>
    <w:p w:rsidR="003B76F5" w:rsidRDefault="003B76F5">
      <w:pPr>
        <w:pStyle w:val="ConsPlusNormal"/>
        <w:jc w:val="center"/>
      </w:pPr>
      <w:r>
        <w:t>лазерной операционной)</w:t>
      </w:r>
    </w:p>
    <w:p w:rsidR="003B76F5" w:rsidRDefault="003B76F5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6000"/>
        <w:gridCol w:w="2280"/>
      </w:tblGrid>
      <w:tr w:rsidR="003B76F5">
        <w:trPr>
          <w:trHeight w:val="225"/>
        </w:trPr>
        <w:tc>
          <w:tcPr>
            <w:tcW w:w="96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N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3B76F5" w:rsidRDefault="003B76F5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Операционный    микроскоп     с     коаксиальным</w:t>
            </w:r>
          </w:p>
          <w:p w:rsidR="003B76F5" w:rsidRDefault="003B76F5">
            <w:pPr>
              <w:pStyle w:val="ConsPlusNonformat"/>
              <w:jc w:val="both"/>
            </w:pPr>
            <w:r>
              <w:t>освещением, окулярами для ассистента и  насадкой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для осмотра глазного дна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Хирургический офтальмологический стол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Кресло хирурга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Винтовые стулья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Операционная криохирургическая установка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Система     офтальмологическая     хирургическая</w:t>
            </w:r>
          </w:p>
          <w:p w:rsidR="003B76F5" w:rsidRDefault="003B76F5">
            <w:pPr>
              <w:pStyle w:val="ConsPlusNonformat"/>
              <w:jc w:val="both"/>
            </w:pPr>
            <w:r>
              <w:t>универсальная фако/витрео с  принадлежностями  и</w:t>
            </w:r>
          </w:p>
          <w:p w:rsidR="003B76F5" w:rsidRDefault="003B76F5">
            <w:pPr>
              <w:pStyle w:val="ConsPlusNonformat"/>
              <w:jc w:val="both"/>
            </w:pPr>
            <w:r>
              <w:t>аксессуарами      для       основных       видов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офтальмохирургических вмешательств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Диатермокоагулятор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Электрический переносной диафаноскоп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Отсасыватель хирургический из ран и полостей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Бинокулярный    офтальмоскоп    для     обратной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офтальмоскопии с налобной фиксацией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контактных  линз  для  интраоперационного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осмотра глазного дна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Бестеневые лампы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3B76F5" w:rsidRDefault="003B76F5">
            <w:pPr>
              <w:pStyle w:val="ConsPlusNonformat"/>
              <w:jc w:val="both"/>
            </w:pPr>
            <w:r>
              <w:t>лекарственных средств,  перевязочных  материалов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и других изделий медицинского назначения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Лампа кварцевая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Анестезиологическое оборудование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3B76F5" w:rsidRDefault="003B76F5">
            <w:pPr>
              <w:pStyle w:val="ConsPlusNonformat"/>
              <w:jc w:val="both"/>
            </w:pPr>
            <w:r>
              <w:t>офтальмохирургии (обработки проникающих  ранений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и др.)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витреоретинальной хирургии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3B76F5" w:rsidRDefault="003B76F5">
            <w:pPr>
              <w:pStyle w:val="ConsPlusNonformat"/>
              <w:jc w:val="both"/>
            </w:pPr>
            <w:r>
              <w:t>выполнения экстракции катаракты  с  имплантацией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интраокулярной линзы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выполнения антиглаукоматозных операций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выполнения операций по поводу отслойки сетчатки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Наборы инструментария  для  выполнения  операций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по поводу косоглазия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Наборы инструментария  для  выполнения  операций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на слезных путях и пластических операций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lastRenderedPageBreak/>
              <w:t xml:space="preserve">25.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Наборы инструментария для выполнения энуклеаций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  микрохирургических   инструментов  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кератопластики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Набор инструментов для  удаления  инородных  тел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из глаза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Комплект  микрохирургических  инструментов   для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операции на орбите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29.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Магнит глазной микрохирургический литой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Пинцеты    глазные     микрохирургические     (6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наименований)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Набор рутениевых аппликаторов для брахитерапии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>Комплект     имплантатов      офтальмологических</w:t>
            </w:r>
          </w:p>
          <w:p w:rsidR="003B76F5" w:rsidRDefault="003B76F5">
            <w:pPr>
              <w:pStyle w:val="ConsPlusNonformat"/>
              <w:jc w:val="both"/>
            </w:pPr>
            <w:r>
              <w:t>губчатых силиконовых, губчатых жгутов,  губчатой</w:t>
            </w:r>
          </w:p>
          <w:p w:rsidR="003B76F5" w:rsidRDefault="003B76F5">
            <w:pPr>
              <w:pStyle w:val="ConsPlusNonformat"/>
              <w:jc w:val="both"/>
            </w:pPr>
            <w:r>
              <w:t xml:space="preserve">трубки и имплантата губчатого сегмента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33.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Шовный материал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34.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Интраокулярные линзы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35.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Капсульные кольца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36.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Интрастромальные роговичные кольца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37.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Силиконовое масло (1300cSt, 5700cSt)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38.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Перфторкарбоны для эндотампонады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39.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Офтальмологические газы для эндотампонады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40.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Вискоэластичные материалы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41.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Тупфера и микрогубки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3B76F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42.   </w:t>
            </w:r>
          </w:p>
        </w:tc>
        <w:tc>
          <w:tcPr>
            <w:tcW w:w="600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Перевязочный материал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B76F5" w:rsidRDefault="003B76F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</w:tbl>
    <w:p w:rsidR="003B76F5" w:rsidRDefault="003B76F5">
      <w:pPr>
        <w:pStyle w:val="ConsPlusNormal"/>
        <w:jc w:val="center"/>
      </w:pPr>
    </w:p>
    <w:p w:rsidR="003B76F5" w:rsidRDefault="003B76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6F5" w:rsidRDefault="003B76F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B76F5" w:rsidRDefault="003B76F5">
      <w:pPr>
        <w:pStyle w:val="ConsPlusNormal"/>
        <w:ind w:firstLine="540"/>
        <w:jc w:val="both"/>
      </w:pPr>
      <w:r>
        <w:rPr>
          <w:color w:val="0A2666"/>
        </w:rPr>
        <w:t>Нумерация разделов дана в соответствии с официальным текстом документа.</w:t>
      </w:r>
    </w:p>
    <w:p w:rsidR="003B76F5" w:rsidRDefault="003B76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6F5" w:rsidRDefault="003B76F5">
      <w:pPr>
        <w:pStyle w:val="ConsPlusNormal"/>
        <w:jc w:val="center"/>
        <w:outlineLvl w:val="2"/>
      </w:pPr>
      <w:r>
        <w:t>3. Стандарт оснащения лазерной операционной</w:t>
      </w:r>
    </w:p>
    <w:p w:rsidR="003B76F5" w:rsidRDefault="003B76F5">
      <w:pPr>
        <w:pStyle w:val="ConsPlusNormal"/>
        <w:jc w:val="center"/>
      </w:pPr>
    </w:p>
    <w:p w:rsidR="003B76F5" w:rsidRDefault="003B76F5">
      <w:pPr>
        <w:pStyle w:val="ConsPlusCell"/>
        <w:jc w:val="both"/>
      </w:pPr>
      <w:r>
        <w:t>┌──────┬────────────────────────────────────────────────┬─────────────────┐</w:t>
      </w:r>
    </w:p>
    <w:p w:rsidR="003B76F5" w:rsidRDefault="003B76F5">
      <w:pPr>
        <w:pStyle w:val="ConsPlusCell"/>
        <w:jc w:val="both"/>
      </w:pPr>
      <w:r>
        <w:t>│  N   │     Наименование оснащения (оборудования)      │    Требуемое    │</w:t>
      </w:r>
    </w:p>
    <w:p w:rsidR="003B76F5" w:rsidRDefault="003B76F5">
      <w:pPr>
        <w:pStyle w:val="ConsPlusCell"/>
        <w:jc w:val="both"/>
      </w:pPr>
      <w:r>
        <w:t>│ п/п  │                                                │ количество, шт.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│1.    │Лазерный  фотокоагулятор  с  зеленым   лучом   в│        1        │</w:t>
      </w:r>
    </w:p>
    <w:p w:rsidR="003B76F5" w:rsidRDefault="003B76F5">
      <w:pPr>
        <w:pStyle w:val="ConsPlusCell"/>
        <w:jc w:val="both"/>
      </w:pPr>
      <w:r>
        <w:t>│      │комплекте со щелевой лампой                   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│2.    │ИАГ-лазер    (иттрий-алюминиевый    гранат)    в│        1        │</w:t>
      </w:r>
    </w:p>
    <w:p w:rsidR="003B76F5" w:rsidRDefault="003B76F5">
      <w:pPr>
        <w:pStyle w:val="ConsPlusCell"/>
        <w:jc w:val="both"/>
      </w:pPr>
      <w:r>
        <w:t>│      │комплекте со щелевой лампой                   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│3.    │Лазер для селективной трабекулопластики         │        1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│4.    │Офтальмологическая универсальная  трехзеркальная│        1        │</w:t>
      </w:r>
    </w:p>
    <w:p w:rsidR="003B76F5" w:rsidRDefault="003B76F5">
      <w:pPr>
        <w:pStyle w:val="ConsPlusCell"/>
        <w:jc w:val="both"/>
      </w:pPr>
      <w:r>
        <w:t>│      │линза для лазеркоагуляции                     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│5.    │Офтальмологическая                 универсальная│        1        │</w:t>
      </w:r>
    </w:p>
    <w:p w:rsidR="003B76F5" w:rsidRDefault="003B76F5">
      <w:pPr>
        <w:pStyle w:val="ConsPlusCell"/>
        <w:jc w:val="both"/>
      </w:pPr>
      <w:r>
        <w:t>│      │четырехзеркальная линза для лазеркоагуляции   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│6.    │Линза для трабекулопластики                     │        1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lastRenderedPageBreak/>
        <w:t>│7.    │Линзы для иридотомии-капсулотомии               │        1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│8.    │Набор векорасширителей                          │  по требованию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│9.    │Шкафы  металлические  для  размещения,  хранения│  по требованию  │</w:t>
      </w:r>
    </w:p>
    <w:p w:rsidR="003B76F5" w:rsidRDefault="003B76F5">
      <w:pPr>
        <w:pStyle w:val="ConsPlusCell"/>
        <w:jc w:val="both"/>
      </w:pPr>
      <w:r>
        <w:t>│      │лекарственных средств,  перевязочных  материалов│                 │</w:t>
      </w:r>
    </w:p>
    <w:p w:rsidR="003B76F5" w:rsidRDefault="003B76F5">
      <w:pPr>
        <w:pStyle w:val="ConsPlusCell"/>
        <w:jc w:val="both"/>
      </w:pPr>
      <w:r>
        <w:t>│      │и других изделий медицинского назначения        │               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│10.   │Стол инструментальный                           │  по требованию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│11.   │Стол манипуляционный                            │  по требованию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6F5" w:rsidRDefault="003B76F5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3B76F5" w:rsidRDefault="003B76F5">
      <w:pPr>
        <w:pStyle w:val="ConsPlusCell"/>
        <w:jc w:val="both"/>
      </w:pPr>
      <w:r>
        <w:rPr>
          <w:color w:val="0A2666"/>
        </w:rPr>
        <w:t xml:space="preserve">    Нумерация   пунктов   в   таблице  дана  в  соответствии  с официальным</w:t>
      </w:r>
    </w:p>
    <w:p w:rsidR="003B76F5" w:rsidRDefault="003B76F5">
      <w:pPr>
        <w:pStyle w:val="ConsPlusCell"/>
        <w:jc w:val="both"/>
      </w:pPr>
      <w:r>
        <w:rPr>
          <w:color w:val="0A2666"/>
        </w:rPr>
        <w:t>текстом документа.</w:t>
      </w:r>
    </w:p>
    <w:p w:rsidR="003B76F5" w:rsidRDefault="003B76F5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6F5" w:rsidRDefault="003B76F5">
      <w:pPr>
        <w:pStyle w:val="ConsPlusCell"/>
        <w:jc w:val="both"/>
      </w:pPr>
      <w:r>
        <w:t>│13.   │Флюоресцеин                                     │  по требованию  │</w:t>
      </w:r>
    </w:p>
    <w:p w:rsidR="003B76F5" w:rsidRDefault="003B76F5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3B76F5" w:rsidRDefault="003B76F5">
      <w:pPr>
        <w:pStyle w:val="ConsPlusCell"/>
        <w:jc w:val="both"/>
      </w:pPr>
      <w:r>
        <w:t>│14.   │Метилцеллюлоза                                  │  по требованию  │</w:t>
      </w:r>
    </w:p>
    <w:p w:rsidR="003B76F5" w:rsidRDefault="003B76F5">
      <w:pPr>
        <w:pStyle w:val="ConsPlusCell"/>
        <w:jc w:val="both"/>
      </w:pPr>
      <w:r>
        <w:t>└──────┴────────────────────────────────────────────────┴─────────────────┘</w:t>
      </w: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ind w:firstLine="540"/>
        <w:jc w:val="both"/>
      </w:pPr>
    </w:p>
    <w:p w:rsidR="003B76F5" w:rsidRDefault="003B76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ED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3B76F5"/>
    <w:rsid w:val="002C7B3D"/>
    <w:rsid w:val="003B76F5"/>
    <w:rsid w:val="00531BEA"/>
    <w:rsid w:val="00635157"/>
    <w:rsid w:val="0069379A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76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7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76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76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7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7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3B76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EC1C9BE396A262DE945EDC9F970E4CE70CAE1C1E74941F013821BE0ACDF5366300A913017DB602Fc3I" TargetMode="External"/><Relationship Id="rId13" Type="http://schemas.openxmlformats.org/officeDocument/2006/relationships/hyperlink" Target="consultantplus://offline/ref=372EC1C9BE396A262DE945EDC9F970E4CE76C3E1C5E24941F013821BE0ACDF5366300A913017DB602FcFI" TargetMode="External"/><Relationship Id="rId18" Type="http://schemas.openxmlformats.org/officeDocument/2006/relationships/hyperlink" Target="consultantplus://offline/ref=372EC1C9BE396A262DE945EDC9F970E4CD75CEEEC6E54941F013821BE02Ac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2EC1C9BE396A262DE945EDC9F970E4CE76C3E1C5E24941F013821BE0ACDF5366300A913017DB602FcFI" TargetMode="External"/><Relationship Id="rId7" Type="http://schemas.openxmlformats.org/officeDocument/2006/relationships/hyperlink" Target="consultantplus://offline/ref=372EC1C9BE396A262DE945EDC9F970E4CE76CCE5C4E64941F013821BE02AcCI" TargetMode="External"/><Relationship Id="rId12" Type="http://schemas.openxmlformats.org/officeDocument/2006/relationships/hyperlink" Target="consultantplus://offline/ref=372EC1C9BE396A262DE945EDC9F970E4CE76C3E1C5E24941F013821BE0ACDF5366300A913017DB602FcFI" TargetMode="External"/><Relationship Id="rId17" Type="http://schemas.openxmlformats.org/officeDocument/2006/relationships/hyperlink" Target="consultantplus://offline/ref=372EC1C9BE396A262DE945EDC9F970E4CE76C3E1C5E24941F013821BE0ACDF5366300A913017DB602FcF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2EC1C9BE396A262DE945EDC9F970E4CD75CEEEC6E54941F013821BE02AcCI" TargetMode="External"/><Relationship Id="rId20" Type="http://schemas.openxmlformats.org/officeDocument/2006/relationships/hyperlink" Target="consultantplus://offline/ref=372EC1C9BE396A262DE945EDC9F970E4CD75CEEEC6E54941F013821BE02Ac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2EC1C9BE396A262DE945EDC9F970E4C67DCBE2C2ED144BF84A8E192Ec7I" TargetMode="External"/><Relationship Id="rId11" Type="http://schemas.openxmlformats.org/officeDocument/2006/relationships/hyperlink" Target="consultantplus://offline/ref=372EC1C9BE396A262DE945EDC9F970E4CE76CEEFC4EE4941F013821BE0ACDF5366300A913017DB612Fc6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72EC1C9BE396A262DE945EDC9F970E4CD75CDE7C4EE4941F013821BE0ACDF5366300A913017D8692FcEI" TargetMode="External"/><Relationship Id="rId15" Type="http://schemas.openxmlformats.org/officeDocument/2006/relationships/hyperlink" Target="consultantplus://offline/ref=372EC1C9BE396A262DE945EDC9F970E4CE76C3E1C5E24941F013821BE0ACDF5366300A913017DB602FcFI" TargetMode="External"/><Relationship Id="rId23" Type="http://schemas.openxmlformats.org/officeDocument/2006/relationships/hyperlink" Target="consultantplus://offline/ref=372EC1C9BE396A262DE945EDC9F970E4CD75CEEEC6E54941F013821BE02AcCI" TargetMode="External"/><Relationship Id="rId10" Type="http://schemas.openxmlformats.org/officeDocument/2006/relationships/hyperlink" Target="consultantplus://offline/ref=372EC1C9BE396A262DE945EDC9F970E4CE7CCEEFC5EF4941F013821BE0ACDF5366300A913017DB612Fc4I" TargetMode="External"/><Relationship Id="rId19" Type="http://schemas.openxmlformats.org/officeDocument/2006/relationships/hyperlink" Target="consultantplus://offline/ref=372EC1C9BE396A262DE945EDC9F970E4CE76C3E1C5E24941F013821BE0ACDF5366300A913017DB602FcF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72EC1C9BE396A262DE945EDC9F970E4CE74CBE0C0E04941F013821BE0ACDF5366300A913017DB632Fc3I" TargetMode="External"/><Relationship Id="rId14" Type="http://schemas.openxmlformats.org/officeDocument/2006/relationships/hyperlink" Target="consultantplus://offline/ref=372EC1C9BE396A262DE945EDC9F970E4CD75CEEEC6E54941F013821BE02AcCI" TargetMode="External"/><Relationship Id="rId22" Type="http://schemas.openxmlformats.org/officeDocument/2006/relationships/hyperlink" Target="consultantplus://offline/ref=372EC1C9BE396A262DE945EDC9F970E4CE76C3E1C5E24941F013821BE0ACDF5366300A913017DB602F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14175</Words>
  <Characters>80804</Characters>
  <Application>Microsoft Office Word</Application>
  <DocSecurity>0</DocSecurity>
  <Lines>673</Lines>
  <Paragraphs>189</Paragraphs>
  <ScaleCrop>false</ScaleCrop>
  <Company/>
  <LinksUpToDate>false</LinksUpToDate>
  <CharactersWithSpaces>94790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2017-07-28T08:28:00Z</dcterms:created>
  <dcterms:modified xsi:type="dcterms:W3CDTF">2017-07-28T08:29:00Z</dcterms:modified>
</cp:coreProperties>
</file>