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1DA" w:rsidRDefault="00F671D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671DA" w:rsidRDefault="00F671DA">
      <w:pPr>
        <w:pStyle w:val="ConsPlusNormal"/>
        <w:jc w:val="both"/>
        <w:outlineLvl w:val="0"/>
      </w:pPr>
    </w:p>
    <w:p w:rsidR="00F671DA" w:rsidRDefault="00F671DA">
      <w:pPr>
        <w:pStyle w:val="ConsPlusNormal"/>
        <w:outlineLvl w:val="0"/>
      </w:pPr>
      <w:r>
        <w:t>Зарегистрировано в Минюсте России 11 августа 2015 г. N 38460</w:t>
      </w:r>
    </w:p>
    <w:p w:rsidR="00F671DA" w:rsidRDefault="00F671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</w:pPr>
      <w:r>
        <w:t>МИНИСТЕРСТВО ЗДРАВООХРАНЕНИЯ РОССИЙСКОЙ ФЕДЕРАЦИИ</w:t>
      </w:r>
    </w:p>
    <w:p w:rsidR="00F671DA" w:rsidRDefault="00F671DA">
      <w:pPr>
        <w:pStyle w:val="ConsPlusTitle"/>
        <w:jc w:val="center"/>
      </w:pPr>
    </w:p>
    <w:p w:rsidR="00F671DA" w:rsidRDefault="00F671DA">
      <w:pPr>
        <w:pStyle w:val="ConsPlusTitle"/>
        <w:jc w:val="center"/>
      </w:pPr>
      <w:r>
        <w:t>ПРИКАЗ</w:t>
      </w:r>
    </w:p>
    <w:p w:rsidR="00F671DA" w:rsidRDefault="00F671DA">
      <w:pPr>
        <w:pStyle w:val="ConsPlusTitle"/>
        <w:jc w:val="center"/>
      </w:pPr>
      <w:r>
        <w:t>от 7 июля 2015 г. N 419н</w:t>
      </w:r>
    </w:p>
    <w:p w:rsidR="00F671DA" w:rsidRDefault="00F671DA">
      <w:pPr>
        <w:pStyle w:val="ConsPlusTitle"/>
        <w:jc w:val="center"/>
      </w:pPr>
    </w:p>
    <w:p w:rsidR="00F671DA" w:rsidRDefault="00F671DA">
      <w:pPr>
        <w:pStyle w:val="ConsPlusTitle"/>
        <w:jc w:val="center"/>
      </w:pPr>
      <w:r>
        <w:t>ОБ УТВЕРЖДЕНИИ АДМИНИСТРАТИВНОГО РЕГЛАМЕНТА</w:t>
      </w:r>
    </w:p>
    <w:p w:rsidR="00F671DA" w:rsidRDefault="00F671DA">
      <w:pPr>
        <w:pStyle w:val="ConsPlusTitle"/>
        <w:jc w:val="center"/>
      </w:pPr>
      <w:r>
        <w:t>ПО ПРЕДОСТАВЛЕНИЮ ОРГАНАМИ ИСПОЛНИТЕЛЬНОЙ ВЛАСТИ</w:t>
      </w:r>
    </w:p>
    <w:p w:rsidR="00F671DA" w:rsidRDefault="00F671DA">
      <w:pPr>
        <w:pStyle w:val="ConsPlusTitle"/>
        <w:jc w:val="center"/>
      </w:pPr>
      <w:r>
        <w:t>СУБЪЕКТОВ РОССИЙСКОЙ ФЕДЕРАЦИИ ГОСУДАРСТВЕННОЙ УСЛУГИ</w:t>
      </w:r>
    </w:p>
    <w:p w:rsidR="00F671DA" w:rsidRDefault="00F671DA">
      <w:pPr>
        <w:pStyle w:val="ConsPlusTitle"/>
        <w:jc w:val="center"/>
      </w:pPr>
      <w:r>
        <w:t>ПО ЛИЦЕНЗИРОВАНИЮ ФАРМАЦЕВТИЧЕСКОЙ ДЕЯТЕЛЬНОСТИ</w:t>
      </w:r>
    </w:p>
    <w:p w:rsidR="00F671DA" w:rsidRDefault="00F671DA">
      <w:pPr>
        <w:pStyle w:val="ConsPlusTitle"/>
        <w:jc w:val="center"/>
      </w:pPr>
      <w:r>
        <w:t>(ЗА ИСКЛЮЧЕНИЕМ ДЕЯТЕЛЬНОСТИ, ОСУЩЕСТВЛЯЕМОЙ ОРГАНИЗАЦИЯМИ</w:t>
      </w:r>
    </w:p>
    <w:p w:rsidR="00F671DA" w:rsidRDefault="00F671DA">
      <w:pPr>
        <w:pStyle w:val="ConsPlusTitle"/>
        <w:jc w:val="center"/>
      </w:pPr>
      <w:r>
        <w:t>ОПТОВОЙ ТОРГОВЛИ ЛЕКАРСТВЕННЫМИ СРЕДСТВАМИ ДЛЯ МЕДИЦИНСКОГО</w:t>
      </w:r>
    </w:p>
    <w:p w:rsidR="00F671DA" w:rsidRDefault="00F671DA">
      <w:pPr>
        <w:pStyle w:val="ConsPlusTitle"/>
        <w:jc w:val="center"/>
      </w:pPr>
      <w:r>
        <w:t>ПРИМЕНЕНИЯ И АПТЕЧНЫМИ ОРГАНИЗАЦИЯМИ, ПОДВЕДОМСТВЕННЫМИ</w:t>
      </w:r>
    </w:p>
    <w:p w:rsidR="00F671DA" w:rsidRDefault="00F671DA">
      <w:pPr>
        <w:pStyle w:val="ConsPlusTitle"/>
        <w:jc w:val="center"/>
      </w:pPr>
      <w:r>
        <w:t>ФЕДЕРАЛЬНЫМ ОРГАНАМ ИСПОЛНИТЕЛЬНОЙ ВЛАСТИ,</w:t>
      </w:r>
    </w:p>
    <w:p w:rsidR="00F671DA" w:rsidRDefault="00F671DA">
      <w:pPr>
        <w:pStyle w:val="ConsPlusTitle"/>
        <w:jc w:val="center"/>
      </w:pPr>
      <w:r>
        <w:t>ГОСУДАРСТВЕННЫМ АКАДЕМИЯМ НАУК)</w:t>
      </w:r>
    </w:p>
    <w:p w:rsidR="00F671DA" w:rsidRDefault="00F671D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671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71DA" w:rsidRDefault="00F671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71DA" w:rsidRDefault="00F671D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30.06.2020 </w:t>
            </w:r>
            <w:hyperlink r:id="rId6" w:history="1">
              <w:r>
                <w:rPr>
                  <w:color w:val="0000FF"/>
                </w:rPr>
                <w:t>N 660н</w:t>
              </w:r>
            </w:hyperlink>
            <w:r>
              <w:rPr>
                <w:color w:val="392C69"/>
              </w:rPr>
              <w:t>,</w:t>
            </w:r>
          </w:p>
          <w:p w:rsidR="00F671DA" w:rsidRDefault="00F671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11.12.2020 </w:t>
            </w:r>
            <w:hyperlink r:id="rId7" w:history="1">
              <w:r>
                <w:rPr>
                  <w:color w:val="0000FF"/>
                </w:rPr>
                <w:t>N 1315н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3880; N 29, ст. 4291; N 30, ст. 4587; N 49, ст. 7061; 2012, N 31, ст. 4322; 2013, N 14, ст. 1651; N 27, ст. 3477, ст. 3480; N 30, ст. 4084; N 51, ст. 6679; N 52, ст. 6961, 7009; 2014, N 26, ст. 3366; N 30, ст. 4264; 2015, N 1, ст. 67, 72),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5092; 2012, N 28, ст. 3908; N 36, ст. 4903; N 50, ст. 7070; N 52, ст. 7507; 2014, N 5, ст. 506) приказываю: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Утвердить прилагаемый Административный </w:t>
      </w:r>
      <w:hyperlink w:anchor="P37" w:history="1">
        <w:r>
          <w:rPr>
            <w:color w:val="0000FF"/>
          </w:rPr>
          <w:t>регламент</w:t>
        </w:r>
      </w:hyperlink>
      <w:r>
        <w:t xml:space="preserve"> по предоставлению органами исполнительной власти субъектов Российской Федерации государственной услуги по лицензированию фармацевтической деятельности (за исключением деятельности, осуществляемой организациями оптовой торговли лекарственными средствами для медицинского применения и аптечными организациями, подведомственными федеральным органам исполнительной власти, государственным академиям наук).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jc w:val="right"/>
      </w:pPr>
      <w:r>
        <w:t>Министр</w:t>
      </w:r>
    </w:p>
    <w:p w:rsidR="00F671DA" w:rsidRDefault="00F671DA">
      <w:pPr>
        <w:pStyle w:val="ConsPlusNormal"/>
        <w:jc w:val="right"/>
      </w:pPr>
      <w:r>
        <w:t>В.И.СКВОРЦОВА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jc w:val="right"/>
        <w:outlineLvl w:val="0"/>
      </w:pPr>
      <w:r>
        <w:t>Утвержден</w:t>
      </w:r>
    </w:p>
    <w:p w:rsidR="00F671DA" w:rsidRDefault="00F671DA">
      <w:pPr>
        <w:pStyle w:val="ConsPlusNormal"/>
        <w:jc w:val="right"/>
      </w:pPr>
      <w:r>
        <w:t>приказом Министерства здравоохранения</w:t>
      </w:r>
    </w:p>
    <w:p w:rsidR="00F671DA" w:rsidRDefault="00F671DA">
      <w:pPr>
        <w:pStyle w:val="ConsPlusNormal"/>
        <w:jc w:val="right"/>
      </w:pPr>
      <w:r>
        <w:t>Российской Федерации</w:t>
      </w:r>
    </w:p>
    <w:p w:rsidR="00F671DA" w:rsidRDefault="00F671DA">
      <w:pPr>
        <w:pStyle w:val="ConsPlusNormal"/>
        <w:jc w:val="right"/>
      </w:pPr>
      <w:r>
        <w:lastRenderedPageBreak/>
        <w:t>от 7 июля 2015 г. N 419н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</w:pPr>
      <w:bookmarkStart w:id="0" w:name="P37"/>
      <w:bookmarkEnd w:id="0"/>
      <w:r>
        <w:t>АДМИНИСТРАТИВНЫЙ РЕГЛАМЕНТ</w:t>
      </w:r>
    </w:p>
    <w:p w:rsidR="00F671DA" w:rsidRDefault="00F671DA">
      <w:pPr>
        <w:pStyle w:val="ConsPlusTitle"/>
        <w:jc w:val="center"/>
      </w:pPr>
      <w:r>
        <w:t>ПО ПРЕДОСТАВЛЕНИЮ ОРГАНАМИ ИСПОЛНИТЕЛЬНОЙ ВЛАСТИ</w:t>
      </w:r>
    </w:p>
    <w:p w:rsidR="00F671DA" w:rsidRDefault="00F671DA">
      <w:pPr>
        <w:pStyle w:val="ConsPlusTitle"/>
        <w:jc w:val="center"/>
      </w:pPr>
      <w:r>
        <w:t>СУБЪЕКТОВ РОССИЙСКОЙ ФЕДЕРАЦИИ ГОСУДАРСТВЕННОЙ УСЛУГИ</w:t>
      </w:r>
    </w:p>
    <w:p w:rsidR="00F671DA" w:rsidRDefault="00F671DA">
      <w:pPr>
        <w:pStyle w:val="ConsPlusTitle"/>
        <w:jc w:val="center"/>
      </w:pPr>
      <w:r>
        <w:t>ПО ЛИЦЕНЗИРОВАНИЮ ФАРМАЦЕВТИЧЕСКОЙ ДЕЯТЕЛЬНОСТИ</w:t>
      </w:r>
    </w:p>
    <w:p w:rsidR="00F671DA" w:rsidRDefault="00F671DA">
      <w:pPr>
        <w:pStyle w:val="ConsPlusTitle"/>
        <w:jc w:val="center"/>
      </w:pPr>
      <w:r>
        <w:t>(ЗА ИСКЛЮЧЕНИЕМ ДЕЯТЕЛЬНОСТИ, ОСУЩЕСТВЛЯЕМОЙ ОРГАНИЗАЦИЯМИ</w:t>
      </w:r>
    </w:p>
    <w:p w:rsidR="00F671DA" w:rsidRDefault="00F671DA">
      <w:pPr>
        <w:pStyle w:val="ConsPlusTitle"/>
        <w:jc w:val="center"/>
      </w:pPr>
      <w:r>
        <w:t>ОПТОВОЙ ТОРГОВЛИ ЛЕКАРСТВЕННЫМИ СРЕДСТВАМИ ДЛЯ МЕДИЦИНСКОГО</w:t>
      </w:r>
    </w:p>
    <w:p w:rsidR="00F671DA" w:rsidRDefault="00F671DA">
      <w:pPr>
        <w:pStyle w:val="ConsPlusTitle"/>
        <w:jc w:val="center"/>
      </w:pPr>
      <w:r>
        <w:t>ПРИМЕНЕНИЯ И АПТЕЧНЫМИ ОРГАНИЗАЦИЯМИ, ПОДВЕДОМСТВЕННЫМИ</w:t>
      </w:r>
    </w:p>
    <w:p w:rsidR="00F671DA" w:rsidRDefault="00F671DA">
      <w:pPr>
        <w:pStyle w:val="ConsPlusTitle"/>
        <w:jc w:val="center"/>
      </w:pPr>
      <w:r>
        <w:t>ФЕДЕРАЛЬНЫМ ОРГАНАМ ИСПОЛНИТЕЛЬНОЙ ВЛАСТИ,</w:t>
      </w:r>
    </w:p>
    <w:p w:rsidR="00F671DA" w:rsidRDefault="00F671DA">
      <w:pPr>
        <w:pStyle w:val="ConsPlusTitle"/>
        <w:jc w:val="center"/>
      </w:pPr>
      <w:r>
        <w:t>ГОСУДАРСТВЕННЫМ АКАДЕМИЯМ НАУК)</w:t>
      </w:r>
    </w:p>
    <w:p w:rsidR="00F671DA" w:rsidRDefault="00F671D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671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71DA" w:rsidRDefault="00F671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71DA" w:rsidRDefault="00F671D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30.06.2020 </w:t>
            </w:r>
            <w:hyperlink r:id="rId10" w:history="1">
              <w:r>
                <w:rPr>
                  <w:color w:val="0000FF"/>
                </w:rPr>
                <w:t>N 660н</w:t>
              </w:r>
            </w:hyperlink>
            <w:r>
              <w:rPr>
                <w:color w:val="392C69"/>
              </w:rPr>
              <w:t>,</w:t>
            </w:r>
          </w:p>
          <w:p w:rsidR="00F671DA" w:rsidRDefault="00F671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11.12.2020 </w:t>
            </w:r>
            <w:hyperlink r:id="rId11" w:history="1">
              <w:r>
                <w:rPr>
                  <w:color w:val="0000FF"/>
                </w:rPr>
                <w:t>N 1315н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1"/>
      </w:pPr>
      <w:r>
        <w:t>I. Общие положения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1. Административный регламент по предоставлению органами исполнительной власти субъектов Российской Федерации государственной услуги по лицензированию фармацевтической деятельности (за исключением деятельности, осуществляемой организациями оптовой торговли лекарственными средствами для медицинского применения и аптечными организациями, подведомственными федеральным органам исполнительной власти, государственным академиям наук) (далее - Административный регламент) определяет порядок и стандарт предоставления государственной услуги по лицензированию фармацевтической деятельности (далее - государственная услуга) органами исполнительной власти субъектов Российской Федерации, осуществляющими переданные полномочия по лицензированию фармацевтической деятельности в сфере обращения лекарственных средств для медицинского применения (далее соответственно - лицензирующий орган, фармацевтическая деятельность).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2. Лицензированию в рамках предоставления государственной услуги подлежит фармацевтическая деятельность в сфере обращения лекарственных средств для медицинского применения (за исключением деятельности, осуществляемой организациями оптовой торговли лекарственными средствами для медицинского применения и аптечными организациями, подведомственными федеральным органам исполнительной власти, государственным академиям наук) (далее - фармацевтическая деятельность), осуществляемая юридическими лицами и индивидуальными предпринимателями. В составе фармацевтической деятельности выполняются работы, оказываются следующие услуги: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розничная торговля лекарственными препаратами для медицинского применения;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отпуск лекарственных препаратов для медицинского применения;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3) хранение лекарственных препаратов для медицинского применения;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4) хранение лекарственных средств для медицинского применения;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5) изготовление лекарственных препаратов для медицинского применения;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6) перевозка лекарственных препаратов для медицинского применения;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7) перевозка лекарственных средств для медицинского применения.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Круг заявителей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3. Заявителями на получение государственной услуги (далее - заявители) являются: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юридические лица (за исключением организаций оптовой торговли лекарственными средствами для медицинского применения и аптечных организаций, подведомственных федеральным органам исполнительной власти, государственным академиям наук) и индивидуальные предприниматели, имеющие намерение осуществлять или осуществляющие фармацевтическую деятельность (далее соответственно - соискатель лицензии, лицензиат), либо уполномоченные представители указанных лиц;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физические и юридические лица, обратившиеся за предоставлением сведений о конкретной лицензии на осуществление фармацевтической деятельности (далее - лицензия).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F671DA" w:rsidRDefault="00F671DA">
      <w:pPr>
        <w:pStyle w:val="ConsPlusTitle"/>
        <w:jc w:val="center"/>
      </w:pPr>
      <w:r>
        <w:t>государственной услуги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4. Информирование о порядке предоставления государственной услуги осуществляется лицензирующим органом: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посредством размещения информации, в том числе о графике приема заявителей и номерах телефонов для справок (консультаций) на официальном Интернет-сайте лицензирующего органа, Едином портале государственных и муниципальных услуг (функций): www.gosuslugi.ru (далее - Единый портал государственных и муниципальных услуг (функций));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на информационных стендах в помещении приемной лицензирующего органа;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3) по номерам телефонов для справок.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5. На информационных стендах лицензирующего органа и на официальном сайте лицензирующего органа размещаются следующие информационные материалы и документы: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информация о порядке предоставления государственной услуги, в том числе информация о месте приема заявителей и установленных для приема заявителей днях и часах;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перечень нормативных правовых актов Российской Федерации, регламентирующих предоставление государственной услуги;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3) формы документов и заявлений, используемых лицензирующим органом в процессе лицензирования фармацевтической деятельности;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4) информация, необходимая для заполнения реквизитов распоряжения о переводе денежных средств для оплаты государственной пошлины, в том числе универсальный идентификатор начислений (УИН), предусмотренная Правилами указания информации в реквизитах распоряжений о переводе денежных средств в уплату платежей в бюджетную систему Российской Федерации, утвержденными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12 ноября 2013 г. N 107н "Об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Федерации" (зарегистрирован Министерством юстиции Российской Федерации 30 декабря 2013 г., регистрационный N 30913) с изменениями, внесенными приказом Министерства финансов Российской Федерации от 30 октября 2014 г. N 126н (зарегистрирован Министерством юстиции Российской Федерации 2 декабря 2014 г. N 35053).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6. Информация о поданных заявлениях, ходе рассмотрения документов и принятии решения о предоставлении (отказе в предоставлении) лицензии на осуществление фармацевтической </w:t>
      </w:r>
      <w:r>
        <w:lastRenderedPageBreak/>
        <w:t>деятельности (далее - лицензия) и переоформлении (отказе в переоформлении) лицензии должна быть доступна заявителям и размещаться на официальном сайте лицензирующего органа.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7. Сведения о ходе (этапе) принятия лицензирующим органом решения о предоставлении (отказе в предоставлении) лицензии, переоформлении (отказе в переоформлении) лицензии, проведения проверки соответствия соискателя лицензии (лицензиата) лицензионным требованиям при осуществлении фармацевтической деятельности размещаются на официальном Интернет-сайте лицензирующего органа и, в том числе, на Едином портале государственных и муниципальных услуг (функций).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8. Информация, относящаяся к осуществлению фармацевтической деятельности, предусмотренная </w:t>
      </w:r>
      <w:hyperlink r:id="rId13" w:history="1">
        <w:r>
          <w:rPr>
            <w:color w:val="0000FF"/>
          </w:rPr>
          <w:t>частями 1</w:t>
        </w:r>
      </w:hyperlink>
      <w:r>
        <w:t xml:space="preserve"> и </w:t>
      </w:r>
      <w:hyperlink r:id="rId14" w:history="1">
        <w:r>
          <w:rPr>
            <w:color w:val="0000FF"/>
          </w:rPr>
          <w:t>2 статьи 21</w:t>
        </w:r>
      </w:hyperlink>
      <w:r>
        <w:t xml:space="preserve"> Федерального закона от 4 мая 2011 г. N 99-ФЗ "О лицензировании отдельных видов деятельности" (Собрание законодательства Российской Федерации, 2011, N 19, ст. 2716; N 30, ст. 4590; N 43, ст. 5971; N 48, ст. 6728; 2012, N 26, ст. 3446; N 31, ст. 4322; 2013, N 9, ст. 874; N 27, ст. 3477; 2014, N 30, ст. 4256; N 42, ст. 5615), размещается на официальном сайте лицензирующего органа и (или) на информационных стендах в помещениях лицензирующего органа в течение 10 дней со дня: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официального опубликования нормативных правовых актов, устанавливающих обязательные требования к лицензированию фармацевтической деятельности;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принятия лицензирующим органом решения о предоставлении, прекращении действия лицензии, приостановлении, возобновлении ее действия, а также переоформлении лицензии;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3) получения сведений о ликвидации юридического лица или прекращении его деятельности в результате реорганизации, о прекращении физическим лицом деятельности в качестве индивидуального предпринимателя;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4) вступления в законную силу решения суда об аннулировании лицензии.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9. Государственная услуга по лицензированию фармацевтической деятельности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власти, государственным академиям наук).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Наименование органа исполнительной власти,</w:t>
      </w:r>
    </w:p>
    <w:p w:rsidR="00F671DA" w:rsidRDefault="00F671DA">
      <w:pPr>
        <w:pStyle w:val="ConsPlusTitle"/>
        <w:jc w:val="center"/>
      </w:pPr>
      <w:r>
        <w:t>предоставляющего государственную услугу</w:t>
      </w:r>
    </w:p>
    <w:p w:rsidR="00F671DA" w:rsidRDefault="00F671DA">
      <w:pPr>
        <w:pStyle w:val="ConsPlusNormal"/>
        <w:jc w:val="center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10. Государственная услуга предоставляется уполномоченным органом исполнительной власти субъекта Российской Федерации.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Федеральные органы исполнительной власти,</w:t>
      </w:r>
    </w:p>
    <w:p w:rsidR="00F671DA" w:rsidRDefault="00F671DA">
      <w:pPr>
        <w:pStyle w:val="ConsPlusTitle"/>
        <w:jc w:val="center"/>
      </w:pPr>
      <w:r>
        <w:t>обращение в которые необходимо для предоставления</w:t>
      </w:r>
    </w:p>
    <w:p w:rsidR="00F671DA" w:rsidRDefault="00F671DA">
      <w:pPr>
        <w:pStyle w:val="ConsPlusTitle"/>
        <w:jc w:val="center"/>
      </w:pPr>
      <w:r>
        <w:t>государственной услуги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bookmarkStart w:id="1" w:name="P106"/>
      <w:bookmarkEnd w:id="1"/>
      <w:r>
        <w:t>11. В предоставлении государственной услуги участвуют следующие федеральные органы исполнительной власти, обращение в которые необходимо для предоставления государственной услуги: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Федеральная налоговая служба (ФНС России);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lastRenderedPageBreak/>
        <w:t>2) Федеральная служба государственной регистрации, кадастра и картографии (Росреестр);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3) Федеральная служба в сфере защиты прав потребителей и благополучия человека (Роспотребнадзор).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Требования к установлению запрета требовать</w:t>
      </w:r>
    </w:p>
    <w:p w:rsidR="00F671DA" w:rsidRDefault="00F671DA">
      <w:pPr>
        <w:pStyle w:val="ConsPlusTitle"/>
        <w:jc w:val="center"/>
      </w:pPr>
      <w:r>
        <w:t>от заявителя осуществления действий, в том числе</w:t>
      </w:r>
    </w:p>
    <w:p w:rsidR="00F671DA" w:rsidRDefault="00F671DA">
      <w:pPr>
        <w:pStyle w:val="ConsPlusTitle"/>
        <w:jc w:val="center"/>
      </w:pPr>
      <w:r>
        <w:t>согласований, необходимых для получения государственной</w:t>
      </w:r>
    </w:p>
    <w:p w:rsidR="00F671DA" w:rsidRDefault="00F671DA">
      <w:pPr>
        <w:pStyle w:val="ConsPlusTitle"/>
        <w:jc w:val="center"/>
      </w:pPr>
      <w:r>
        <w:t>услуги и связанных с обращением в иные</w:t>
      </w:r>
    </w:p>
    <w:p w:rsidR="00F671DA" w:rsidRDefault="00F671DA">
      <w:pPr>
        <w:pStyle w:val="ConsPlusTitle"/>
        <w:jc w:val="center"/>
      </w:pPr>
      <w:r>
        <w:t>государственные органы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 xml:space="preserve">12. Лицензирующий орган, предоставляющий государственную услугу,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федеральные органы исполнительной власти, указанные в </w:t>
      </w:r>
      <w:hyperlink w:anchor="P106" w:history="1">
        <w:r>
          <w:rPr>
            <w:color w:val="0000FF"/>
          </w:rPr>
          <w:t>пункте 11</w:t>
        </w:r>
      </w:hyperlink>
      <w:r>
        <w:t xml:space="preserve"> Административного регламента.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13. Результатами предоставления государственной услуги являются: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предоставление (отказ в предоставлении) лицензии;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переоформление (отказ в переоформлении) лицензии;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16" w:history="1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4) прекращение действия лицензии.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5) предоставление сведений из реестра лицензий.</w:t>
      </w:r>
    </w:p>
    <w:p w:rsidR="00F671DA" w:rsidRDefault="00F671DA">
      <w:pPr>
        <w:pStyle w:val="ConsPlusNormal"/>
        <w:jc w:val="both"/>
      </w:pPr>
      <w:r>
        <w:t xml:space="preserve">(пп. 5 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Срок предоставления государственной услуги,</w:t>
      </w:r>
    </w:p>
    <w:p w:rsidR="00F671DA" w:rsidRDefault="00F671DA">
      <w:pPr>
        <w:pStyle w:val="ConsPlusTitle"/>
        <w:jc w:val="center"/>
      </w:pPr>
      <w:r>
        <w:t>в том числе с учетом необходимости обращения в организации,</w:t>
      </w:r>
    </w:p>
    <w:p w:rsidR="00F671DA" w:rsidRDefault="00F671DA">
      <w:pPr>
        <w:pStyle w:val="ConsPlusTitle"/>
        <w:jc w:val="center"/>
      </w:pPr>
      <w:r>
        <w:t>участвующие в предоставлении государственной услуги, срок</w:t>
      </w:r>
    </w:p>
    <w:p w:rsidR="00F671DA" w:rsidRDefault="00F671DA">
      <w:pPr>
        <w:pStyle w:val="ConsPlusTitle"/>
        <w:jc w:val="center"/>
      </w:pPr>
      <w:r>
        <w:t>приостановления предоставления государственной услуги</w:t>
      </w:r>
    </w:p>
    <w:p w:rsidR="00F671DA" w:rsidRDefault="00F671DA">
      <w:pPr>
        <w:pStyle w:val="ConsPlusTitle"/>
        <w:jc w:val="center"/>
      </w:pPr>
      <w:r>
        <w:t>в случае, если возможность приостановления предусмотрена</w:t>
      </w:r>
    </w:p>
    <w:p w:rsidR="00F671DA" w:rsidRDefault="00F671DA">
      <w:pPr>
        <w:pStyle w:val="ConsPlusTitle"/>
        <w:jc w:val="center"/>
      </w:pPr>
      <w:r>
        <w:t>законодательством Российской Федерации, срок выдачи</w:t>
      </w:r>
    </w:p>
    <w:p w:rsidR="00F671DA" w:rsidRDefault="00F671DA">
      <w:pPr>
        <w:pStyle w:val="ConsPlusTitle"/>
        <w:jc w:val="center"/>
      </w:pPr>
      <w:r>
        <w:t>(направления) документов, являющихся результатом</w:t>
      </w:r>
    </w:p>
    <w:p w:rsidR="00F671DA" w:rsidRDefault="00F671DA">
      <w:pPr>
        <w:pStyle w:val="ConsPlusTitle"/>
        <w:jc w:val="center"/>
      </w:pPr>
      <w:r>
        <w:t>предоставления государственной услуги</w:t>
      </w:r>
    </w:p>
    <w:p w:rsidR="00F671DA" w:rsidRDefault="00F671DA">
      <w:pPr>
        <w:pStyle w:val="ConsPlusNormal"/>
        <w:jc w:val="center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14. Срок предоставления государственной услуги: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1) принятие решения о предоставлении (об отказе в предоставлении) лицензии - 45 (сорок пять) рабочих дней со дня поступления в лицензирующий орган надлежащим образом оформленного заявления о предоставлении лицензии и других документов (сведений), предусмотренных </w:t>
      </w:r>
      <w:hyperlink w:anchor="P165" w:history="1">
        <w:r>
          <w:rPr>
            <w:color w:val="0000FF"/>
          </w:rPr>
          <w:t>пунктом 16</w:t>
        </w:r>
      </w:hyperlink>
      <w:r>
        <w:t xml:space="preserve"> Административного регламента;</w:t>
      </w:r>
    </w:p>
    <w:p w:rsidR="00F671DA" w:rsidRDefault="00F671DA">
      <w:pPr>
        <w:pStyle w:val="ConsPlusNormal"/>
        <w:spacing w:before="220"/>
        <w:ind w:firstLine="540"/>
        <w:jc w:val="both"/>
      </w:pPr>
      <w:bookmarkStart w:id="2" w:name="P141"/>
      <w:bookmarkEnd w:id="2"/>
      <w:r>
        <w:t xml:space="preserve">2) принятие решения о переоформлении (об отказе в переоформлении) лицензии (в случаях реорганизации юридического лица в форме преобразования, изменения его наименования, адреса места нахождения, в случаях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личность) - 10 (десять) рабочих дней со дня поступления в лицензирующий орган надлежащим образом оформленного заявления о переоформлении лицензии и других документов (сведений), предусмотренных </w:t>
      </w:r>
      <w:hyperlink w:anchor="P180" w:history="1">
        <w:r>
          <w:rPr>
            <w:color w:val="0000FF"/>
          </w:rPr>
          <w:t>пунктом 17</w:t>
        </w:r>
      </w:hyperlink>
      <w:r>
        <w:t xml:space="preserve"> Административного регламента;</w:t>
      </w:r>
    </w:p>
    <w:p w:rsidR="00F671DA" w:rsidRDefault="00F671DA">
      <w:pPr>
        <w:pStyle w:val="ConsPlusNormal"/>
        <w:spacing w:before="220"/>
        <w:ind w:firstLine="540"/>
        <w:jc w:val="both"/>
      </w:pPr>
      <w:bookmarkStart w:id="3" w:name="P142"/>
      <w:bookmarkEnd w:id="3"/>
      <w:r>
        <w:lastRenderedPageBreak/>
        <w:t xml:space="preserve">3) принятие решения о переоформлении (об отказе в переоформлении) лицензии (в случаях изменения адресов мест осуществления юридическим лицом, индивидуальным предпринимателем лицензируемого вида деятельности, перечня выполняемых работ, оказываемых услуг, составляющих лицензируемый вид деятельности) - 30 (тридцать) рабочих дней со дня поступления в лицензирующий орган надлежащим образом оформленного заявления о переоформлении лицензии и документов, предусмотренных </w:t>
      </w:r>
      <w:hyperlink w:anchor="P186" w:history="1">
        <w:r>
          <w:rPr>
            <w:color w:val="0000FF"/>
          </w:rPr>
          <w:t>пунктами 18</w:t>
        </w:r>
      </w:hyperlink>
      <w:r>
        <w:t xml:space="preserve">, </w:t>
      </w:r>
      <w:hyperlink w:anchor="P195" w:history="1">
        <w:r>
          <w:rPr>
            <w:color w:val="0000FF"/>
          </w:rPr>
          <w:t>19</w:t>
        </w:r>
      </w:hyperlink>
      <w:r>
        <w:t xml:space="preserve">, </w:t>
      </w:r>
      <w:hyperlink w:anchor="P203" w:history="1">
        <w:r>
          <w:rPr>
            <w:color w:val="0000FF"/>
          </w:rPr>
          <w:t>20</w:t>
        </w:r>
      </w:hyperlink>
      <w:r>
        <w:t xml:space="preserve"> и </w:t>
      </w:r>
      <w:hyperlink w:anchor="P207" w:history="1">
        <w:r>
          <w:rPr>
            <w:color w:val="0000FF"/>
          </w:rPr>
          <w:t>21</w:t>
        </w:r>
      </w:hyperlink>
      <w:r>
        <w:t xml:space="preserve"> Административного регламента;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4) предоставление сведений о предоставлении (переоформлении) лицензии из реестра лицензий - 3 (три) рабочих дня после дня внесения записи о предоставлении (переоформлении) лицензии в единый реестр лицензий;</w:t>
      </w:r>
    </w:p>
    <w:p w:rsidR="00F671DA" w:rsidRDefault="00F671DA">
      <w:pPr>
        <w:pStyle w:val="ConsPlusNormal"/>
        <w:jc w:val="both"/>
      </w:pPr>
      <w:r>
        <w:t xml:space="preserve">(пп. 4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5) прекращение действия лицензии - 5 (пять) рабочих дней со дня поступления в лицензирующий орган документа (заявления), предусмотренного </w:t>
      </w:r>
      <w:hyperlink w:anchor="P211" w:history="1">
        <w:r>
          <w:rPr>
            <w:color w:val="0000FF"/>
          </w:rPr>
          <w:t>пунктом 22</w:t>
        </w:r>
      </w:hyperlink>
      <w:r>
        <w:t xml:space="preserve"> Административного регламента;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6) утратил силу. - </w:t>
      </w:r>
      <w:hyperlink r:id="rId20" w:history="1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7) предоставление сведений из реестра лицензий - 5 (пять) рабочих дней со дня поступления в лицензирующий орган документа (заявления), предусмотренного </w:t>
      </w:r>
      <w:hyperlink w:anchor="P213" w:history="1">
        <w:r>
          <w:rPr>
            <w:color w:val="0000FF"/>
          </w:rPr>
          <w:t>пунктом 25</w:t>
        </w:r>
      </w:hyperlink>
      <w:r>
        <w:t xml:space="preserve"> Административного регламента.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F671DA" w:rsidRDefault="00F671DA">
      <w:pPr>
        <w:pStyle w:val="ConsPlusTitle"/>
        <w:jc w:val="center"/>
      </w:pPr>
      <w:r>
        <w:t>государственной услуги</w:t>
      </w:r>
    </w:p>
    <w:p w:rsidR="00F671DA" w:rsidRDefault="00F671DA">
      <w:pPr>
        <w:pStyle w:val="ConsPlusNormal"/>
        <w:jc w:val="center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15.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на официальном сайте органа, предоставляющего государственную услугу, в сети "Интернет",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 и на Едином портале государственных и муниципальных услуг (функций).</w:t>
      </w:r>
    </w:p>
    <w:p w:rsidR="00F671DA" w:rsidRDefault="00F671DA">
      <w:pPr>
        <w:pStyle w:val="ConsPlusNormal"/>
        <w:jc w:val="both"/>
      </w:pPr>
      <w:r>
        <w:t xml:space="preserve">(п. 15 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Исчерпывающий перечень документов,</w:t>
      </w:r>
    </w:p>
    <w:p w:rsidR="00F671DA" w:rsidRDefault="00F671DA">
      <w:pPr>
        <w:pStyle w:val="ConsPlusTitle"/>
        <w:jc w:val="center"/>
      </w:pPr>
      <w:r>
        <w:t>необходимых в соответствии с нормативными правовыми актами</w:t>
      </w:r>
    </w:p>
    <w:p w:rsidR="00F671DA" w:rsidRDefault="00F671DA">
      <w:pPr>
        <w:pStyle w:val="ConsPlusTitle"/>
        <w:jc w:val="center"/>
      </w:pPr>
      <w:r>
        <w:t>для предоставления государственной услуги и услуг, которые</w:t>
      </w:r>
    </w:p>
    <w:p w:rsidR="00F671DA" w:rsidRDefault="00F671DA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F671DA" w:rsidRDefault="00F671DA">
      <w:pPr>
        <w:pStyle w:val="ConsPlusTitle"/>
        <w:jc w:val="center"/>
      </w:pPr>
      <w:r>
        <w:t>государственной услуги, подлежащих представлению</w:t>
      </w:r>
    </w:p>
    <w:p w:rsidR="00F671DA" w:rsidRDefault="00F671DA">
      <w:pPr>
        <w:pStyle w:val="ConsPlusTitle"/>
        <w:jc w:val="center"/>
      </w:pPr>
      <w:r>
        <w:t>заявителем, способы их получения заявителем, в том числе</w:t>
      </w:r>
    </w:p>
    <w:p w:rsidR="00F671DA" w:rsidRDefault="00F671DA">
      <w:pPr>
        <w:pStyle w:val="ConsPlusTitle"/>
        <w:jc w:val="center"/>
      </w:pPr>
      <w:r>
        <w:t>в электронной форме, порядок их представления</w:t>
      </w:r>
    </w:p>
    <w:p w:rsidR="00F671DA" w:rsidRDefault="00F671DA">
      <w:pPr>
        <w:pStyle w:val="ConsPlusNormal"/>
        <w:jc w:val="center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bookmarkStart w:id="4" w:name="P165"/>
      <w:bookmarkEnd w:id="4"/>
      <w:r>
        <w:t>16. Для получения лицензии предоставляются следующие документы (сведения):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заявление о предоставлении лицензии, в котором указываются: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а)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фармацевтической деятельности, которую намерен осуществлять соискатель лицензии, 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 в Единый государственный реестр юридических лиц, с указанием адреса места нахождения органа, осуществившего государственную регистрацию, а также номера телефона и (в </w:t>
      </w:r>
      <w:r>
        <w:lastRenderedPageBreak/>
        <w:t>случае, если имеется) адреса электронной почты юридического лица;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а.1) наименование иностранного юридического лица, наименование филиала иностранного юридического лица, аккредитованного в соответствии с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9 июля 1999 года N 160-ФЗ "Об иностранных инвестициях в Российской Федерации" (Собрание законодательства Российской Федерации, 2015, N 27, ст. 3951; 2019; N 30, ст. 4142), номер записи аккредитации, дату аккредитации, идентификационный номер налогоплательщика и код причины постановки на учет, адрес места осуществления лицензируемого вида деятельности филиала, а также номер телефона и в случае, если имеется, адрес электронной почты филиала иностранного юридического лица (для иностранных юридических лиц - участников проекта международного медицинского кластера);</w:t>
      </w:r>
    </w:p>
    <w:p w:rsidR="00F671DA" w:rsidRDefault="00F671DA">
      <w:pPr>
        <w:pStyle w:val="ConsPlusNormal"/>
        <w:jc w:val="both"/>
      </w:pPr>
      <w:r>
        <w:t xml:space="preserve">(пп. "а.1" введен </w:t>
      </w:r>
      <w:hyperlink r:id="rId25" w:history="1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б) фамилия, имя, отчество (последнее - при наличии) индивидуального предпринимателя, адрес его места жительства, адреса мест осуществления лицензируемого вида деятельности, который намерен осуществлять соискатель лицензии, данные документа, удостоверяющего личность, государственный регистрационный номер записи о государственной регистрации индивидуального предпринимателя,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с указанием адреса места нахождения органа, осуществившего государственную регистрацию, а также номера телефона и (в случае, если имеется) адреса электронной почты индивидуального предпринимателя;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в) идентификационный номер налогоплательщика, данные документа о постановке соискателя лицензии на учет в налоговом органе;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г) лицензируемый вид деятельности, который соискатель лицензии намерен осуществлять, с указанием выполняемых работ (оказываемых услуг), составляющих фармацевтическую деятельность, в соответствии с </w:t>
      </w:r>
      <w:hyperlink r:id="rId26" w:history="1">
        <w:r>
          <w:rPr>
            <w:color w:val="0000FF"/>
          </w:rPr>
          <w:t>приложением</w:t>
        </w:r>
      </w:hyperlink>
      <w:r>
        <w:t xml:space="preserve"> к Положению о лицензировании фармацевтической деятельности, утвержденному постановлением Правительства Российской Федерации от 22 декабря 2011 г. N 1081;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д) реквизиты документа (наименование органа (организации), выдавшего документ, дата, номер) - о наличии санитарно-эпидемиологического заключения о соответствии помещений требованиям санитарных правил, выданного в соответствии с Административным </w:t>
      </w:r>
      <w:hyperlink r:id="rId27" w:history="1">
        <w:r>
          <w:rPr>
            <w:color w:val="0000FF"/>
          </w:rPr>
          <w:t>регламентом</w:t>
        </w:r>
      </w:hyperlink>
      <w:r>
        <w:t xml:space="preserve"> Федеральной службы по надзору в сфере защиты прав потребителей и благополучия человека по предоставлению государственной услуги по выдаче на основании результатов санитарно-эпидемиологических экспертиз, расследований, обследований, исследований, испытаний и иных видов оценок, оформленных в установленном порядке, санитарно-эпидемиологических заключений, утвержденным приказом Федеральной службы по надзору в сфере защиты прав потребителей и благополучия человека от 18 июля 2012 г. N 775 (зарегистрирован Министерством юстиции Российской Федерации 24 августа 2012 г., регистрационный N 25239) с изменениями, внесенными приказами Федеральной службы по надзору в сфере защиты прав потребителей и благополучия человека от 15 января 2013 г. N 8 (зарегистрирован Министерством юстиции Российской Федерации 12 марта 2013 г., регистрационный N 27621), от 2 апреля 2013 г. N 185 (зарегистрирован Министерством юстиции Российской Федерации 11 апреля 2013 г., регистрационный N 28096), от 14 мая 2014 г. N 405 (зарегистрирован Министерством юстиции Российской Федерации 3 июня 2014 г., регистрационный N 32552);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е) утратил силу. - </w:t>
      </w:r>
      <w:hyperlink r:id="rId28" w:history="1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2) копии документов, подтверждающих наличие у соискателя лицензии на праве собственности или на ином праве объектов недвижимости, необходимых для осуществления фармацевтической деятельности оборудования и помещений, соответствующих установленным требованиям, права на которые не зарегистрированы в Едином государственном реестре прав на </w:t>
      </w:r>
      <w:r>
        <w:lastRenderedPageBreak/>
        <w:t>недвижимое имущество и сделок с ним (в случае, если такие права зарегистрированы в указанном реестре, - сведения об этих помещениях) (копии документов и сведения находятся в распоряжении уполномоченного органа исполнительной власти субъекта Российской Федерации);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3) копии документов о высшем или среднем фармацевтическом образовании и сертификатов специалистов - для осуществления фармацевтической деятельности в сфере обращения лекарственных средств для медицинского применения (за исключением обособленных подразделений медицинских организаций);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4) копии документов о дополнительном профессиональном образовании в части розничной торговли лекарственными препаратами для медицинского применения и о наличии права на осуществление медицинской деятельности - для осуществления фармацевтической деятельности в сфере обращения лекарственных средств для медицинского применения в обособленных подразделениях медицинских организаций;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5) копии документов или заверенные в установленном порядке выписки из документов, подтверждающих наличие необходимого стажа работы по специальности у руководителя организации, индивидуального предпринимателя;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6) опись прилагаемых документов.</w:t>
      </w:r>
    </w:p>
    <w:p w:rsidR="00F671DA" w:rsidRDefault="00F671DA">
      <w:pPr>
        <w:pStyle w:val="ConsPlusNormal"/>
        <w:spacing w:before="220"/>
        <w:ind w:firstLine="540"/>
        <w:jc w:val="both"/>
      </w:pPr>
      <w:bookmarkStart w:id="5" w:name="P180"/>
      <w:bookmarkEnd w:id="5"/>
      <w:r>
        <w:t>17. Для переоформления лицензии 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предоставляются следующие документы (сведения):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заявление о переоформлении лицензии, в котором указываются: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а) новые сведения о лицензиате или его правопреемнике, предусмотренные </w:t>
      </w:r>
      <w:hyperlink r:id="rId29" w:history="1">
        <w:r>
          <w:rPr>
            <w:color w:val="0000FF"/>
          </w:rPr>
          <w:t>частью 1 статьи 13</w:t>
        </w:r>
      </w:hyperlink>
      <w:r>
        <w:t xml:space="preserve"> Федерального закона от 4 мая 2011 г. N 99-ФЗ;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б) утратил силу. - </w:t>
      </w:r>
      <w:hyperlink r:id="rId30" w:history="1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31" w:history="1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3) опись прилагаемых документов.</w:t>
      </w:r>
    </w:p>
    <w:p w:rsidR="00F671DA" w:rsidRDefault="00F671DA">
      <w:pPr>
        <w:pStyle w:val="ConsPlusNormal"/>
        <w:spacing w:before="220"/>
        <w:ind w:firstLine="540"/>
        <w:jc w:val="both"/>
      </w:pPr>
      <w:bookmarkStart w:id="6" w:name="P186"/>
      <w:bookmarkEnd w:id="6"/>
      <w:r>
        <w:t>18. Для переоформления лицензии в случае намерения лицензиата осуществлять фармацевтическую деятельность по адресу места ее осуществления, не указанному в лицензии, предоставляются следующие документы (сведения):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заявление о переоформлении лицензии, в котором указываются: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а) сведения, содержащие новый адрес осуществления фармацевтической деятельности;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б) сведения о наличии высшего или среднего фармацевтического образования и сертификатов специалистов - для работников, намеренных осуществлять фармацевтическую деятельность по указанному новому адресу;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в) сведения о наличии дополнительного профессионального образования в части розничной торговли лекарственными препаратами для медицинского применения и о наличии права на осуществление медицинской деятельности - для работников, намеренных осуществлять фармацевтическую деятельность в сфере обращения лекарственных средств для медицинского применения в обособленных подразделениях медицинских организаций по указанному новому адресу;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lastRenderedPageBreak/>
        <w:t>г) реквизиты документа (наименование органа (организации), выдавшего документ, дата, номер) о наличии санитарно-эпидемиологического заключения о соответствии помещений по указанному новому адресу требованиям санитарных правил, выданного в установленном порядке;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копии документов, подтверждающих наличие у лицензиата на праве собственности или на ином законном основании необходимых для осуществления фармацевтической деятельности по указанному новому адресу оборудования и помещений, соответствующих установленным требованиям, права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 - сведения об этих помещениях);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32" w:history="1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4) опись прилагаемых документов.</w:t>
      </w:r>
    </w:p>
    <w:p w:rsidR="00F671DA" w:rsidRDefault="00F671DA">
      <w:pPr>
        <w:pStyle w:val="ConsPlusNormal"/>
        <w:spacing w:before="220"/>
        <w:ind w:firstLine="540"/>
        <w:jc w:val="both"/>
      </w:pPr>
      <w:bookmarkStart w:id="7" w:name="P195"/>
      <w:bookmarkEnd w:id="7"/>
      <w:r>
        <w:t>19. Для переоформления лицензии в случае намерения выполнять новые работы, оказывать новые услуги, составляющие фармацевтическую деятельность, ранее не указанные в лицензии (за исключением перевозки лекарственных средств), предоставляются следующие документы (сведения):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заявление о переоформлении лицензии, в котором указываются: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а) сведения о составляющих фармацевтическую деятельность новых работах (услугах), которые лицензиат намерен выполнять (осуществлять);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б) сведения о наличии высшего или среднего фармацевтического образования и сертификатов специалистов - для работников, намеренных выполнять (осуществлять) новые работы (услуги), за исключением обособленных подразделений медицинских организаций;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в) сведения о наличии необходимого оборудования, соответствующего установленным требованиям;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г) реквизиты документа (наименование органа (организации), выдавшего документ, дата, номер) - о наличии санитарно-эпидемиологического заключения о соответствии помещений, предназначенных для выполнения (осуществления) новых работ (услуг), требованиям санитарных правил (за исключением медицинских организаций, обособленных подразделений медицинских организаций), выданного в установленном порядке;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33" w:history="1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3) опись прилагаемых документов.</w:t>
      </w:r>
    </w:p>
    <w:p w:rsidR="00F671DA" w:rsidRDefault="00F671DA">
      <w:pPr>
        <w:pStyle w:val="ConsPlusNormal"/>
        <w:spacing w:before="220"/>
        <w:ind w:firstLine="540"/>
        <w:jc w:val="both"/>
      </w:pPr>
      <w:bookmarkStart w:id="8" w:name="P203"/>
      <w:bookmarkEnd w:id="8"/>
      <w:r>
        <w:t>20. Для переоформления лицензии в случае прекращения выполнения, оказания лицензиатом отдельных работ, услуг предоставляются следующие документы: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заявление о переоформлении лицензии, в котором указываются работы, услуги, деятельность по выполнению, предоставлению которых прекращена, адреса, по которым она прекращены, и дата, с которой фактически прекращена деятельность;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34" w:history="1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3) опись прилагаемых документов.</w:t>
      </w:r>
    </w:p>
    <w:p w:rsidR="00F671DA" w:rsidRDefault="00F671DA">
      <w:pPr>
        <w:pStyle w:val="ConsPlusNormal"/>
        <w:spacing w:before="220"/>
        <w:ind w:firstLine="540"/>
        <w:jc w:val="both"/>
      </w:pPr>
      <w:bookmarkStart w:id="9" w:name="P207"/>
      <w:bookmarkEnd w:id="9"/>
      <w:r>
        <w:t>21. Для переоформления лицензии в случае прекращения деятельности по одному адресу или нескольким адресам мест ее осуществления, указанным в лицензии, предоставляются следующие документы: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lastRenderedPageBreak/>
        <w:t>1) заявление о переоформлении лицензии, в котором указываются адреса, по которым прекращена деятельность, и дата, с которой фактически она прекращена;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35" w:history="1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3) опись прилагаемых документов.</w:t>
      </w:r>
    </w:p>
    <w:p w:rsidR="00F671DA" w:rsidRDefault="00F671DA">
      <w:pPr>
        <w:pStyle w:val="ConsPlusNormal"/>
        <w:spacing w:before="220"/>
        <w:ind w:firstLine="540"/>
        <w:jc w:val="both"/>
      </w:pPr>
      <w:bookmarkStart w:id="10" w:name="P211"/>
      <w:bookmarkEnd w:id="10"/>
      <w:r>
        <w:t xml:space="preserve">22. Для прекращения действия лицензии в случае, предусмотренном </w:t>
      </w:r>
      <w:hyperlink r:id="rId36" w:history="1">
        <w:r>
          <w:rPr>
            <w:color w:val="0000FF"/>
          </w:rPr>
          <w:t>пунктом 1 части 13 статьи 20</w:t>
        </w:r>
      </w:hyperlink>
      <w:r>
        <w:t xml:space="preserve"> Федерального закона от 4 мая 2011 г. N 99-ФЗ, представляется заявление о прекращении фармацевтической деятельности.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23 - 24. Утратили силу. - </w:t>
      </w:r>
      <w:hyperlink r:id="rId37" w:history="1">
        <w:r>
          <w:rPr>
            <w:color w:val="0000FF"/>
          </w:rPr>
          <w:t>Приказ</w:t>
        </w:r>
      </w:hyperlink>
      <w:r>
        <w:t xml:space="preserve"> Минздрава России от 11.12.2020 N 1315н.</w:t>
      </w:r>
    </w:p>
    <w:p w:rsidR="00F671DA" w:rsidRDefault="00F671DA">
      <w:pPr>
        <w:pStyle w:val="ConsPlusNormal"/>
        <w:spacing w:before="220"/>
        <w:ind w:firstLine="540"/>
        <w:jc w:val="both"/>
      </w:pPr>
      <w:bookmarkStart w:id="11" w:name="P213"/>
      <w:bookmarkEnd w:id="11"/>
      <w:r>
        <w:t>25. Для получения сведений о конкретной лицензии из реестра лицензий представляется заявление в свободной форме о предоставлении таких сведений от физического лица или юридического лица.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26. Заявления и документы (копии документов), необходимые для получения или переоформления лицензии (сведений из реестра лицензий), могут быть представлены соискателем лицензии (лицензиатом) на бумажном носителе и в форме электронного документа с использованием информационно-коммуникационных технологий, в том числе с использованием Единого портала государственных и муниципальных услуг (функций).</w:t>
      </w:r>
    </w:p>
    <w:p w:rsidR="00F671DA" w:rsidRDefault="00F671DA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27. Утратил силу. - </w:t>
      </w:r>
      <w:hyperlink r:id="rId39" w:history="1">
        <w:r>
          <w:rPr>
            <w:color w:val="0000FF"/>
          </w:rPr>
          <w:t>Приказ</w:t>
        </w:r>
      </w:hyperlink>
      <w:r>
        <w:t xml:space="preserve"> Минздрава России от 30.06.2020 N 660н.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Исчерпывающий перечень документов,</w:t>
      </w:r>
    </w:p>
    <w:p w:rsidR="00F671DA" w:rsidRDefault="00F671DA">
      <w:pPr>
        <w:pStyle w:val="ConsPlusTitle"/>
        <w:jc w:val="center"/>
      </w:pPr>
      <w:r>
        <w:t>необходимых в соответствии с нормативными правовыми актами</w:t>
      </w:r>
    </w:p>
    <w:p w:rsidR="00F671DA" w:rsidRDefault="00F671DA">
      <w:pPr>
        <w:pStyle w:val="ConsPlusTitle"/>
        <w:jc w:val="center"/>
      </w:pPr>
      <w:r>
        <w:t>для предоставления государственной услуги, которые</w:t>
      </w:r>
    </w:p>
    <w:p w:rsidR="00F671DA" w:rsidRDefault="00F671DA">
      <w:pPr>
        <w:pStyle w:val="ConsPlusTitle"/>
        <w:jc w:val="center"/>
      </w:pPr>
      <w:r>
        <w:t>находятся в распоряжении государственных органов, органов</w:t>
      </w:r>
    </w:p>
    <w:p w:rsidR="00F671DA" w:rsidRDefault="00F671DA">
      <w:pPr>
        <w:pStyle w:val="ConsPlusTitle"/>
        <w:jc w:val="center"/>
      </w:pPr>
      <w:r>
        <w:t>местного самоуправления и иных органов, участвующих</w:t>
      </w:r>
    </w:p>
    <w:p w:rsidR="00F671DA" w:rsidRDefault="00F671DA">
      <w:pPr>
        <w:pStyle w:val="ConsPlusTitle"/>
        <w:jc w:val="center"/>
      </w:pPr>
      <w:r>
        <w:t>в предоставлении государственных или муниципальных услуг,</w:t>
      </w:r>
    </w:p>
    <w:p w:rsidR="00F671DA" w:rsidRDefault="00F671DA">
      <w:pPr>
        <w:pStyle w:val="ConsPlusTitle"/>
        <w:jc w:val="center"/>
      </w:pPr>
      <w:r>
        <w:t>и которые заявитель вправе представить, а также способы</w:t>
      </w:r>
    </w:p>
    <w:p w:rsidR="00F671DA" w:rsidRDefault="00F671DA">
      <w:pPr>
        <w:pStyle w:val="ConsPlusTitle"/>
        <w:jc w:val="center"/>
      </w:pPr>
      <w:r>
        <w:t>их получения заявителями, в том числе в электронной</w:t>
      </w:r>
    </w:p>
    <w:p w:rsidR="00F671DA" w:rsidRDefault="00F671DA">
      <w:pPr>
        <w:pStyle w:val="ConsPlusTitle"/>
        <w:jc w:val="center"/>
      </w:pPr>
      <w:r>
        <w:t>форме, порядок их представления</w:t>
      </w:r>
    </w:p>
    <w:p w:rsidR="00F671DA" w:rsidRDefault="00F671DA">
      <w:pPr>
        <w:pStyle w:val="ConsPlusNormal"/>
        <w:jc w:val="center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bookmarkStart w:id="12" w:name="P229"/>
      <w:bookmarkEnd w:id="12"/>
      <w:r>
        <w:t>28. Для предоставления государственной услуги необходимы следующие документы (сведения), которые находятся в распоряжении: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ФНС России - сведения о соискателе лицензии (лицензиате), содержащиеся в Едином государственном реестре юридических лиц или в Едином государственном реестре индивидуальных предпринимателей;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Росреестра - выписка из Единого государственного реестра прав на недвижимое имущество и сделок с ним, содержащая описание объекта недвижимости, зарегистрированные права на него, а также ограничения (обременения) прав, сведения о существующих на момент выдачи выписки правопритязаниях и заявленных в судебном порядке правах требования в отношении данного объекта недвижимости (в случае если права на объект недвижимости зарегистрированы в Едином государственном реестре прав на недвижимое имущество и сделок с ним; при отсутствии в Едином государственном реестре прав на недвижимое имущество и сделок с ним направляется уведомление об отсутствии в Едином государственном реестре прав на недвижимое имущество и сделок с ним запрашиваемых сведений);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3) Роспотребнадзора - сведения о наличии санитарно-эпидемиологического заключения о соответствии помещений требованиям санитарных правил, выданного в установленном порядке, </w:t>
      </w:r>
      <w:r>
        <w:lastRenderedPageBreak/>
        <w:t>предоставляются из Реестра санитарно-эпидемиологических заключений о соответствии (несоответствии) видов деятельности (работ, услуг) требованиям государственных санитарно-эпидемиологических правил и нормативов;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4) Федерального казначейства как оператора государственной системы о государственных и муниципальных платежах (далее - ГИС ГМП) - сведения, подтверждающие уплату государственной пошлины за переоформление лицензии.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29. Соискатель лицензии (лицензиат) вправе представить указанные в </w:t>
      </w:r>
      <w:hyperlink w:anchor="P229" w:history="1">
        <w:r>
          <w:rPr>
            <w:color w:val="0000FF"/>
          </w:rPr>
          <w:t>пункте 28</w:t>
        </w:r>
      </w:hyperlink>
      <w:r>
        <w:t xml:space="preserve"> Административного регламента документы по собственной инициативе.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29.1. При предоставлении государственной услуги запрещается требовать от заявителя: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41" w:history="1">
        <w:r>
          <w:rPr>
            <w:color w:val="0000FF"/>
          </w:rPr>
          <w:t>части 6 статьи 7</w:t>
        </w:r>
      </w:hyperlink>
      <w:r>
        <w:t xml:space="preserve"> Федерального закона "Об организации предоставления государственных и муниципальных услуг";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предоставления документов, подтверждающих внесение заявителем платы за предоставление государственной услуги;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2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</w:p>
    <w:p w:rsidR="00F671DA" w:rsidRDefault="00F671DA">
      <w:pPr>
        <w:pStyle w:val="ConsPlusNormal"/>
        <w:jc w:val="both"/>
      </w:pPr>
      <w:r>
        <w:t xml:space="preserve">(п. 29.1 введен </w:t>
      </w:r>
      <w:hyperlink r:id="rId43" w:history="1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F671DA" w:rsidRDefault="00F671DA">
      <w:pPr>
        <w:pStyle w:val="ConsPlusTitle"/>
        <w:jc w:val="center"/>
      </w:pPr>
      <w:r>
        <w:t>в приеме документов, необходимых для предоставления</w:t>
      </w:r>
    </w:p>
    <w:p w:rsidR="00F671DA" w:rsidRDefault="00F671DA">
      <w:pPr>
        <w:pStyle w:val="ConsPlusTitle"/>
        <w:jc w:val="center"/>
      </w:pPr>
      <w:r>
        <w:t>государственной услуги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30. Основания для отказа в приеме документов, необходимых для предоставления государственной услуги, не предусмотрены.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F671DA" w:rsidRDefault="00F671DA">
      <w:pPr>
        <w:pStyle w:val="ConsPlusTitle"/>
        <w:jc w:val="center"/>
      </w:pPr>
      <w:r>
        <w:t>или отказа в предоставлении государственной услуги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31. Основания для приостановления предоставления государственной услуги не предусмотрены.</w:t>
      </w:r>
    </w:p>
    <w:p w:rsidR="00F671DA" w:rsidRDefault="00F671DA">
      <w:pPr>
        <w:pStyle w:val="ConsPlusNormal"/>
        <w:spacing w:before="220"/>
        <w:ind w:firstLine="540"/>
        <w:jc w:val="both"/>
      </w:pPr>
      <w:bookmarkStart w:id="13" w:name="P252"/>
      <w:bookmarkEnd w:id="13"/>
      <w:r>
        <w:t>32. Основания для отказа в предоставлении государственной услуги: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в предоставлении лицензии отказывается по следующим основаниям: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а) наличие в представленных соискателем лицензии заявлении о предоставлении лицензии и (или) других документах (сведениях) недостоверной или искаженной информации;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lastRenderedPageBreak/>
        <w:t>б) установленное в ходе проверки несоответствие соискателя лицензии лицензионным требованиям;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в переоформлении лицензии отказывается по следующим основаниям: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а) наличие в представленных лицензиатом заявлении о переоформлении лицензии и (или) других документах (сведениях) недостоверной или искаженной информации;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б) установленное в ходе проверки несоответствие лицензиата лицензионным требованиям;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44" w:history="1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4) в предоставлении информации из реестра лицензий отказывается в случае, если в интересах сохранения </w:t>
      </w:r>
      <w:hyperlink r:id="rId45" w:history="1">
        <w:r>
          <w:rPr>
            <w:color w:val="0000FF"/>
          </w:rPr>
          <w:t>государственной</w:t>
        </w:r>
      </w:hyperlink>
      <w:r>
        <w:t xml:space="preserve"> или служебной тайны свободный доступ к таким сведениям в соответствии с законодательством Российской Федерации ограничен.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Порядок, размер и основание взимания государственной</w:t>
      </w:r>
    </w:p>
    <w:p w:rsidR="00F671DA" w:rsidRDefault="00F671DA">
      <w:pPr>
        <w:pStyle w:val="ConsPlusTitle"/>
        <w:jc w:val="center"/>
      </w:pPr>
      <w:r>
        <w:t>пошлины или иной платы, взимаемой за предоставление</w:t>
      </w:r>
    </w:p>
    <w:p w:rsidR="00F671DA" w:rsidRDefault="00F671DA">
      <w:pPr>
        <w:pStyle w:val="ConsPlusTitle"/>
        <w:jc w:val="center"/>
      </w:pPr>
      <w:r>
        <w:t>государственной услуги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 xml:space="preserve">33. Взимание с заявителя государственной пошлины за предоставление государственной услуги (предоставление лицензии, переоформление лицензии) осуществляется в размерах, установленных </w:t>
      </w:r>
      <w:hyperlink r:id="rId46" w:history="1">
        <w:r>
          <w:rPr>
            <w:color w:val="0000FF"/>
          </w:rPr>
          <w:t>подпунктом 92 пункта 1 статьи 333.33</w:t>
        </w:r>
      </w:hyperlink>
      <w:r>
        <w:t xml:space="preserve"> Налогового кодекса Российской Федерации.</w:t>
      </w:r>
    </w:p>
    <w:p w:rsidR="00F671DA" w:rsidRDefault="00F671DA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Уплата государственной пошлины за предоставление государственной услуги может осуществляться заявителем с использованием Единого портала государственных и муниципальных услуг (функций).</w:t>
      </w:r>
    </w:p>
    <w:p w:rsidR="00F671DA" w:rsidRDefault="00F671DA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Приказом</w:t>
        </w:r>
      </w:hyperlink>
      <w:r>
        <w:t xml:space="preserve"> Минздрава России от 11.12.2020 N 1315н)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34. Выписка из единого реестра лицензий на бумажном носителе предоставляется за плату. Размер такой платы, порядок ее взимания, случаи и порядок возврата устанавливаются органом, определяющим государственную политику в сфере лицензирования.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Бесплатно предоставляются: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сведения из единого реестра лицензий в виде выписки из единого реестра лицензий в форме электронного документа, подписанного усиленной квалифицированной электронной подписью лицензирующего органа;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сведения из единого реестра лицензий в виде копии акта лицензирующего органа о принятом решении;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3) сведения из единого реестра лицензий в виде справки об отсутствии запрашиваемых сведений, которая выдается в случае отсутствия в едином реестре лицензий сведений о лицензиях или при невозможности определения конкретного лицензиата.</w:t>
      </w:r>
    </w:p>
    <w:p w:rsidR="00F671DA" w:rsidRDefault="00F671DA">
      <w:pPr>
        <w:pStyle w:val="ConsPlusNormal"/>
        <w:jc w:val="both"/>
      </w:pPr>
      <w:r>
        <w:t xml:space="preserve">(п. 34 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F671DA" w:rsidRDefault="00F671DA">
      <w:pPr>
        <w:pStyle w:val="ConsPlusTitle"/>
        <w:jc w:val="center"/>
      </w:pPr>
      <w:r>
        <w:t>о предоставлении государственной услуги и при получении</w:t>
      </w:r>
    </w:p>
    <w:p w:rsidR="00F671DA" w:rsidRDefault="00F671DA">
      <w:pPr>
        <w:pStyle w:val="ConsPlusTitle"/>
        <w:jc w:val="center"/>
      </w:pPr>
      <w:r>
        <w:t>результата предоставления услуги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35. Максимальный срок ожидания в очереди при подаче соискателем лицензии (лицензиатом) заявления о предоставлении государственной услуги и при получении результата государственной услуги составляет 15 минут.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lastRenderedPageBreak/>
        <w:t>Срок и порядок регистрации запроса заявителя</w:t>
      </w:r>
    </w:p>
    <w:p w:rsidR="00F671DA" w:rsidRDefault="00F671DA">
      <w:pPr>
        <w:pStyle w:val="ConsPlusTitle"/>
        <w:jc w:val="center"/>
      </w:pPr>
      <w:r>
        <w:t>о предоставлении государственной услуги, в том числе</w:t>
      </w:r>
    </w:p>
    <w:p w:rsidR="00F671DA" w:rsidRDefault="00F671DA">
      <w:pPr>
        <w:pStyle w:val="ConsPlusTitle"/>
        <w:jc w:val="center"/>
      </w:pPr>
      <w:r>
        <w:t>в электронной форме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36. Заявление и другие документы, поступившие от заявителя в лицензирующий орган (в том числе представленные в форме электронного документа) для получения государственной услуги, регистрируются в течение 1 (одного) рабочего дня с даты их поступления работниками лицензирующего органа, ответственными за прием и регистрацию документов.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F671DA" w:rsidRDefault="00F671DA">
      <w:pPr>
        <w:pStyle w:val="ConsPlusTitle"/>
        <w:jc w:val="center"/>
      </w:pPr>
      <w:r>
        <w:t>государственная услуга, к залу ожидания, местам</w:t>
      </w:r>
    </w:p>
    <w:p w:rsidR="00F671DA" w:rsidRDefault="00F671DA">
      <w:pPr>
        <w:pStyle w:val="ConsPlusTitle"/>
        <w:jc w:val="center"/>
      </w:pPr>
      <w:r>
        <w:t>для заполнения запросов о предоставлении государственной</w:t>
      </w:r>
    </w:p>
    <w:p w:rsidR="00F671DA" w:rsidRDefault="00F671DA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F671DA" w:rsidRDefault="00F671DA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F671DA" w:rsidRDefault="00F671DA">
      <w:pPr>
        <w:pStyle w:val="ConsPlusTitle"/>
        <w:jc w:val="center"/>
      </w:pPr>
      <w:r>
        <w:t>каждой государственной услуги, размещению и оформлению</w:t>
      </w:r>
    </w:p>
    <w:p w:rsidR="00F671DA" w:rsidRDefault="00F671DA">
      <w:pPr>
        <w:pStyle w:val="ConsPlusTitle"/>
        <w:jc w:val="center"/>
      </w:pPr>
      <w:r>
        <w:t>визуальной, текстовой и мультимедийной информации о порядке</w:t>
      </w:r>
    </w:p>
    <w:p w:rsidR="00F671DA" w:rsidRDefault="00F671DA">
      <w:pPr>
        <w:pStyle w:val="ConsPlusTitle"/>
        <w:jc w:val="center"/>
      </w:pPr>
      <w:r>
        <w:t>предоставления такой услуги, в том числе к обеспечению</w:t>
      </w:r>
    </w:p>
    <w:p w:rsidR="00F671DA" w:rsidRDefault="00F671DA">
      <w:pPr>
        <w:pStyle w:val="ConsPlusTitle"/>
        <w:jc w:val="center"/>
      </w:pPr>
      <w:r>
        <w:t>доступности для инвалидов указанных объектов</w:t>
      </w:r>
    </w:p>
    <w:p w:rsidR="00F671DA" w:rsidRDefault="00F671DA">
      <w:pPr>
        <w:pStyle w:val="ConsPlusTitle"/>
        <w:jc w:val="center"/>
      </w:pPr>
      <w:r>
        <w:t>в соответствии с законодательством Российской</w:t>
      </w:r>
    </w:p>
    <w:p w:rsidR="00F671DA" w:rsidRDefault="00F671DA">
      <w:pPr>
        <w:pStyle w:val="ConsPlusTitle"/>
        <w:jc w:val="center"/>
      </w:pPr>
      <w:r>
        <w:t>Федерации о социальной защите инвалидов</w:t>
      </w:r>
    </w:p>
    <w:p w:rsidR="00F671DA" w:rsidRDefault="00F671DA">
      <w:pPr>
        <w:pStyle w:val="ConsPlusNormal"/>
        <w:jc w:val="center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37. Помещение, в котором предоставляется государственная услуга, должно обеспечиваться необходимыми для предоставления государственной услуги оборудованием, канцелярскими принадлежностями, офисной мебелью, системой кондиционирования воздуха, доступом к гардеробу, телефоном, компьютером с возможностью печати и выхода в Интернет, а также доступом к следующим документам (сведениям) в электронном виде или на бумажном носителе: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нормативные правовые акты Российской Федерации, устанавливающие обязательные требования к обращению лекарственных средств для медицинского применения, а также к осуществлению фармацевтической деятельности;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образцы оформления заявлений и документов, которые представляются для получения государственной услуги;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3) текст настоящего Административного регламента;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4) информация, необходимая для заполнения реквизитов распоряжения о переводе денежных средств для оплаты государственной пошлины, предусмотренная Правилами указания информации в реквизитах распоряжений о переводе денежных средств в уплату платежей в бюджетную систему Российской Федерации, утвержденными </w:t>
      </w:r>
      <w:hyperlink r:id="rId51" w:history="1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12 ноября 2013 г. N 107н.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38. Визуальная,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(устанавливаются в удобном для граждан месте), а также на Едином портале государственных и муниципальных услуг (функций), на сайте лицензирующего органа.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Вход и передвижение по помещениям, в которых осуществляется прием и выдача документов, необходимых для предоставления государственной услуги, не должны создавать затруднений для лиц с ограниченными возможностями.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lastRenderedPageBreak/>
        <w:t>39. Выдача заявителю лицензии или уведомления об отказе в выдаче лицензии (об отказе в переоформлении лицензии), копии, дубликата лицензии осуществляется должностным лицом лицензирующего органа, ответственным за прием и регистрацию документов, без предварительной записи в порядке очередности.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39.1. Помещения, в которых предоставляется государственная услуга, залы ожидания, места для заполнения запросов, информационные стенды с образцами их заполнения и перечнем документов, необходимых для предоставления государственной услуги, должны быть доступны для инвалидов в соответствии с законодательством Российской Федерации о социальной защите инвалидов.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В часы работы лицензирующего органа инвалидам обеспечиваются: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а) условия для беспрепятственного доступа к местам подачи заявительных документов;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б) возможность самостоятельного передвижения по территории, на которой осуществляется оказание государственной услуги, входа в здание и выхода из здания лицензирующего органа;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в) сопровождение инвалидов, имеющих стойкие расстройства функции зрения и самостоятельного передвижения, и оказание им необходимой помощи;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г) надлежащее размещение оборудования и носителей информации, необходимых для получения государственной услуги инвалидами;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е) допуск тифлосурдопереводчика;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ж) допуск собаки-проводника на объекты (здания, помещения), где предоставляется государственная услуга;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з) оказание помощи в преодолении барьеров, мешающих получению государственной услуги наравне с другими лицами.</w:t>
      </w:r>
    </w:p>
    <w:p w:rsidR="00F671DA" w:rsidRDefault="00F671DA">
      <w:pPr>
        <w:pStyle w:val="ConsPlusNormal"/>
        <w:jc w:val="both"/>
      </w:pPr>
      <w:r>
        <w:t xml:space="preserve">(п. 39.1 введен </w:t>
      </w:r>
      <w:hyperlink r:id="rId52" w:history="1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Показатели доступности и качества государственной</w:t>
      </w:r>
    </w:p>
    <w:p w:rsidR="00F671DA" w:rsidRDefault="00F671DA">
      <w:pPr>
        <w:pStyle w:val="ConsPlusTitle"/>
        <w:jc w:val="center"/>
      </w:pPr>
      <w:r>
        <w:t>услуги, в том числе количество взаимодействий заявителя</w:t>
      </w:r>
    </w:p>
    <w:p w:rsidR="00F671DA" w:rsidRDefault="00F671DA">
      <w:pPr>
        <w:pStyle w:val="ConsPlusTitle"/>
        <w:jc w:val="center"/>
      </w:pPr>
      <w:r>
        <w:t>с должностными лицами при предоставлении государственной</w:t>
      </w:r>
    </w:p>
    <w:p w:rsidR="00F671DA" w:rsidRDefault="00F671DA">
      <w:pPr>
        <w:pStyle w:val="ConsPlusTitle"/>
        <w:jc w:val="center"/>
      </w:pPr>
      <w:r>
        <w:t>услуги и их продолжительность, возможность получения</w:t>
      </w:r>
    </w:p>
    <w:p w:rsidR="00F671DA" w:rsidRDefault="00F671DA">
      <w:pPr>
        <w:pStyle w:val="ConsPlusTitle"/>
        <w:jc w:val="center"/>
      </w:pPr>
      <w:r>
        <w:t>информации о ходе предоставления государственной услуги,</w:t>
      </w:r>
    </w:p>
    <w:p w:rsidR="00F671DA" w:rsidRDefault="00F671DA">
      <w:pPr>
        <w:pStyle w:val="ConsPlusTitle"/>
        <w:jc w:val="center"/>
      </w:pPr>
      <w:r>
        <w:t>в том числе с использованием информационно-коммуникационных</w:t>
      </w:r>
    </w:p>
    <w:p w:rsidR="00F671DA" w:rsidRDefault="00F671DA">
      <w:pPr>
        <w:pStyle w:val="ConsPlusTitle"/>
        <w:jc w:val="center"/>
      </w:pPr>
      <w:r>
        <w:t>технологий, возможность либо невозможность получения</w:t>
      </w:r>
    </w:p>
    <w:p w:rsidR="00F671DA" w:rsidRDefault="00F671DA">
      <w:pPr>
        <w:pStyle w:val="ConsPlusTitle"/>
        <w:jc w:val="center"/>
      </w:pPr>
      <w:r>
        <w:t>государственной услуги в многофункциональном центре</w:t>
      </w:r>
    </w:p>
    <w:p w:rsidR="00F671DA" w:rsidRDefault="00F671DA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F671DA" w:rsidRDefault="00F671DA">
      <w:pPr>
        <w:pStyle w:val="ConsPlusTitle"/>
        <w:jc w:val="center"/>
      </w:pPr>
      <w:r>
        <w:t>(в том числе в полном объеме), в любом территориальном</w:t>
      </w:r>
    </w:p>
    <w:p w:rsidR="00F671DA" w:rsidRDefault="00F671DA">
      <w:pPr>
        <w:pStyle w:val="ConsPlusTitle"/>
        <w:jc w:val="center"/>
      </w:pPr>
      <w:r>
        <w:t>подразделении органа, предоставляющего государственную</w:t>
      </w:r>
    </w:p>
    <w:p w:rsidR="00F671DA" w:rsidRDefault="00F671DA">
      <w:pPr>
        <w:pStyle w:val="ConsPlusTitle"/>
        <w:jc w:val="center"/>
      </w:pPr>
      <w:r>
        <w:t>услугу, по выбору заявителя (экстерриториальный принцип),</w:t>
      </w:r>
    </w:p>
    <w:p w:rsidR="00F671DA" w:rsidRDefault="00F671DA">
      <w:pPr>
        <w:pStyle w:val="ConsPlusTitle"/>
        <w:jc w:val="center"/>
      </w:pPr>
      <w:r>
        <w:t>посредством запроса о предоставлении нескольких</w:t>
      </w:r>
    </w:p>
    <w:p w:rsidR="00F671DA" w:rsidRDefault="00F671DA">
      <w:pPr>
        <w:pStyle w:val="ConsPlusTitle"/>
        <w:jc w:val="center"/>
      </w:pPr>
      <w:r>
        <w:t>государственных и (или) муниципальных услуг</w:t>
      </w:r>
    </w:p>
    <w:p w:rsidR="00F671DA" w:rsidRDefault="00F671DA">
      <w:pPr>
        <w:pStyle w:val="ConsPlusTitle"/>
        <w:jc w:val="center"/>
      </w:pPr>
      <w:r>
        <w:t>в многофункциональных центрах предоставления</w:t>
      </w:r>
    </w:p>
    <w:p w:rsidR="00F671DA" w:rsidRDefault="00F671DA">
      <w:pPr>
        <w:pStyle w:val="ConsPlusTitle"/>
        <w:jc w:val="center"/>
      </w:pPr>
      <w:r>
        <w:t>государственных и муниципальных услуг</w:t>
      </w:r>
    </w:p>
    <w:p w:rsidR="00F671DA" w:rsidRDefault="00F671DA">
      <w:pPr>
        <w:pStyle w:val="ConsPlusNormal"/>
        <w:jc w:val="center"/>
      </w:pPr>
      <w:r>
        <w:t xml:space="preserve">(в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40. Показателями доступности и качества государственной услуги являются: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lastRenderedPageBreak/>
        <w:t>1) открытый доступ для заявителей и других лиц к информации о порядке и сроках предоставления государственной услуги, порядке обжалования действий (бездействия) должностных лиц лицензирующего органа;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соблюдение стандарта предоставления государственной услуги;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3) отсутствие жалоб заявителей на действия (бездействие) должностных лиц лицензирующего органа при предоставлении государственной услуги;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4) оперативность вынесения решения в отношении рассматриваемого обращения;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5) полнота и актуальность информации о порядке предоставления государственной услуги;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6) предоставление возможности подачи заявления о предоставлении государственной услуги и других документов (содержащихся в них сведений), необходимых для предоставления государственной услуги, в форме электронного документа;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7) 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41. В процессе предоставления государственной услуги заявитель взаимодействует с должностными лицами лицензирующего органа: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1) при подаче заявления о предоставлении лицензии, других документов (сведений), указанных в </w:t>
      </w:r>
      <w:hyperlink w:anchor="P165" w:history="1">
        <w:r>
          <w:rPr>
            <w:color w:val="0000FF"/>
          </w:rPr>
          <w:t>пункте 16</w:t>
        </w:r>
      </w:hyperlink>
      <w:r>
        <w:t xml:space="preserve"> Административного регламента, а также при направлении указанных документов и сведений через Единый портал государственных и муниципальных услуг (функций);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при получении лицензии либо уведомления об отказе в ее предоставлении;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3) - 4) утратили силу. - </w:t>
      </w:r>
      <w:hyperlink r:id="rId54" w:history="1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5) при подаче заявления о переоформлении лицензии, других документов, указанных в </w:t>
      </w:r>
      <w:hyperlink w:anchor="P180" w:history="1">
        <w:r>
          <w:rPr>
            <w:color w:val="0000FF"/>
          </w:rPr>
          <w:t>пунктах 17</w:t>
        </w:r>
      </w:hyperlink>
      <w:r>
        <w:t xml:space="preserve">, </w:t>
      </w:r>
      <w:hyperlink w:anchor="P186" w:history="1">
        <w:r>
          <w:rPr>
            <w:color w:val="0000FF"/>
          </w:rPr>
          <w:t>18</w:t>
        </w:r>
      </w:hyperlink>
      <w:r>
        <w:t xml:space="preserve">, </w:t>
      </w:r>
      <w:hyperlink w:anchor="P195" w:history="1">
        <w:r>
          <w:rPr>
            <w:color w:val="0000FF"/>
          </w:rPr>
          <w:t>19</w:t>
        </w:r>
      </w:hyperlink>
      <w:r>
        <w:t xml:space="preserve">, </w:t>
      </w:r>
      <w:hyperlink w:anchor="P203" w:history="1">
        <w:r>
          <w:rPr>
            <w:color w:val="0000FF"/>
          </w:rPr>
          <w:t>20</w:t>
        </w:r>
      </w:hyperlink>
      <w:r>
        <w:t xml:space="preserve"> и </w:t>
      </w:r>
      <w:hyperlink w:anchor="P207" w:history="1">
        <w:r>
          <w:rPr>
            <w:color w:val="0000FF"/>
          </w:rPr>
          <w:t>21</w:t>
        </w:r>
      </w:hyperlink>
      <w:r>
        <w:t xml:space="preserve"> Административного регламента, а также при направлении указанных документов через Единый портал государственных и муниципальных услуг (функций);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6) при получении переоформленной лицензии либо уведомления об отказе в ее переоформлении;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7) при подаче заявления о получении сведений о конкретной лицензии из реестра лицензий, указанного в </w:t>
      </w:r>
      <w:hyperlink w:anchor="P213" w:history="1">
        <w:r>
          <w:rPr>
            <w:color w:val="0000FF"/>
          </w:rPr>
          <w:t>пункте 25</w:t>
        </w:r>
      </w:hyperlink>
      <w:r>
        <w:t xml:space="preserve"> Административного регламента, а также при направлении заявления через Единый портал государственных и муниципальных услуг (функций);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8) при получении сведений о конкретной лицензии из реестра лицензий либо справки об отсутствии запрашиваемых сведений;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9) при подаче заявления о прекращении лицензируемого вида деятельности, указанного в </w:t>
      </w:r>
      <w:hyperlink w:anchor="P211" w:history="1">
        <w:r>
          <w:rPr>
            <w:color w:val="0000FF"/>
          </w:rPr>
          <w:t>пункте 22</w:t>
        </w:r>
      </w:hyperlink>
      <w:r>
        <w:t xml:space="preserve"> Административного регламента.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41.1. При получении государственной услуги с использованием Единого портала государственных и муниципальных услуг (функций) заявителю обеспечивается выполнение следующих действий в электронной форме: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получение информации о порядке и сроках предоставления услуги;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возможность формирования заявления;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lastRenderedPageBreak/>
        <w:t>3) прием и регистрация заявления и прилагаемых документов;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4) получение результата предоставления государственной услуги;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5) получение сведений о ходе рассмотрения заявления;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6) осуществление оценки качества предоставления государственной услуги;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7) досудебный (внесудебный) порядок обжалования решений и действий (бездействия) должностных лиц лицензирующего органа.</w:t>
      </w:r>
    </w:p>
    <w:p w:rsidR="00F671DA" w:rsidRDefault="00F671DA">
      <w:pPr>
        <w:pStyle w:val="ConsPlusNormal"/>
        <w:jc w:val="both"/>
      </w:pPr>
      <w:r>
        <w:t xml:space="preserve">(п. 41.1 введен </w:t>
      </w:r>
      <w:hyperlink r:id="rId55" w:history="1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41.2. Возможность получения информации о ходе предоставления государственной услуги с использованием информационно-коммуникационных технологий определяется лицензирующим органом с учетом имеющихся информационно-коммуникационных возможностей.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 определяется лицензирующим органом.</w:t>
      </w:r>
    </w:p>
    <w:p w:rsidR="00F671DA" w:rsidRDefault="00F671DA">
      <w:pPr>
        <w:pStyle w:val="ConsPlusNormal"/>
        <w:jc w:val="both"/>
      </w:pPr>
      <w:r>
        <w:t xml:space="preserve">(п. 41.2 введен </w:t>
      </w:r>
      <w:hyperlink r:id="rId56" w:history="1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41.3. Предоставление государственной услуги по экстерриториальному принципу не осуществляется.</w:t>
      </w:r>
    </w:p>
    <w:p w:rsidR="00F671DA" w:rsidRDefault="00F671DA">
      <w:pPr>
        <w:pStyle w:val="ConsPlusNormal"/>
        <w:jc w:val="both"/>
      </w:pPr>
      <w:r>
        <w:t xml:space="preserve">(п. 41.3 введен </w:t>
      </w:r>
      <w:hyperlink r:id="rId57" w:history="1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F671DA" w:rsidRDefault="00F671DA">
      <w:pPr>
        <w:pStyle w:val="ConsPlusTitle"/>
        <w:jc w:val="center"/>
      </w:pPr>
      <w:r>
        <w:t>предоставления государственной услуги по экстерриториальному</w:t>
      </w:r>
    </w:p>
    <w:p w:rsidR="00F671DA" w:rsidRDefault="00F671DA">
      <w:pPr>
        <w:pStyle w:val="ConsPlusTitle"/>
        <w:jc w:val="center"/>
      </w:pPr>
      <w:r>
        <w:t>принципу (в случае, если государственная услуга предоставляется</w:t>
      </w:r>
    </w:p>
    <w:p w:rsidR="00F671DA" w:rsidRDefault="00F671DA">
      <w:pPr>
        <w:pStyle w:val="ConsPlusTitle"/>
        <w:jc w:val="center"/>
      </w:pPr>
      <w:r>
        <w:t>по экстерриториальному принципу) и особенности предоставления</w:t>
      </w:r>
    </w:p>
    <w:p w:rsidR="00F671DA" w:rsidRDefault="00F671DA">
      <w:pPr>
        <w:pStyle w:val="ConsPlusTitle"/>
        <w:jc w:val="center"/>
      </w:pPr>
      <w:r>
        <w:t>государственной услуги в электронной форме</w:t>
      </w:r>
    </w:p>
    <w:p w:rsidR="00F671DA" w:rsidRDefault="00F671DA">
      <w:pPr>
        <w:pStyle w:val="ConsPlusNormal"/>
        <w:jc w:val="center"/>
      </w:pPr>
      <w:r>
        <w:t xml:space="preserve">(в ред. </w:t>
      </w:r>
      <w:hyperlink r:id="rId58" w:history="1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42. Заявление о предоставлении государственной услуги с приложением документов в электронной форме может быть направлено заявителем в лицензирующий орган через официальный сайт лицензирующего органа в сети "Интернет" или Единый портал государственных и муниципальных услуг (функций).</w:t>
      </w:r>
    </w:p>
    <w:p w:rsidR="00F671DA" w:rsidRDefault="00F671DA">
      <w:pPr>
        <w:pStyle w:val="ConsPlusNormal"/>
        <w:jc w:val="both"/>
      </w:pPr>
      <w:r>
        <w:t xml:space="preserve">(п. 42 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43. Заявление о предоставлении государственной услуги, а также иные заявления о совершении лицензирующим органом действий, связанных с предоставлением государственной услуги, представляемые заявителем в форме электронных документов, подписываются усиленной квалифицированной электронной подписью.</w:t>
      </w:r>
    </w:p>
    <w:p w:rsidR="00F671DA" w:rsidRDefault="00F671DA">
      <w:pPr>
        <w:pStyle w:val="ConsPlusNormal"/>
        <w:jc w:val="both"/>
      </w:pPr>
      <w:r>
        <w:t xml:space="preserve">(п. 43 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44. Формы заявления о предоставлении государственной услуги и документов, оформляемых и представляемых заявителями в лицензирующий орган для получения государственной услуги в электронном виде, должны быть доступны для копирования и заполнения в электронном виде на официальном сайте лицензирующего органа, Едином портале государственных и муниципальных услуг (функций).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45. Использование электронной подписи при подаче в лицензирующий орган заявления и прилагаемых к нему электронных документов осуществляется с момента создания соответствующей информационной и телекоммуникационной структуры.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1"/>
      </w:pPr>
      <w:r>
        <w:t>III. Состав, последовательность и сроки</w:t>
      </w:r>
    </w:p>
    <w:p w:rsidR="00F671DA" w:rsidRDefault="00F671DA">
      <w:pPr>
        <w:pStyle w:val="ConsPlusTitle"/>
        <w:jc w:val="center"/>
      </w:pPr>
      <w:r>
        <w:t>выполнения административных процедур, требования к порядку</w:t>
      </w:r>
    </w:p>
    <w:p w:rsidR="00F671DA" w:rsidRDefault="00F671DA">
      <w:pPr>
        <w:pStyle w:val="ConsPlusTitle"/>
        <w:jc w:val="center"/>
      </w:pPr>
      <w:r>
        <w:lastRenderedPageBreak/>
        <w:t>их выполнения, в том числе особенности выполнения</w:t>
      </w:r>
    </w:p>
    <w:p w:rsidR="00F671DA" w:rsidRDefault="00F671DA">
      <w:pPr>
        <w:pStyle w:val="ConsPlusTitle"/>
        <w:jc w:val="center"/>
      </w:pPr>
      <w:r>
        <w:t>административных процедур в электронной форме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Состав административных процедур в рамках предоставления</w:t>
      </w:r>
    </w:p>
    <w:p w:rsidR="00F671DA" w:rsidRDefault="00F671DA">
      <w:pPr>
        <w:pStyle w:val="ConsPlusTitle"/>
        <w:jc w:val="center"/>
      </w:pPr>
      <w:r>
        <w:t>государственной услуги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46. При предоставлении государственной услуги осуществляются следующие административные процедуры: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рассмотрение заявления, документов о предоставлении лицензии и принятие решения о предоставлении (об отказе в предоставлении) лицензии;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рассмотрение заявления, документов о переоформлении лицензии и принятие решения о переоформлении (об отказе в переоформлении) лицензии;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3) взаимодействие лицензирующего органа с федеральными органами государственной власти, участвующими в предоставлении государственной услуги, формирование и направление межведомственных запросов в указанные органы, участвующие в предоставлении государственной услуги;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4) утратил силу. - </w:t>
      </w:r>
      <w:hyperlink r:id="rId61" w:history="1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5) прекращение действия лицензии в связи с представлением лицензиатом заявления о прекращении фармацевтической деятельности;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6) предоставление сведений о конкретной лицензии;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7) исправление допущенных опечаток и ошибок в выданных в результате предоставления государственной услуги документах, в едином реестре лицензий.</w:t>
      </w:r>
    </w:p>
    <w:p w:rsidR="00F671DA" w:rsidRDefault="00F671DA">
      <w:pPr>
        <w:pStyle w:val="ConsPlusNormal"/>
        <w:jc w:val="both"/>
      </w:pPr>
      <w:r>
        <w:t xml:space="preserve">(в ред. Приказов Минздрава России от 30.06.2020 </w:t>
      </w:r>
      <w:hyperlink r:id="rId62" w:history="1">
        <w:r>
          <w:rPr>
            <w:color w:val="0000FF"/>
          </w:rPr>
          <w:t>N 660н</w:t>
        </w:r>
      </w:hyperlink>
      <w:r>
        <w:t xml:space="preserve">, от 11.12.2020 </w:t>
      </w:r>
      <w:hyperlink r:id="rId63" w:history="1">
        <w:r>
          <w:rPr>
            <w:color w:val="0000FF"/>
          </w:rPr>
          <w:t>N 1315н</w:t>
        </w:r>
      </w:hyperlink>
      <w:r>
        <w:t>)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46.1. При предоставлении государственной услуги в электронной форме осуществляются: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предоставление заявителям информации и обеспечение доступа заявителей к сведениям о государственной услуге;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подача запроса о предоставлении государственной услуги и иных документов, необходимых для предоставления государственной услуги, и прием таких запроса о предоставлении государственной услуги и документов лицензирующим органом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(функций);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3) получение заявителем сведений о ходе выполнения запроса о предоставлении государственной услуги;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4) получение заявителем результата предоставления государственной услуги.</w:t>
      </w:r>
    </w:p>
    <w:p w:rsidR="00F671DA" w:rsidRDefault="00F671DA">
      <w:pPr>
        <w:pStyle w:val="ConsPlusNormal"/>
        <w:jc w:val="both"/>
      </w:pPr>
      <w:r>
        <w:t xml:space="preserve">(п. 46.1 введен </w:t>
      </w:r>
      <w:hyperlink r:id="rId64" w:history="1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47. Руководители подразделений лицензирующего органа, осуществляющих в соответствии с Административным регламентом лицензирование фармацевтической деятельности, организовывают документированный учет выполнения каждого этапа административной процедуры с указанием даты завершения его исполнения и подписью ответственного исполнителя.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Последовательность выполнения административных процедур</w:t>
      </w:r>
    </w:p>
    <w:p w:rsidR="00F671DA" w:rsidRDefault="00F671DA">
      <w:pPr>
        <w:pStyle w:val="ConsPlusTitle"/>
        <w:jc w:val="center"/>
      </w:pPr>
      <w:r>
        <w:t>при предоставлении государственной услуги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3"/>
      </w:pPr>
      <w:r>
        <w:t>Рассмотрение заявления, документов о предоставлении</w:t>
      </w:r>
    </w:p>
    <w:p w:rsidR="00F671DA" w:rsidRDefault="00F671DA">
      <w:pPr>
        <w:pStyle w:val="ConsPlusTitle"/>
        <w:jc w:val="center"/>
      </w:pPr>
      <w:r>
        <w:t>лицензии и принятие решения о предоставлении (об отказе</w:t>
      </w:r>
    </w:p>
    <w:p w:rsidR="00F671DA" w:rsidRDefault="00F671DA">
      <w:pPr>
        <w:pStyle w:val="ConsPlusTitle"/>
        <w:jc w:val="center"/>
      </w:pPr>
      <w:r>
        <w:t>в предоставлении) лицензии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 xml:space="preserve">48. Административная процедура "Рассмотрение заявления, документов о предоставлении лицензии и принятие решения о предоставлении (об отказе в предоставлении) лицензии" осуществляется с момента поступления в лицензирующий орган заявления и других документов, указанных в </w:t>
      </w:r>
      <w:hyperlink w:anchor="P165" w:history="1">
        <w:r>
          <w:rPr>
            <w:color w:val="0000FF"/>
          </w:rPr>
          <w:t>пункте 16</w:t>
        </w:r>
      </w:hyperlink>
      <w:r>
        <w:t xml:space="preserve"> Административного регламента, в том числе с использованием Единого портала государственных и муниципальных услуг (функций).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49. Для получения лицензии соискатель лицензии представляет в лицензирующий орган непосредственно или направляет заказным почтовым отправлением с уведомлением о вручении заявление и другие документы, предусмотренные </w:t>
      </w:r>
      <w:hyperlink w:anchor="P165" w:history="1">
        <w:r>
          <w:rPr>
            <w:color w:val="0000FF"/>
          </w:rPr>
          <w:t>пунктом 16</w:t>
        </w:r>
      </w:hyperlink>
      <w:r>
        <w:t xml:space="preserve"> Административного регламента, или направляет их с использованием Единого портала государственных и муниципальных услуг (функций).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50. Заявление и другие документы о предоставлении лицензии (в том числе представленные в форме электронного документа) принимаются должностными лицами лицензирующего органа по описи.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Копия описи с отметкой о дате приема указанных заявления и документов в день приема вручается должностным лицом лицензирующего органа, ответственным за прием и регистрацию документов, соискателю лицензии или направляется ему заказным почтовым отправлением с уведомлением о вручении.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В случае если в заявлении о предоставлении лицензии соискатель лицензии указал просьбу о направлении ему в электронной форме информации по вопросам лицензирования, указанная копия описи направляется ему в электронной форме.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51. Документы (в том числе представленные в форме электронного документа), поступившие от соискателя лицензии, регистрируются лицензирующим органом в течение 1 рабочего дня с даты их получения.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52. Контроль ведения учета поступивших документов осуществляет руководитель структурного подразделения лицензирующего органа, осуществляющего лицензирование фармацевтической деятельности.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53. Руководитель структурного подразделения лицензирующего органа в течение 1 рабочего дня с даты регистрации поступивших в лицензирующий орган заявления и документов от соискателя лицензии назначает из числа сотрудников структурного подразделения ответственного исполнителя по рассмотрению документов, представленных соискателем лицензии для получения лицензии (далее - ответственный исполнитель).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 ответственного исполнителя, его должность и телефон сообщаются соискателю лицензии по его письменному или устному обращению, а также посредством информационно-коммуникационных технологий, в том числе с использованием Единого портала государственных и муниципальных услуг (функций).</w:t>
      </w:r>
    </w:p>
    <w:p w:rsidR="00F671DA" w:rsidRDefault="00F671DA">
      <w:pPr>
        <w:pStyle w:val="ConsPlusNormal"/>
        <w:spacing w:before="220"/>
        <w:ind w:firstLine="540"/>
        <w:jc w:val="both"/>
      </w:pPr>
      <w:bookmarkStart w:id="14" w:name="P428"/>
      <w:bookmarkEnd w:id="14"/>
      <w:r>
        <w:t xml:space="preserve">54. При получении лицензирующим органом заявления о предоставлении лицензии, оформленного с нарушением требований, установленных </w:t>
      </w:r>
      <w:hyperlink w:anchor="P165" w:history="1">
        <w:r>
          <w:rPr>
            <w:color w:val="0000FF"/>
          </w:rPr>
          <w:t>пунктом 16</w:t>
        </w:r>
      </w:hyperlink>
      <w:r>
        <w:t xml:space="preserve"> Административного регламента, и (или) документов, указанных в </w:t>
      </w:r>
      <w:hyperlink w:anchor="P165" w:history="1">
        <w:r>
          <w:rPr>
            <w:color w:val="0000FF"/>
          </w:rPr>
          <w:t>пункте 16</w:t>
        </w:r>
      </w:hyperlink>
      <w:r>
        <w:t xml:space="preserve"> Административного регламента, представленных не в полном объеме, ответственный исполнитель в течение 3 рабочих дней со дня приема заявления вручает соискателю лицензии уведомление о необходимости устранения в тридцатидневный срок выявленных нарушений или направляет такое уведомление заказным </w:t>
      </w:r>
      <w:r>
        <w:lastRenderedPageBreak/>
        <w:t>почтовым отправлением с уведомлением о вручении.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Тридцатидневный срок устранения выявленных нарушений исчисляется ответственным исполнителем с даты документального подтверждения в получении данного уведомления соискателем лицензии.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55. В случае непредставления соискателем лицензии в тридцатидневный срок надлежащим образом оформленного заявления о предоставлении лицензии и в полном объеме других документов, указанных в </w:t>
      </w:r>
      <w:hyperlink w:anchor="P165" w:history="1">
        <w:r>
          <w:rPr>
            <w:color w:val="0000FF"/>
          </w:rPr>
          <w:t>пункте 16</w:t>
        </w:r>
      </w:hyperlink>
      <w:r>
        <w:t xml:space="preserve"> Административного регламента, ответственный исполнитель в течение 3 рабочих дней вручает соискателю лицензии уведомление о возврате заявления и прилагаемых к нему документов с мотивированным обоснованием причин возврата или направляет его заказным почтовым отправлением с уведомлением о вручении.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56. В случае представления надлежащим образом оформленного заявления о предоставлении лицензии и в полном объеме других документов в соответствии с требованиями, указанными в </w:t>
      </w:r>
      <w:hyperlink w:anchor="P165" w:history="1">
        <w:r>
          <w:rPr>
            <w:color w:val="0000FF"/>
          </w:rPr>
          <w:t>пункте 16</w:t>
        </w:r>
      </w:hyperlink>
      <w:r>
        <w:t xml:space="preserve"> Административного регламента, либо устранения нарушений, указанных в </w:t>
      </w:r>
      <w:hyperlink w:anchor="P428" w:history="1">
        <w:r>
          <w:rPr>
            <w:color w:val="0000FF"/>
          </w:rPr>
          <w:t>пункте 54</w:t>
        </w:r>
      </w:hyperlink>
      <w:r>
        <w:t xml:space="preserve"> Административного регламента, ответственный исполнитель в течение 3 рабочих дней со дня приема указанных заявления о предоставлении лицензии и прилагаемых к нему документов информирует соискателя лицензии, в том числе посредством информационно-коммуникационных технологий, об их принятии лицензирующим органом к рассмотрению, а также готовит проект приказа о проведении внеплановой выездной проверки.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Приказ лицензирующего органа о проведении внеплановой выездной проверки на предмет соответствия соискателя лицензии лицензионным требованиям, согласованный с начальником структурного подразделения лицензирующего органа, осуществляющего лицензирование фармацевтической деятельности, подписывается руководителем лицензирующего органа.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57. Ответственный исполнитель в течение 12 рабочих дней со дня поступления в лицензирующий орган надлежащим образом оформленного заявления о предоставлении лицензии и других документов, указанных в </w:t>
      </w:r>
      <w:hyperlink w:anchor="P165" w:history="1">
        <w:r>
          <w:rPr>
            <w:color w:val="0000FF"/>
          </w:rPr>
          <w:t>пункте 16</w:t>
        </w:r>
      </w:hyperlink>
      <w:r>
        <w:t xml:space="preserve"> Административного регламента, осуществляет проверку полноты и достоверности представленных в них сведений, соответствия информации о соискателе лицензии, полученным лицензирующим органом путем межведомственного информационного взаимодействия от ФНС России, Росреестра, Роспотребнадзора, а также посредством направления межведомственного запроса в ГИС ГМП.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58. По результатам проверки полноты и достоверности представленных сведений ответственный исполнитель составляет акт.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59. Проверка полноты и достоверности представленных документов включает внеплановую выездную проверку, осуществляемую на основании приказа (распоряжения) руководителя лицензирующего органа.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60. Внеплановая выездная проверка соискателя лицензии проводится в срок, не превышающий 16 рабочих дней с даты подписания соответствующего приказа и не позднее 31 рабочего дня со дня поступления в лицензирующий орган надлежащим образом оформленного заявления и других документов о предоставлении лицензии без согласования в установленном порядке с органами прокуратуры. &lt;1&gt;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65" w:history="1">
        <w:r>
          <w:rPr>
            <w:color w:val="0000FF"/>
          </w:rPr>
          <w:t>Статья 19</w:t>
        </w:r>
      </w:hyperlink>
      <w:r>
        <w:t xml:space="preserve"> Федерального закона от 4 мая 2011 г. N 99-ФЗ.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 xml:space="preserve">61. При проведении внеплановой выездной проверки соответствия соискателя лицензии лицензионным требованиям осуществляется проверка исполнения соискателем лицензии лицензионных требований предусмотренных </w:t>
      </w:r>
      <w:hyperlink r:id="rId66" w:history="1">
        <w:r>
          <w:rPr>
            <w:color w:val="0000FF"/>
          </w:rPr>
          <w:t>подпунктами "а"</w:t>
        </w:r>
      </w:hyperlink>
      <w:r>
        <w:t xml:space="preserve">, </w:t>
      </w:r>
      <w:hyperlink r:id="rId67" w:history="1">
        <w:r>
          <w:rPr>
            <w:color w:val="0000FF"/>
          </w:rPr>
          <w:t>"б"</w:t>
        </w:r>
      </w:hyperlink>
      <w:r>
        <w:t xml:space="preserve">, </w:t>
      </w:r>
      <w:hyperlink r:id="rId68" w:history="1">
        <w:r>
          <w:rPr>
            <w:color w:val="0000FF"/>
          </w:rPr>
          <w:t>абзацем вторым подпункта "в"</w:t>
        </w:r>
      </w:hyperlink>
      <w:r>
        <w:t xml:space="preserve">, </w:t>
      </w:r>
      <w:hyperlink r:id="rId69" w:history="1">
        <w:r>
          <w:rPr>
            <w:color w:val="0000FF"/>
          </w:rPr>
          <w:t>абзацем вторым подпункта "г"</w:t>
        </w:r>
      </w:hyperlink>
      <w:r>
        <w:t xml:space="preserve">, </w:t>
      </w:r>
      <w:hyperlink r:id="rId70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r:id="rId71" w:history="1">
        <w:r>
          <w:rPr>
            <w:color w:val="0000FF"/>
          </w:rPr>
          <w:t>третьим подпункта "д" пункта 4</w:t>
        </w:r>
      </w:hyperlink>
      <w:r>
        <w:t xml:space="preserve"> </w:t>
      </w:r>
      <w:r>
        <w:lastRenderedPageBreak/>
        <w:t>Положения о лицензировании фармацевтической деятельности, утвержденного постановлением Правительства Российской Федерации от 22 декабря 2011 г. N 1081.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62. В течение 2 рабочих дней с даты завершения проверки соответствия соискателя лицензии лицензионным требованиям ответственный исполнитель с учетом результатов проверки полноты и достоверности представленных документов готовит проект приказа: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1) о предоставлении лицензии - в случае отсутствия оснований, установленных </w:t>
      </w:r>
      <w:hyperlink w:anchor="P252" w:history="1">
        <w:r>
          <w:rPr>
            <w:color w:val="0000FF"/>
          </w:rPr>
          <w:t>пунктом 32</w:t>
        </w:r>
      </w:hyperlink>
      <w:r>
        <w:t xml:space="preserve"> Административного регламента;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2) об отказе в предоставлении лицензии - в случае наличия оснований, установленных </w:t>
      </w:r>
      <w:hyperlink w:anchor="P252" w:history="1">
        <w:r>
          <w:rPr>
            <w:color w:val="0000FF"/>
          </w:rPr>
          <w:t>пунктом 32</w:t>
        </w:r>
      </w:hyperlink>
      <w:r>
        <w:t xml:space="preserve"> Административного регламента.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63. Проект приказа, заявление и прилагаемые к нему документы для предоставления лицензии рассматриваются руководителем лицензирующего органа в течение 10 рабочих дней, но не позднее 44 рабочих дней с даты регистрации поступивших от соискателя лицензии надлежащим образом оформленного заявления и других документов о предоставлении лицензии с целью принятия решения о предоставлении лицензии либо об отказе в предоставлении лицензии.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64. Приказ лицензирующего органа о предоставлении лицензии подписывается руководителем лицензирующего органа и регистрируется в едином реестре лицензий.</w:t>
      </w:r>
    </w:p>
    <w:p w:rsidR="00F671DA" w:rsidRDefault="00F671DA">
      <w:pPr>
        <w:pStyle w:val="ConsPlusNormal"/>
        <w:jc w:val="both"/>
      </w:pPr>
      <w:r>
        <w:t xml:space="preserve">(п. 64 в ред. </w:t>
      </w:r>
      <w:hyperlink r:id="rId72" w:history="1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65. Приказ лицензирующего органа о предоставлении лицензии должен содержать:</w:t>
      </w:r>
    </w:p>
    <w:p w:rsidR="00F671DA" w:rsidRDefault="00F671DA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наименование лицензирующего органа;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3) фамилия, имя, отчество (последнее - при наличии) индивидуального предпринимателя, наименование и реквизиты документа, удостоверяющего его личность, адрес его места жительства, адреса мест осуществления лицензируемого вида деятельности, государственный регистрационный номер записи о государственной регистрации индивидуального предпринимателя;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4) идентификационный номер налогоплательщика;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5) лицензируемый вид деятельности с указанием выполняемых работ, оказываемых услуг, составляющих лицензируемый вид деятельности;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6) утратил силу. - </w:t>
      </w:r>
      <w:hyperlink r:id="rId74" w:history="1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7) номер и дату приказа лицензирующего органа о предоставлении лицензии.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66. В течение 3 рабочих дней после дня внесения записи о предоставлении лицензии в единый реестр лицензий ответственный исполнитель направляет уведомление о предоставлении лицензии заявителю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</w:r>
    </w:p>
    <w:p w:rsidR="00F671DA" w:rsidRDefault="00F671DA">
      <w:pPr>
        <w:pStyle w:val="ConsPlusNormal"/>
        <w:jc w:val="both"/>
      </w:pPr>
      <w:r>
        <w:t xml:space="preserve">(п. 66 в ред. </w:t>
      </w:r>
      <w:hyperlink r:id="rId75" w:history="1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lastRenderedPageBreak/>
        <w:t>67. В случае если в заявлении о предоставлении лицензии соискатель лицензии указал на необходимость получения выписки из реестра лицензий в форме электронного документа, ответственный исполнитель одновременно с направлением уведомления о предоставлении лицензии направляет заявителю выписку из реестра лицензий в форме электронного документа, подписанного усиленной квалифицированной электронной подписью, посредством информационно-коммуникационных технологий, в том числе Единого портала государственных и муниципальных услуг (функций).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В случае если в заявлении о предоставлении лицензии соискатель лицензии указал на необходимость получения выписки из реестра лицензий на бумажном носителе, ответственный исполнитель одновременно с направлением уведомления о предоставлении лицензии направляет заявителю выписку из единого реестра лицензий заказным почтовым отправлением с уведомлением о вручении.</w:t>
      </w:r>
    </w:p>
    <w:p w:rsidR="00F671DA" w:rsidRDefault="00F671DA">
      <w:pPr>
        <w:pStyle w:val="ConsPlusNormal"/>
        <w:jc w:val="both"/>
      </w:pPr>
      <w:r>
        <w:t xml:space="preserve">(п. 67 в ред. </w:t>
      </w:r>
      <w:hyperlink r:id="rId76" w:history="1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68. В случае подготовки проекта приказа лицензирующего органа об отказе в предоставлении лицензии ответственный исполнитель указывает мотивированное обоснование причин отказа со ссылкой на конкретные положения нормативных правовых актов и иных документов, являющихся основанием такого отказа. Если причиной отказа является установленное в ходе проверки несоответствие соискателя лицензии лицензионным требованиям, в проекте приказа указываются реквизиты акта проверки соискателя лицензии.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69. В течение 3 рабочих дней со дня подписания приказа лицензирующего органа об отказе в предоставлении лицензии ответственный исполнитель вручает соискателю лицензии уведомление об отказе в предоставлении лицензии или направляет его в форме электронного документа посредством информационно-коммуникационных технологий с одновременным направлением оригинала соответствующего документа заказным почтовым отправлением с уведомлением о вручении. В уведомлении об отказе указываются мотивированные обоснования причин отказа со ссылкой на конкретные положения нормативных правовых актов и иных документов, являющихся основанием такого отказа.</w:t>
      </w:r>
    </w:p>
    <w:p w:rsidR="00F671DA" w:rsidRDefault="00F671DA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Уведомление об отказе подписывается руководителем (заместителем руководителя) лицензирующего органа.</w:t>
      </w:r>
    </w:p>
    <w:p w:rsidR="00F671DA" w:rsidRDefault="00F671DA">
      <w:pPr>
        <w:pStyle w:val="ConsPlusNormal"/>
        <w:spacing w:before="220"/>
        <w:ind w:firstLine="540"/>
        <w:jc w:val="both"/>
      </w:pPr>
      <w:bookmarkStart w:id="15" w:name="P465"/>
      <w:bookmarkEnd w:id="15"/>
      <w:r>
        <w:t>70. По окончании процедуры лицензирования в течение 5 рабочих дней со дня вручения (получения) лицензии ответственный исполнитель формирует лицензионное дело из следующих документов: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заявление соискателя лицензии о предоставлении лицензии, заявление лицензиата и прилагаемые к соответствующему заявлению документы;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приказы лицензирующего органа о предоставлении лицензии, об отказе в предоставлении лицензии, о переоформлении лицензии, об отказе в переоформлении лицензии, о приостановлении, возобновлении и прекращении действия лицензии;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78" w:history="1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4) приказы лицензирующего органа о назначении проверок соискателя лицензии, лицензиата, копии актов проверок, предписаний об устранении выявленных нарушений лицензионных требований, протоколов об административных правонарушениях, постановлений о назначении административных наказаний и других, связанных с осуществлением лицензионного контроля документов;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5) выписки из решений суда об административном приостановлении деятельности лицензиата или аннулировании лицензии;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lastRenderedPageBreak/>
        <w:t>6) копии уведомлений и других связанных с осуществлением лицензирования документов.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В случае представления соискателем лицензии (лицензиатом) заявления и других документов (сведений) в форме электронного документа, лицензирующий орган формирует и ведет лицензионные дела в электронном виде.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3"/>
      </w:pPr>
      <w:r>
        <w:t>Рассмотрение заявления, документов о переоформлении</w:t>
      </w:r>
    </w:p>
    <w:p w:rsidR="00F671DA" w:rsidRDefault="00F671DA">
      <w:pPr>
        <w:pStyle w:val="ConsPlusTitle"/>
        <w:jc w:val="center"/>
      </w:pPr>
      <w:r>
        <w:t>лицензии и принятие решения о переоформлении (об отказе</w:t>
      </w:r>
    </w:p>
    <w:p w:rsidR="00F671DA" w:rsidRDefault="00F671DA">
      <w:pPr>
        <w:pStyle w:val="ConsPlusTitle"/>
        <w:jc w:val="center"/>
      </w:pPr>
      <w:r>
        <w:t>в переоформлении) лицензии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 xml:space="preserve">71. Административная процедура "Рассмотрение заявления, документов о переоформлении лицензии и принятие решения о переоформлении (об отказе в переоформлении) лицензии" осуществляется в связи с поступлением заявления от лицензиата, имеющего лицензию, или его правопреемника (далее - заявитель) и документов, предусмотренных </w:t>
      </w:r>
      <w:hyperlink w:anchor="P180" w:history="1">
        <w:r>
          <w:rPr>
            <w:color w:val="0000FF"/>
          </w:rPr>
          <w:t>пунктами 17</w:t>
        </w:r>
      </w:hyperlink>
      <w:r>
        <w:t xml:space="preserve">, </w:t>
      </w:r>
      <w:hyperlink w:anchor="P186" w:history="1">
        <w:r>
          <w:rPr>
            <w:color w:val="0000FF"/>
          </w:rPr>
          <w:t>18</w:t>
        </w:r>
      </w:hyperlink>
      <w:r>
        <w:t xml:space="preserve">, </w:t>
      </w:r>
      <w:hyperlink w:anchor="P195" w:history="1">
        <w:r>
          <w:rPr>
            <w:color w:val="0000FF"/>
          </w:rPr>
          <w:t>19</w:t>
        </w:r>
      </w:hyperlink>
      <w:r>
        <w:t xml:space="preserve">, </w:t>
      </w:r>
      <w:hyperlink w:anchor="P203" w:history="1">
        <w:r>
          <w:rPr>
            <w:color w:val="0000FF"/>
          </w:rPr>
          <w:t>20</w:t>
        </w:r>
      </w:hyperlink>
      <w:r>
        <w:t xml:space="preserve"> и </w:t>
      </w:r>
      <w:hyperlink w:anchor="P207" w:history="1">
        <w:r>
          <w:rPr>
            <w:color w:val="0000FF"/>
          </w:rPr>
          <w:t>21</w:t>
        </w:r>
      </w:hyperlink>
      <w:r>
        <w:t xml:space="preserve"> Административного регламента.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72. Заявление о переоформлении лицензии подается 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адресов мест осуществления юридическим лицом лицензируемого вида деятельности, перечня выполняемых работ, оказываемых услуг, составляющих лицензируемый вид деятельности.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73. В случае реорганизации юридического лица в форме преобразования заявление о переоформлении лицензии с указанием новых сведений о лицензиате или его правопреемнике и данных документа, подтверждающего факт внесения соответствующих изменений в Единый государственный реестр юридических лиц, представляются в лицензирующий орган не позднее чем через 15 рабочих дней со дня внесения соответствующих изменений в Единый государственный реестр юридических лиц.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74. В случае реорганизации юридических лиц в форме слияния переоформление лицензии допускается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75. Для переоформления лицензии лицензиат или его правопреемник представляет в лицензирующий орган непосредственно или направляет заказным почтовым отправлением с уведомлением о вручении заявление и документы, предусмотренные </w:t>
      </w:r>
      <w:hyperlink w:anchor="P180" w:history="1">
        <w:r>
          <w:rPr>
            <w:color w:val="0000FF"/>
          </w:rPr>
          <w:t>пунктами 17</w:t>
        </w:r>
      </w:hyperlink>
      <w:r>
        <w:t xml:space="preserve">, </w:t>
      </w:r>
      <w:hyperlink w:anchor="P186" w:history="1">
        <w:r>
          <w:rPr>
            <w:color w:val="0000FF"/>
          </w:rPr>
          <w:t>18</w:t>
        </w:r>
      </w:hyperlink>
      <w:r>
        <w:t xml:space="preserve">, </w:t>
      </w:r>
      <w:hyperlink w:anchor="P195" w:history="1">
        <w:r>
          <w:rPr>
            <w:color w:val="0000FF"/>
          </w:rPr>
          <w:t>19</w:t>
        </w:r>
      </w:hyperlink>
      <w:r>
        <w:t xml:space="preserve">, </w:t>
      </w:r>
      <w:hyperlink w:anchor="P203" w:history="1">
        <w:r>
          <w:rPr>
            <w:color w:val="0000FF"/>
          </w:rPr>
          <w:t>20</w:t>
        </w:r>
      </w:hyperlink>
      <w:r>
        <w:t xml:space="preserve"> и </w:t>
      </w:r>
      <w:hyperlink w:anchor="P207" w:history="1">
        <w:r>
          <w:rPr>
            <w:color w:val="0000FF"/>
          </w:rPr>
          <w:t>21</w:t>
        </w:r>
      </w:hyperlink>
      <w:r>
        <w:t xml:space="preserve"> Административного регламента, а также посредством информационно-коммуникационных технологий, в том числе с использованием Единого портала государственных и муниципальных услуг (функций).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76. Заявление и другие документы о переоформлении лицензии принимаются лицензирующим органом по описи. Копия описи с отметкой о дате приема указанных заявления и документов в день приема вручается должностным лицом лицензирующего органа, ответственным за прием и регистрацию документов, лицензиату или направляется ему заказным почтовым отправлением с уведомлением о вручении.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77. В случае если в заявлении о переоформлении лицензии соискатель лицензии указал просьбу о направлении ему в электронной форме информации по вопросам лицензирования, указанная копия описи направляется ему в электронной форме.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78. Документы (в том числе представленные в форме электронного документа), поступившие от лицензиата, регистрируются лицензирующим органом в течение 1 (одного) </w:t>
      </w:r>
      <w:r>
        <w:lastRenderedPageBreak/>
        <w:t>рабочего дня с даты их получения.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Контроль ведения учета поступивших документов осуществляет начальник структурного подразделения лицензирующего органа, осуществляющего лицензирование фармацевтической деятельности.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79. При переоформлении лицензии не допускается требовать от заявителя представления каких-либо документов, кроме предусмотренных </w:t>
      </w:r>
      <w:hyperlink w:anchor="P180" w:history="1">
        <w:r>
          <w:rPr>
            <w:color w:val="0000FF"/>
          </w:rPr>
          <w:t>пунктами 17</w:t>
        </w:r>
      </w:hyperlink>
      <w:r>
        <w:t xml:space="preserve">, </w:t>
      </w:r>
      <w:hyperlink w:anchor="P186" w:history="1">
        <w:r>
          <w:rPr>
            <w:color w:val="0000FF"/>
          </w:rPr>
          <w:t>18</w:t>
        </w:r>
      </w:hyperlink>
      <w:r>
        <w:t xml:space="preserve">, </w:t>
      </w:r>
      <w:hyperlink w:anchor="P195" w:history="1">
        <w:r>
          <w:rPr>
            <w:color w:val="0000FF"/>
          </w:rPr>
          <w:t>19</w:t>
        </w:r>
      </w:hyperlink>
      <w:r>
        <w:t xml:space="preserve">, </w:t>
      </w:r>
      <w:hyperlink w:anchor="P203" w:history="1">
        <w:r>
          <w:rPr>
            <w:color w:val="0000FF"/>
          </w:rPr>
          <w:t>20</w:t>
        </w:r>
      </w:hyperlink>
      <w:r>
        <w:t xml:space="preserve"> и </w:t>
      </w:r>
      <w:hyperlink w:anchor="P207" w:history="1">
        <w:r>
          <w:rPr>
            <w:color w:val="0000FF"/>
          </w:rPr>
          <w:t>21</w:t>
        </w:r>
      </w:hyperlink>
      <w:r>
        <w:t xml:space="preserve"> Административного регламента.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80. Рассмотрение документов и принятие решения о переоформлении лицензии осуществляется в сроки, предусмотренные </w:t>
      </w:r>
      <w:hyperlink w:anchor="P141" w:history="1">
        <w:r>
          <w:rPr>
            <w:color w:val="0000FF"/>
          </w:rPr>
          <w:t>подпунктами 2</w:t>
        </w:r>
      </w:hyperlink>
      <w:r>
        <w:t xml:space="preserve"> и </w:t>
      </w:r>
      <w:hyperlink w:anchor="P142" w:history="1">
        <w:r>
          <w:rPr>
            <w:color w:val="0000FF"/>
          </w:rPr>
          <w:t>3 пункта 14</w:t>
        </w:r>
      </w:hyperlink>
      <w:r>
        <w:t xml:space="preserve"> Административного регламента.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81. В отношении лицензиата, представившего заявление о переоформлении лицензии, проводятся проверки полноты и достоверности представленных сведений и внеплановая выездная проверка на предмет соответствия лицензиата лицензионным требованиям.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82. Основанием для проведения внеплановой выездной проверки лицензиата является представление в лицензирующий орган заявления о переоформлении лицензии в случаях: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изменения адресов мест осуществления юридическим лицом, индивидуальным предпринимателем лицензируемого вида деятельности;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изменения перечня выполняемых работ, оказываемых услуг, составляющих лицензируемый вид деятельности.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Внеплановая выездная проверка лицензиата в указанных случаях проводится без согласования в установленном порядке с органом прокуратуры. &lt;1&gt;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9" w:history="1">
        <w:r>
          <w:rPr>
            <w:color w:val="0000FF"/>
          </w:rPr>
          <w:t>Статья 19</w:t>
        </w:r>
      </w:hyperlink>
      <w:r>
        <w:t xml:space="preserve"> Федерального закона от 4 мая 2011 г. N 99-ФЗ.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83. Руководитель структурного подразделения лицензирующего органа, осуществляющего лицензирование фармацевтической деятельности, в течение 1 рабочего с даты регистрации поступивших в лицензирующий орган заявления и документов от лицензиата назначает из числа сотрудников структурного подразделения ответственного исполнителя по рассмотрению документов, представленных лицензиатом для переоформления лицензии (далее - ответственный исполнитель).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 ответственного исполнителя, его должность и номер телефона сообщаются лицензиату по его письменному или устному обращению, а также посредством информационно-коммуникационных технологий, в том числе с использованием Единого портала государственных и муниципальных услуг (функций).</w:t>
      </w:r>
    </w:p>
    <w:p w:rsidR="00F671DA" w:rsidRDefault="00F671DA">
      <w:pPr>
        <w:pStyle w:val="ConsPlusNormal"/>
        <w:spacing w:before="220"/>
        <w:ind w:firstLine="540"/>
        <w:jc w:val="both"/>
      </w:pPr>
      <w:bookmarkStart w:id="16" w:name="P499"/>
      <w:bookmarkEnd w:id="16"/>
      <w:r>
        <w:t xml:space="preserve">84. При получении лицензирующим органом заявления о переоформлении лицензии (в случаях реорганизации юридического лица в форме преобразования, изменения его наименования, адреса места нахождения, в случаях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а также в случае прекращения выполнения отдельных видов работ (услуг), составляющих фармацевтическую деятельность, прекращения фармацевтической деятельности по одному или нескольким адресам мест их осуществления), оформленного с нарушением требований, установленных </w:t>
      </w:r>
      <w:hyperlink w:anchor="P180" w:history="1">
        <w:r>
          <w:rPr>
            <w:color w:val="0000FF"/>
          </w:rPr>
          <w:t>пунктами 17</w:t>
        </w:r>
      </w:hyperlink>
      <w:r>
        <w:t xml:space="preserve">, </w:t>
      </w:r>
      <w:hyperlink w:anchor="P203" w:history="1">
        <w:r>
          <w:rPr>
            <w:color w:val="0000FF"/>
          </w:rPr>
          <w:t>20</w:t>
        </w:r>
      </w:hyperlink>
      <w:r>
        <w:t xml:space="preserve"> и </w:t>
      </w:r>
      <w:hyperlink w:anchor="P207" w:history="1">
        <w:r>
          <w:rPr>
            <w:color w:val="0000FF"/>
          </w:rPr>
          <w:t>21</w:t>
        </w:r>
      </w:hyperlink>
      <w:r>
        <w:t xml:space="preserve"> Административного регламента, и (или) документов, указанных в </w:t>
      </w:r>
      <w:hyperlink w:anchor="P180" w:history="1">
        <w:r>
          <w:rPr>
            <w:color w:val="0000FF"/>
          </w:rPr>
          <w:t>пунктах 17</w:t>
        </w:r>
      </w:hyperlink>
      <w:r>
        <w:t xml:space="preserve">, </w:t>
      </w:r>
      <w:hyperlink w:anchor="P203" w:history="1">
        <w:r>
          <w:rPr>
            <w:color w:val="0000FF"/>
          </w:rPr>
          <w:t>20</w:t>
        </w:r>
      </w:hyperlink>
      <w:r>
        <w:t xml:space="preserve"> и </w:t>
      </w:r>
      <w:hyperlink w:anchor="P207" w:history="1">
        <w:r>
          <w:rPr>
            <w:color w:val="0000FF"/>
          </w:rPr>
          <w:t>21</w:t>
        </w:r>
      </w:hyperlink>
      <w:r>
        <w:t xml:space="preserve"> Административного регламента, представленных не в полном объеме, ответственный </w:t>
      </w:r>
      <w:r>
        <w:lastRenderedPageBreak/>
        <w:t>исполнитель в течение 3 рабочих дней со дня приема заявления вручает лицензиату уведомление о необходимости устранения в тридцатидневный срок выявленных нарушений или направляет такое уведомление заказным почтовым отправлением с уведомлением о вручении.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В случае, предусмотренном </w:t>
      </w:r>
      <w:hyperlink r:id="rId80" w:history="1">
        <w:r>
          <w:rPr>
            <w:color w:val="0000FF"/>
          </w:rPr>
          <w:t>частью 13 статьи 18</w:t>
        </w:r>
      </w:hyperlink>
      <w:r>
        <w:t xml:space="preserve"> Федерального закона от 4 мая 2011 г. N 99-ФЗ, уведомление о необходимости устранения в тридцатидневный срок выявленных нарушений направляется в форме электронного документа, подписанного электронной подписью.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Тридцатидневный срок исчисляется ответственным исполнителем со дня получения лицензиатом уведомления об устранения нарушений.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85. В случае непредставления лицензиатом в тридцатидневный срок надлежащим образом оформленного заявления о переоформлении лицензии и (или) не в полном объеме прилагаемых к нему документов ответственный исполнитель в течение 3 рабочих дней вручает лицензиату уведомление о возврате заявления и прилагаемых к нему документов с мотивированным обоснованием причин возврата или направляет заказным почтовым отправлением с уведомлением о вручении или в случае если в заявлении о предоставлении лицензии соискатель лицензии указал просьбу о направлении ему в электронной форме информации по вопросам лицензирования, указанное уведомление направляется ему в электронной форме.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86. В случае представления надлежащим образом оформленного заявления о переоформлении лицензии и в полном объеме других документов в соответствии с требованиями, указанными в </w:t>
      </w:r>
      <w:hyperlink w:anchor="P180" w:history="1">
        <w:r>
          <w:rPr>
            <w:color w:val="0000FF"/>
          </w:rPr>
          <w:t>пунктах 17</w:t>
        </w:r>
      </w:hyperlink>
      <w:r>
        <w:t xml:space="preserve">, </w:t>
      </w:r>
      <w:hyperlink w:anchor="P203" w:history="1">
        <w:r>
          <w:rPr>
            <w:color w:val="0000FF"/>
          </w:rPr>
          <w:t>20</w:t>
        </w:r>
      </w:hyperlink>
      <w:r>
        <w:t xml:space="preserve"> и </w:t>
      </w:r>
      <w:hyperlink w:anchor="P207" w:history="1">
        <w:r>
          <w:rPr>
            <w:color w:val="0000FF"/>
          </w:rPr>
          <w:t>21</w:t>
        </w:r>
      </w:hyperlink>
      <w:r>
        <w:t xml:space="preserve"> Административного регламента, либо устранения нарушений, указанных в </w:t>
      </w:r>
      <w:hyperlink w:anchor="P499" w:history="1">
        <w:r>
          <w:rPr>
            <w:color w:val="0000FF"/>
          </w:rPr>
          <w:t>пункте 84</w:t>
        </w:r>
      </w:hyperlink>
      <w:r>
        <w:t xml:space="preserve"> Административного регламента, ответственный исполнитель в течение 3 рабочих дней со дня приема указанных заявления о переоформлении лицензии и прилагаемых к нему документов информирует соискателя лицензии любым доступным способом, в том числе посредством информационно-коммуникационных технологий, о принятии лицензирующим органом к рассмотрению заявления и других документов.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87. Ответственный исполнитель в течение 5 рабочих дней со дня поступления в лицензирующий орган надлежащим образом оформленного заявления о переоформлении лицензии осуществляет проверку полноты и достоверности представленных сведений с учетом сведений о лицензиате, имеющихся в лицензионном деле, с целью определения: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наличия оснований для переоформления лицензии;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полноты и достоверности представленных в заявлении сведений и сопоставляет их с данными, полученными лицензирующим органом путем межведомственного информационного взаимодействия: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а) от ФНС России (в случае, указанном в </w:t>
      </w:r>
      <w:hyperlink w:anchor="P180" w:history="1">
        <w:r>
          <w:rPr>
            <w:color w:val="0000FF"/>
          </w:rPr>
          <w:t>пункте 17</w:t>
        </w:r>
      </w:hyperlink>
      <w:r>
        <w:t xml:space="preserve"> Административного регламента) - сведений о лицензиате, содержащихся в Едином государственном реестре юридических лиц или в Едином государственном реестре индивидуальных предпринимателей;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б) посредством направления межведомственного запроса в ГИС ГМП - сведений об уплате государственной пошлины за переоформление лицензии.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88. По результатам проверки полноты и достоверности представленных сведений ответственный исполнитель составляет акт.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89. В течение 2 рабочих дней с даты завершения проверки полноты и достоверности сведений, представленных лицензиатом, ответственный исполнитель готовит проект приказа о переоформлении лицензии (об отказе в переоформлении лицензии).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90. Проект приказа, заявление и документы для переоформления лицензии рассматриваются руководителем лицензирующего органа в течение 2 рабочих дней, но не </w:t>
      </w:r>
      <w:r>
        <w:lastRenderedPageBreak/>
        <w:t>позднее 9 рабочих дней с даты регистрации поступившего от лицензиата надлежащим образом оформленного заявления о переоформлении лицензии с целью принятия решения о переоформлении лицензии либо об отказе в переоформлении лицензии.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91. Приказ о переоформлении лицензии подписывается руководителем лицензирующего органа и регистрируется в едином реестре лицензий.</w:t>
      </w:r>
    </w:p>
    <w:p w:rsidR="00F671DA" w:rsidRDefault="00F671DA">
      <w:pPr>
        <w:pStyle w:val="ConsPlusNormal"/>
        <w:jc w:val="both"/>
      </w:pPr>
      <w:r>
        <w:t xml:space="preserve">(п. 91 в ред. </w:t>
      </w:r>
      <w:hyperlink r:id="rId81" w:history="1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671DA" w:rsidRDefault="00F671DA">
      <w:pPr>
        <w:pStyle w:val="ConsPlusNormal"/>
        <w:spacing w:before="220"/>
        <w:ind w:firstLine="540"/>
        <w:jc w:val="both"/>
      </w:pPr>
      <w:bookmarkStart w:id="17" w:name="P514"/>
      <w:bookmarkEnd w:id="17"/>
      <w:r>
        <w:t>92. Приказ лицензирующего органа о переоформлении лицензии должен содержать:</w:t>
      </w:r>
    </w:p>
    <w:p w:rsidR="00F671DA" w:rsidRDefault="00F671DA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наименование лицензирующего органа;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3) фамилия, имя, отчество (последнее - при наличии) индивидуального предпринимателя, наименование и реквизиты документа, удостоверяющего его личность, адрес его места жительства, адреса мест осуществления лицензируемого вида деятельности, государственный регистрационный номер записи о государственной регистрации индивидуального предпринимателя;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4) идентификационный номер налогоплательщика;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5) лицензируемый вид деятельности - фармацевтическая деятельность, с указанием выполняемых работ, оказываемых услуг, составляющих лицензируемый вид деятельности;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6) утратил силу. - </w:t>
      </w:r>
      <w:hyperlink r:id="rId83" w:history="1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7) номер и дату приказа лицензирующего органа о переоформлении лицензии.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93. В течение 3 рабочих дней после дня внесения записи о переоформлении лицензии в единый реестр лицензий ответственный исполнитель направляет уведомление о переоформлении лицензии заявителю по его выбору в форме электронного документа, подписанного усиленной квалифицированной электронной подписью либо на бумажном носителе заказным почтовым отправлением с уведомлением о вручении.</w:t>
      </w:r>
    </w:p>
    <w:p w:rsidR="00F671DA" w:rsidRDefault="00F671DA">
      <w:pPr>
        <w:pStyle w:val="ConsPlusNormal"/>
        <w:jc w:val="both"/>
      </w:pPr>
      <w:r>
        <w:t xml:space="preserve">(п. 93 в ред. </w:t>
      </w:r>
      <w:hyperlink r:id="rId84" w:history="1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94 - 95. Утратили силу. - </w:t>
      </w:r>
      <w:hyperlink r:id="rId85" w:history="1">
        <w:r>
          <w:rPr>
            <w:color w:val="0000FF"/>
          </w:rPr>
          <w:t>Приказ</w:t>
        </w:r>
      </w:hyperlink>
      <w:r>
        <w:t xml:space="preserve"> Минздрава России от 11.12.2020 N 1315н.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96. В случае подготовки проекта приказа об отказе в переоформлении лицензии ответственному исполнителю необходимо указать в проекте приказа мотивированное обоснование причин отказа со ссылкой на конкретные положения нормативных правовых актов и иных документов, являющихся основанием такого отказа.</w:t>
      </w:r>
    </w:p>
    <w:p w:rsidR="00F671DA" w:rsidRDefault="00F671DA">
      <w:pPr>
        <w:pStyle w:val="ConsPlusNormal"/>
        <w:spacing w:before="220"/>
        <w:ind w:firstLine="540"/>
        <w:jc w:val="both"/>
      </w:pPr>
      <w:bookmarkStart w:id="18" w:name="P527"/>
      <w:bookmarkEnd w:id="18"/>
      <w:r>
        <w:t>97. В течение 3 рабочих дней со дня подписания приказа об отказе в переоформлении лицензии ответственный исполнитель вручает лицензиату уведомление об отказе в переоформлении лицензии или направляет заказным почтовым отправлением с уведомлением о вручении. В уведомлении указываются мотивированные обоснования причин отказа со ссылкой на конкретные положения нормативных правовых актов и иных документов, являющихся основанием такого отказа. Уведомление может быть также направлено лицензиату посредством информационно-коммуникационных технологий.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Уведомление об отказе подписывается руководителем (заместителем руководителя) </w:t>
      </w:r>
      <w:r>
        <w:lastRenderedPageBreak/>
        <w:t>лицензирующего органа.</w:t>
      </w:r>
    </w:p>
    <w:p w:rsidR="00F671DA" w:rsidRDefault="00F671DA">
      <w:pPr>
        <w:pStyle w:val="ConsPlusNormal"/>
        <w:spacing w:before="220"/>
        <w:ind w:firstLine="540"/>
        <w:jc w:val="both"/>
      </w:pPr>
      <w:bookmarkStart w:id="19" w:name="P529"/>
      <w:bookmarkEnd w:id="19"/>
      <w:r>
        <w:t xml:space="preserve">98. В случае, предусмотренном </w:t>
      </w:r>
      <w:hyperlink r:id="rId86" w:history="1">
        <w:r>
          <w:rPr>
            <w:color w:val="0000FF"/>
          </w:rPr>
          <w:t>частью 20 статьи 18</w:t>
        </w:r>
      </w:hyperlink>
      <w:r>
        <w:t xml:space="preserve"> Федерального закона от 4 мая 2011 г. N 99-ФЗ, уведомление об отказе в переоформлении лицензии направляется лицензиату в форме электронного документа, подписанного электронной подписью, и направляется лицензиату.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99. При получении лицензирующим органом заявления о переоформлении лицензии (в случаях изменения адресов мест осуществления юридическим лицом, индивидуальным предпринимателем лицензируемого вида деятельности, перечня выполняемых работ, оказываемых услуг, составляющих лицензируемый вид деятельности), оформленного с нарушением требований, установленных </w:t>
      </w:r>
      <w:hyperlink w:anchor="P186" w:history="1">
        <w:r>
          <w:rPr>
            <w:color w:val="0000FF"/>
          </w:rPr>
          <w:t>пунктами 18</w:t>
        </w:r>
      </w:hyperlink>
      <w:r>
        <w:t xml:space="preserve"> и </w:t>
      </w:r>
      <w:hyperlink w:anchor="P195" w:history="1">
        <w:r>
          <w:rPr>
            <w:color w:val="0000FF"/>
          </w:rPr>
          <w:t>19</w:t>
        </w:r>
      </w:hyperlink>
      <w:r>
        <w:t xml:space="preserve"> Административного регламента, ответственный исполнитель в течение 3 рабочих дней со дня приема заявления вручает лицензиату уведомление о необходимости устранения в тридцатидневный срок выявленных нарушений или направляет такое уведомление заказным почтовым отправлением с уведомлением о вручении.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В случае непредставления лицензиатом в тридцатидневный срок надлежащим образом оформленного заявления о переоформлении лицензии ответственный исполнитель в течение 3 рабочих дней вручает лицензиату уведомление о возврате заявления и прилагаемых к нему документов с мотивированным обоснованием причин возврата или направляет заказным почтовым отправлением с уведомлением о вручении.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100. Ответственный исполнитель в течение 3 рабочих дней со дня приема заявления о переоформлении лицензии и прилагаемых к нему документов информирует лицензиата любым доступным способом, в том числе посредством информационно-коммуникационных технологий, о принятии лицензирующим органом к рассмотрению заявления и прилагаемых к нему документов, а также готовит проект приказа о проведении внеплановой выездной проверки при условии, что лицензиатом: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1) представлены надлежащим образом оформленное заявление о переоформлении лицензии и в полном объеме прилагаемые к нему документы в соответствии с требованиями, указанными в </w:t>
      </w:r>
      <w:hyperlink w:anchor="P186" w:history="1">
        <w:r>
          <w:rPr>
            <w:color w:val="0000FF"/>
          </w:rPr>
          <w:t>пунктах 18</w:t>
        </w:r>
      </w:hyperlink>
      <w:r>
        <w:t xml:space="preserve"> и </w:t>
      </w:r>
      <w:hyperlink w:anchor="P195" w:history="1">
        <w:r>
          <w:rPr>
            <w:color w:val="0000FF"/>
          </w:rPr>
          <w:t>19</w:t>
        </w:r>
      </w:hyperlink>
      <w:r>
        <w:t xml:space="preserve"> Административного регламента;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устранены выявленные нарушения и представлены в тридцатидневный срок в лицензирующий орган надлежащим образом оформленное заявление о переоформлении лицензии и другие документы.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101. Ответственный исполнитель в течение 5 рабочих дней со дня поступления в лицензирующий орган надлежащим образом оформленного заявления о переоформлении лицензии и прилагаемых к нему документов осуществляет проверку полноты и достоверности представленных сведений с учетом сведений о лицензиате, имеющихся в лицензионном деле, с целью определения: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1) наличия всех документов, предусмотренных </w:t>
      </w:r>
      <w:hyperlink w:anchor="P186" w:history="1">
        <w:r>
          <w:rPr>
            <w:color w:val="0000FF"/>
          </w:rPr>
          <w:t>пунктами 18</w:t>
        </w:r>
      </w:hyperlink>
      <w:r>
        <w:t xml:space="preserve"> и </w:t>
      </w:r>
      <w:hyperlink w:anchor="P195" w:history="1">
        <w:r>
          <w:rPr>
            <w:color w:val="0000FF"/>
          </w:rPr>
          <w:t>19</w:t>
        </w:r>
      </w:hyperlink>
      <w:r>
        <w:t xml:space="preserve"> Административного регламента;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наличия оснований для переоформления лицензии;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3) полноты и достоверности представленных в заявлении и других документах сведений, в том числе сведений, полученных лицензирующим органом путем межведомственного информационного взаимодействия: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а) от ФНС России - сведений о лицензиате, содержащихся в Едином государственном реестре юридических лиц или в Едином государственном реестре индивидуальных предпринимателей;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lastRenderedPageBreak/>
        <w:t>б) от Росреестра - сведений о наличии у соискателя лицензии на праве собственности или ином праве объектов недвижимости, необходимых для осуществления фармацевтической деятельности (на объекты недвижимости, права на которые зарегистрированы в Едином государственной реестре прав на недвижимое имущество и сделок с ним), предоставляются из Единого государственного реестра прав на недвижимое имущество и сделок с ним;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в) от Роспотребнадзора - сведений о наличии санитарно-эпидемиологического заключения о соответствии помещений требованиям санитарных правил, выданного в установленном порядке (предоставляются из Реестра санитарно-эпидемиологических заключений о соответствии (несоответствии) видов деятельности (работ, услуг) требованиям государственных санитарно-эпидемиологических правил и нормативов);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г) посредством направления межведомственного запроса в ГИС ГМП - сведений об уплате государственной пошлины за переоформление лицензии.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102. Внеплановая выездная проверка лицензиата проводится в срок, не превышающий 15 рабочих дней с даты подписания соответствующего приказа и не позднее 23 рабочих дней со дня поступления в лицензирующий орган надлежащим образом оформленного заявления о переоформлении лицензии и других документов.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103. При внеплановой выездной проверке лицензирующий орган осуществляет проверку соблюдения лицензиатом лицензионных требований осуществления фармацевтической деятельности, предусмотренных </w:t>
      </w:r>
      <w:hyperlink r:id="rId87" w:history="1">
        <w:r>
          <w:rPr>
            <w:color w:val="0000FF"/>
          </w:rPr>
          <w:t>подпунктами "а"</w:t>
        </w:r>
      </w:hyperlink>
      <w:r>
        <w:t xml:space="preserve">, </w:t>
      </w:r>
      <w:hyperlink r:id="rId88" w:history="1">
        <w:r>
          <w:rPr>
            <w:color w:val="0000FF"/>
          </w:rPr>
          <w:t>"б"</w:t>
        </w:r>
      </w:hyperlink>
      <w:r>
        <w:t xml:space="preserve">, </w:t>
      </w:r>
      <w:hyperlink r:id="rId89" w:history="1">
        <w:r>
          <w:rPr>
            <w:color w:val="0000FF"/>
          </w:rPr>
          <w:t>абзацем вторым подпункта "и"</w:t>
        </w:r>
      </w:hyperlink>
      <w:r>
        <w:t xml:space="preserve">, </w:t>
      </w:r>
      <w:hyperlink r:id="rId90" w:history="1">
        <w:r>
          <w:rPr>
            <w:color w:val="0000FF"/>
          </w:rPr>
          <w:t>абзацем вторым подпункта "к"</w:t>
        </w:r>
      </w:hyperlink>
      <w:r>
        <w:t xml:space="preserve">, </w:t>
      </w:r>
      <w:hyperlink r:id="rId91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r:id="rId92" w:history="1">
        <w:r>
          <w:rPr>
            <w:color w:val="0000FF"/>
          </w:rPr>
          <w:t>третьим подпункта "л" пункта 5</w:t>
        </w:r>
      </w:hyperlink>
      <w:r>
        <w:t xml:space="preserve"> Положения о лицензировании фармацевтической деятельности, утвержденного постановлением Правительства Российской Федерации от 22 декабря 2011 г. N 1081.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104. В течение 3 рабочих дней с даты завершения внеплановой выездной проверки лицензиата ответственный исполнитель с учетом результатов проверки полноты и достоверности представленных сведений и внеплановой выездной проверки готовит проект приказа: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1) о переоформлении лицензии в случае отсутствия оснований, установленных </w:t>
      </w:r>
      <w:hyperlink w:anchor="P252" w:history="1">
        <w:r>
          <w:rPr>
            <w:color w:val="0000FF"/>
          </w:rPr>
          <w:t>пунктом 32</w:t>
        </w:r>
      </w:hyperlink>
      <w:r>
        <w:t xml:space="preserve"> Административного регламента;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2) об отказе в переоформлении лицензии в случае наличия оснований, установленных </w:t>
      </w:r>
      <w:hyperlink w:anchor="P252" w:history="1">
        <w:r>
          <w:rPr>
            <w:color w:val="0000FF"/>
          </w:rPr>
          <w:t>пунктом 32</w:t>
        </w:r>
      </w:hyperlink>
      <w:r>
        <w:t xml:space="preserve"> Административного регламента.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105. Проект приказа, заявление и прилагаемые к нему документы для переоформления лицензии рассматриваются руководителем лицензирующего органа в течение 3 рабочих дней, но не позднее 29 рабочих дней с даты регистрации поступивших от лицензиата надлежащим образом оформленного заявления о переоформлении лицензии и в полном объеме прилагаемых документов с целью принятия решения о переоформлении лицензии либо об отказе в переоформлении лицензии.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106. Приказ лицензирующего органа о переоформлении лицензии должен содержать данные, предусмотренные </w:t>
      </w:r>
      <w:hyperlink w:anchor="P514" w:history="1">
        <w:r>
          <w:rPr>
            <w:color w:val="0000FF"/>
          </w:rPr>
          <w:t>пунктом 92</w:t>
        </w:r>
      </w:hyperlink>
      <w:r>
        <w:t xml:space="preserve"> Административного регламента.</w:t>
      </w:r>
    </w:p>
    <w:p w:rsidR="00F671DA" w:rsidRDefault="00F671DA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107. Утратил силу. - </w:t>
      </w:r>
      <w:hyperlink r:id="rId94" w:history="1">
        <w:r>
          <w:rPr>
            <w:color w:val="0000FF"/>
          </w:rPr>
          <w:t>Приказ</w:t>
        </w:r>
      </w:hyperlink>
      <w:r>
        <w:t xml:space="preserve"> Минздрава России от 11.12.2020 N 1315н.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108. В случае подготовки проекта приказа об отказе в переоформлении лицензии ответственный исполнитель указывает в проекте приказа мотивированное обоснование причин отказа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лицензиата лицензионным требованиям, реквизиты акта проверки лицензиата.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lastRenderedPageBreak/>
        <w:t xml:space="preserve">109. В течение 3 рабочих дней со дня подписания приказа об отказе в переоформлении лицензии ответственный исполнитель вручает лицензиату уведомление об отказе в переоформлении лицензии в порядке, указанном в </w:t>
      </w:r>
      <w:hyperlink w:anchor="P527" w:history="1">
        <w:r>
          <w:rPr>
            <w:color w:val="0000FF"/>
          </w:rPr>
          <w:t>пунктах 97</w:t>
        </w:r>
      </w:hyperlink>
      <w:r>
        <w:t xml:space="preserve"> и </w:t>
      </w:r>
      <w:hyperlink w:anchor="P529" w:history="1">
        <w:r>
          <w:rPr>
            <w:color w:val="0000FF"/>
          </w:rPr>
          <w:t>98</w:t>
        </w:r>
      </w:hyperlink>
      <w:r>
        <w:t xml:space="preserve"> Административного регламента.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110. По окончании процедуры переоформления лицензии в течение 5 рабочих дней со дня вручения (получения) переоформленной лицензии ответственный исполнитель в порядке, предусмотренном </w:t>
      </w:r>
      <w:hyperlink w:anchor="P465" w:history="1">
        <w:r>
          <w:rPr>
            <w:color w:val="0000FF"/>
          </w:rPr>
          <w:t>пунктом 70</w:t>
        </w:r>
      </w:hyperlink>
      <w:r>
        <w:t xml:space="preserve"> Административного регламента, формирует лицензионное дело и направляет его в архив.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Взаимодействие органа, предоставляющего государственную</w:t>
      </w:r>
    </w:p>
    <w:p w:rsidR="00F671DA" w:rsidRDefault="00F671DA">
      <w:pPr>
        <w:pStyle w:val="ConsPlusTitle"/>
        <w:jc w:val="center"/>
      </w:pPr>
      <w:r>
        <w:t>услугу, с федеральными органами государственной власти</w:t>
      </w:r>
    </w:p>
    <w:p w:rsidR="00F671DA" w:rsidRDefault="00F671DA">
      <w:pPr>
        <w:pStyle w:val="ConsPlusTitle"/>
        <w:jc w:val="center"/>
      </w:pPr>
      <w:r>
        <w:t>и органами, участвующими в предоставлении государственных</w:t>
      </w:r>
    </w:p>
    <w:p w:rsidR="00F671DA" w:rsidRDefault="00F671DA">
      <w:pPr>
        <w:pStyle w:val="ConsPlusTitle"/>
        <w:jc w:val="center"/>
      </w:pPr>
      <w:r>
        <w:t>услуг, формирование и направление межведомственных запросов</w:t>
      </w:r>
    </w:p>
    <w:p w:rsidR="00F671DA" w:rsidRDefault="00F671DA">
      <w:pPr>
        <w:pStyle w:val="ConsPlusTitle"/>
        <w:jc w:val="center"/>
      </w:pPr>
      <w:r>
        <w:t>в указанные органы, участвующие в предоставлении</w:t>
      </w:r>
    </w:p>
    <w:p w:rsidR="00F671DA" w:rsidRDefault="00F671DA">
      <w:pPr>
        <w:pStyle w:val="ConsPlusTitle"/>
        <w:jc w:val="center"/>
      </w:pPr>
      <w:r>
        <w:t>государственных услуг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111. С целью получения государственной услуги не требуется предоставление лицензиатами и соискателями лицензий документов, выданных иными органами государственной власти.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112. В рамках предоставления государственной услуги межведомственное информационное взаимодействие осуществляется с: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Федеральным казначейством как оператором ГИС ГМП - для получения сведений об уплате государственной пошлины за переоформление лицензии;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ФНС России - для получения сведений о лицензиате, содержащихся в Едином государственном реестре юридических лиц или в Едином государственном реестре индивидуальных предпринимателей;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3) Роспотребнадзором - для получения сведений о соответствии (несоответствии) помещений и видов деятельности (работ, услуг) требованиям государственных санитарно-эпидемиологических правил и гигиенических нормативов;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4) Росреестром - для получения сведений (в виде выписки из Единого государственного реестра прав на недвижимое имущество и сделок с ним) о наличии у соискателя лицензии на праве собственности или ином праве объектов недвижимости, необходимых для осуществления фармацевтической деятельности;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113. Межведомственный запрос о представлении документов и (или) сведений, указанных в </w:t>
      </w:r>
      <w:hyperlink w:anchor="P229" w:history="1">
        <w:r>
          <w:rPr>
            <w:color w:val="0000FF"/>
          </w:rPr>
          <w:t>пункте 28</w:t>
        </w:r>
      </w:hyperlink>
      <w:r>
        <w:t xml:space="preserve"> Административного регламента, для предоставления государственной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наименование органа, направляющего межведомственный запрос;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наименование органа, в адрес которого направляется межведомственный запрос;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4) 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>
        <w:lastRenderedPageBreak/>
        <w:t>государственной услуги, и указание на реквизиты данного нормативного правового акта;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5) сведения, необходимые для представления документа и (или) информации, установленные Административным регламентом, а также сведения, предусмотренные нормативными правовыми актами, как необходимые для представления таких документов и (или) информации;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7) дата направления межведомственного запроса;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114. Срок подготовки и направления ответа на межведомственный запрос о представлении документов и информации, указанных в </w:t>
      </w:r>
      <w:hyperlink w:anchor="P229" w:history="1">
        <w:r>
          <w:rPr>
            <w:color w:val="0000FF"/>
          </w:rPr>
          <w:t>пункте 28</w:t>
        </w:r>
      </w:hyperlink>
      <w:r>
        <w:t xml:space="preserve"> Административного регламента,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орган, предоставляющий документ и информацию.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Предоставление дубликата лицензии и копии лицензии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 xml:space="preserve">115 - 116. Утратили силу. - </w:t>
      </w:r>
      <w:hyperlink r:id="rId95" w:history="1">
        <w:r>
          <w:rPr>
            <w:color w:val="0000FF"/>
          </w:rPr>
          <w:t>Приказ</w:t>
        </w:r>
      </w:hyperlink>
      <w:r>
        <w:t xml:space="preserve"> Минздрава России от 11.12.2020 N 1315н.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Прекращение действия лицензии</w:t>
      </w:r>
    </w:p>
    <w:p w:rsidR="00F671DA" w:rsidRDefault="00F671DA">
      <w:pPr>
        <w:pStyle w:val="ConsPlusTitle"/>
        <w:jc w:val="center"/>
      </w:pPr>
      <w:r>
        <w:t>в связи с представлением лицензиатом заявления</w:t>
      </w:r>
    </w:p>
    <w:p w:rsidR="00F671DA" w:rsidRDefault="00F671DA">
      <w:pPr>
        <w:pStyle w:val="ConsPlusTitle"/>
        <w:jc w:val="center"/>
      </w:pPr>
      <w:r>
        <w:t>о прекращении фармацевтической деятельности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117. Административная процедура "Прекращение действия лицензии в связи с представлением лицензиатом заявления о прекращении фармацевтической деятельности" осуществляется в связи с поступлением от лицензиата заявления.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Ответственный исполнитель в течение 3 рабочих дней со дня поступления в лицензирующий орган надлежащим образом оформленного заявления осуществляет: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проверку достоверности представленных сведений с учетом сведений о лицензиате, имеющихся в лицензионном деле;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оформляет проект приказа о прекращении действия лицензии;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3) вносит в реестр лицензий сведения о прекращении действия лицензии;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4) вручает лицензиату, или направляет заказным почтовым отправлением с уведомлением о вручении, или направляет в форме электронного документа, подписанного усиленной квалифицированной электронной подписью, уведомление о прекращении действия лицензии.</w:t>
      </w:r>
    </w:p>
    <w:p w:rsidR="00F671DA" w:rsidRDefault="00F671DA">
      <w:pPr>
        <w:pStyle w:val="ConsPlusNormal"/>
        <w:jc w:val="both"/>
      </w:pPr>
      <w:r>
        <w:t xml:space="preserve">(пп. 4 в ред. </w:t>
      </w:r>
      <w:hyperlink r:id="rId96" w:history="1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Предоставление сведений о конкретной лицензии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118. Сведения о конкретной лицензии предоставляются лицензирующим органом в течение 5 рабочих дней со дня получения заявления о предоставлении таких сведений.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119. Исполнитель, ответственный за предоставление сведений, осуществляет поиск запрашиваемых сведений в реестре лицензий на осуществление фармацевтической деятельности.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lastRenderedPageBreak/>
        <w:t>В случае наличия запрашиваемых сведений в реестре лицензий исполнитель, ответственный за предоставление сведений, готовит проект выписки из реестра лицензий, либо копию распорядительного акта уполномоченного органа.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120. В случае отсутствия в реестре лицензий запрашиваемых физическим или юридическим лицом сведений или при невозможности определения конкретного лицензиата исполнитель, ответственный за предоставление сведений, готовит проект справки об отсутствии запрашиваемых сведений в реестре лицензий.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121. Подписанная выписка из реестра лицензий либо копия акта лицензирующего органа, либо справка об отсутствии запрашиваемых сведений в реестре лицензий вручается физическому или юридическому лицу или направляется ему почтовым отправлением, или может быть направлена ему по его обращению в форме электронного документа, подписанного электронной подписью.</w:t>
      </w:r>
    </w:p>
    <w:p w:rsidR="00F671DA" w:rsidRDefault="00F671DA">
      <w:pPr>
        <w:pStyle w:val="ConsPlusNormal"/>
        <w:ind w:firstLine="540"/>
        <w:jc w:val="both"/>
      </w:pPr>
    </w:p>
    <w:p w:rsidR="00F671DA" w:rsidRDefault="00F671DA">
      <w:pPr>
        <w:pStyle w:val="ConsPlusTitle"/>
        <w:jc w:val="center"/>
        <w:outlineLvl w:val="2"/>
      </w:pPr>
      <w:r>
        <w:t>Порядок исправления допущенных опечаток</w:t>
      </w:r>
    </w:p>
    <w:p w:rsidR="00F671DA" w:rsidRDefault="00F671DA">
      <w:pPr>
        <w:pStyle w:val="ConsPlusTitle"/>
        <w:jc w:val="center"/>
      </w:pPr>
      <w:r>
        <w:t>и ошибок в выданных в результате предоставления</w:t>
      </w:r>
    </w:p>
    <w:p w:rsidR="00F671DA" w:rsidRDefault="00F671DA">
      <w:pPr>
        <w:pStyle w:val="ConsPlusTitle"/>
        <w:jc w:val="center"/>
      </w:pPr>
      <w:r>
        <w:t>государственной услуги документах</w:t>
      </w:r>
    </w:p>
    <w:p w:rsidR="00F671DA" w:rsidRDefault="00F671DA">
      <w:pPr>
        <w:pStyle w:val="ConsPlusNormal"/>
        <w:jc w:val="center"/>
      </w:pPr>
      <w:r>
        <w:t xml:space="preserve">(введено </w:t>
      </w:r>
      <w:hyperlink r:id="rId97" w:history="1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121.1. Основанием для начала выполнения административной процедуры является обращение заявителя об исправлении допущенных опечаток и (или) ошибок в выданных в результате предоставления государственной услуги документах.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121.2. Должностное лицо лицензирующего органа после регистрации обращения заявителя об исправлении допущенных опечаток и (или) ошибок в выданных в результате предоставления государственной услуги документах проверяет поступившее обращение заявителя на предмет наличия технической опечатки и (или) ошибки в выданных в результате предоставления государственной услуги документах.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10 рабочих дней со дня регистрации обращения об исправлении допущенных опечаток и (или) ошибок в выданных в результате предоставления государственной услуги документах.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121.3. Критерием принятия решения по административной процедуре является наличие или отсутствие опечаток и (или) ошибок в выданных в результате предоставления государственной услуги документах.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121.4. Результатом административной процедуры является исправление допущенных опечаток и (или) ошибок в выданных в результате предоставления государственной услуги документах, едином реестре лицензий либо направление заявителю ответа с информацией об отсутствии опечаток и (или) ошибок в выданных в результате предоставления государственной услуги документах, едином реестре лицензий.</w:t>
      </w:r>
    </w:p>
    <w:p w:rsidR="00F671DA" w:rsidRDefault="00F671DA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121.5. Способом фиксации результата административной процедуры является внесение информации в единый реестр лицензий или направление заявителю ответа с информацией об отсутствии опечаток и (или) ошибок в ранее выданном документе.</w:t>
      </w:r>
    </w:p>
    <w:p w:rsidR="00F671DA" w:rsidRDefault="00F671DA">
      <w:pPr>
        <w:pStyle w:val="ConsPlusNormal"/>
        <w:jc w:val="both"/>
      </w:pPr>
      <w:r>
        <w:t xml:space="preserve">(п. 121.5 в ред. </w:t>
      </w:r>
      <w:hyperlink r:id="rId99" w:history="1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1"/>
      </w:pPr>
      <w:r>
        <w:t>IV. Формы контроля за предоставлением</w:t>
      </w:r>
    </w:p>
    <w:p w:rsidR="00F671DA" w:rsidRDefault="00F671DA">
      <w:pPr>
        <w:pStyle w:val="ConsPlusTitle"/>
        <w:jc w:val="center"/>
      </w:pPr>
      <w:r>
        <w:t>государственной услуги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 xml:space="preserve">122. Контроль за предоставлением государственной услуги осуществляется должностными лицами лицензирующего органа, ответственными за организацию работы по предоставлению </w:t>
      </w:r>
      <w:r>
        <w:lastRenderedPageBreak/>
        <w:t>государственной услуги, и в рамках процедур при проведении внутреннего аудита результативности предоставления государственных услуг.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Порядок осуществления текущего контроля</w:t>
      </w:r>
    </w:p>
    <w:p w:rsidR="00F671DA" w:rsidRDefault="00F671DA">
      <w:pPr>
        <w:pStyle w:val="ConsPlusTitle"/>
        <w:jc w:val="center"/>
      </w:pPr>
      <w:r>
        <w:t>за соблюдением и исполнением ответственными лицами</w:t>
      </w:r>
    </w:p>
    <w:p w:rsidR="00F671DA" w:rsidRDefault="00F671DA">
      <w:pPr>
        <w:pStyle w:val="ConsPlusTitle"/>
        <w:jc w:val="center"/>
      </w:pPr>
      <w:r>
        <w:t>положений Административного регламента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123. Текущий контроль осуществляется путем проведения должностным лицом лицензирующего органа, ответственным за организацию работы по предоставлению государственной услуги, проверок соблюдения и исполнения ответственными должностными лицами лицензирующего органа положений Административного регламента, иных нормативных правовых актов Российской Федерации, а также при проведении внутреннего аудита результативности предоставления государственной услуги.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124. Периодичность осуществления текущего контроля устанавливается руководителем лицензирующего органа.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Персональная ответственность должностных лиц</w:t>
      </w:r>
    </w:p>
    <w:p w:rsidR="00F671DA" w:rsidRDefault="00F671DA">
      <w:pPr>
        <w:pStyle w:val="ConsPlusTitle"/>
        <w:jc w:val="center"/>
      </w:pPr>
      <w:r>
        <w:t>лицензирующего органа за решения и действия (бездействие),</w:t>
      </w:r>
    </w:p>
    <w:p w:rsidR="00F671DA" w:rsidRDefault="00F671DA">
      <w:pPr>
        <w:pStyle w:val="ConsPlusTitle"/>
        <w:jc w:val="center"/>
      </w:pPr>
      <w:r>
        <w:t>принимаемые (осуществляемые) ими в ходе предоставления</w:t>
      </w:r>
    </w:p>
    <w:p w:rsidR="00F671DA" w:rsidRDefault="00F671DA">
      <w:pPr>
        <w:pStyle w:val="ConsPlusTitle"/>
        <w:jc w:val="center"/>
      </w:pPr>
      <w:r>
        <w:t>государственной услуги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125. Персональная ответственность должностных лиц лицензирующего органа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126. Исполнитель, ответственный за осуществление административных процедур, предусмотренных Административным регламентом, отвечает за: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соответствие результатов рассмотрения документов, представленных соискателем лицензии или лицензиатом, требованиям законодательства Российской Федерации;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соблюдение сроков и порядка приема документов, правильность внесения записи в журнал учета документов для предоставления лицензии;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3) соблюдение порядка, в том числе сроков предоставления лицензий, уведомления об отказе в предоставлении лицензий;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4) достоверность сведений, внесенных в единый реестр лицензий, и архивирование лицензионного дела.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F671DA" w:rsidRDefault="00F671DA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F671DA" w:rsidRDefault="00F671DA">
      <w:pPr>
        <w:pStyle w:val="ConsPlusTitle"/>
        <w:jc w:val="center"/>
      </w:pPr>
      <w:r>
        <w:t>государственной услуги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127. Контроль за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и решения должностных лиц лицензирующего органа.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128. Контроль за своевременным и полным предоставлением лицензирующим органом государственной услуги осуществляется Росздравнадзором.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129. Проверки могут быть плановыми и внеплановыми.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lastRenderedPageBreak/>
        <w:t>130. Плановые проверки осуществляются регулярно, в течение всего периода деятельности лицензирующего органа. По результатам проверок осуществляются необходимые меры по устранению недостатков в предоставлении государственной услуги.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В случае выявления в результате проведенных проверок нарушений прав заявителей виновные должностные лица лицензирующего органа привлекаются к ответственности в порядке, установленном законодательством Российской Федерации.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130.1. Внеплановые проверки полноты и качества предоставления государственной услуги проводятся структурным подразделением лицензирующего органа на основании жалоб (претензий) граждан на решения или действия (бездействие) должностных лиц лицензирующего органа, принятые или осуществленные в ходе предоставления государственной услуги.</w:t>
      </w:r>
    </w:p>
    <w:p w:rsidR="00F671DA" w:rsidRDefault="00F671DA">
      <w:pPr>
        <w:pStyle w:val="ConsPlusNormal"/>
        <w:jc w:val="both"/>
      </w:pPr>
      <w:r>
        <w:t xml:space="preserve">(п. 130.1 введен </w:t>
      </w:r>
      <w:hyperlink r:id="rId100" w:history="1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131. При проверке могут рассматриваться все вопросы, связанные с предоставлением государственной услуги (комплексные проверки), или вопросы, связанные с исполнением той или иной административной процедуры в рамках предоставления государственной услуги (тематические проверки). Проверка также может проводиться по конкретному обращению (жалобе) заявителя.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132. За неисполнение или ненадлежащее исполнение должностными лицами лицензирующего органа возложенных на них должностных обязанностей по проведению административных процедур при предоставлении государственной услуги в отношении указанных лиц применяются дисциплинарные взыскания в соответствии со </w:t>
      </w:r>
      <w:hyperlink r:id="rId101" w:history="1">
        <w:r>
          <w:rPr>
            <w:color w:val="0000FF"/>
          </w:rPr>
          <w:t>статьей 57</w:t>
        </w:r>
      </w:hyperlink>
      <w: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2011, N 48, ст. 6730; 2013, N 23, ст. 2874).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Положения, характеризующие требования к порядку</w:t>
      </w:r>
    </w:p>
    <w:p w:rsidR="00F671DA" w:rsidRDefault="00F671DA">
      <w:pPr>
        <w:pStyle w:val="ConsPlusTitle"/>
        <w:jc w:val="center"/>
      </w:pPr>
      <w:r>
        <w:t>и формам контроля за предоставлением государственной</w:t>
      </w:r>
    </w:p>
    <w:p w:rsidR="00F671DA" w:rsidRDefault="00F671DA">
      <w:pPr>
        <w:pStyle w:val="ConsPlusTitle"/>
        <w:jc w:val="center"/>
      </w:pPr>
      <w:r>
        <w:t>услуги, в том числе со стороны граждан, их объединений</w:t>
      </w:r>
    </w:p>
    <w:p w:rsidR="00F671DA" w:rsidRDefault="00F671DA">
      <w:pPr>
        <w:pStyle w:val="ConsPlusTitle"/>
        <w:jc w:val="center"/>
      </w:pPr>
      <w:r>
        <w:t>и организаций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133. Граждане, их объединения и организации могут контролировать предоставление государственной услуги путем получения информации по телефону, по письменным обращениям, по электронной почте, на официальном сайте лицензирующего органа и через Единый портал государственных и муниципальных услуг (функций).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1"/>
      </w:pPr>
      <w:r>
        <w:t>V. Досудебный (внесудебный) порядок обжалования</w:t>
      </w:r>
    </w:p>
    <w:p w:rsidR="00F671DA" w:rsidRDefault="00F671DA">
      <w:pPr>
        <w:pStyle w:val="ConsPlusTitle"/>
        <w:jc w:val="center"/>
      </w:pPr>
      <w:r>
        <w:t>действий (бездействия) лицензирующего органа и должностных</w:t>
      </w:r>
    </w:p>
    <w:p w:rsidR="00F671DA" w:rsidRDefault="00F671DA">
      <w:pPr>
        <w:pStyle w:val="ConsPlusTitle"/>
        <w:jc w:val="center"/>
      </w:pPr>
      <w:r>
        <w:t>лиц лицензирующего органа</w:t>
      </w:r>
    </w:p>
    <w:p w:rsidR="00F671DA" w:rsidRDefault="00F671DA">
      <w:pPr>
        <w:pStyle w:val="ConsPlusNormal"/>
        <w:jc w:val="center"/>
      </w:pPr>
      <w:r>
        <w:t xml:space="preserve">(в ред. </w:t>
      </w:r>
      <w:hyperlink r:id="rId102" w:history="1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Информация для заинтересованных лиц об их праве</w:t>
      </w:r>
    </w:p>
    <w:p w:rsidR="00F671DA" w:rsidRDefault="00F671DA">
      <w:pPr>
        <w:pStyle w:val="ConsPlusTitle"/>
        <w:jc w:val="center"/>
      </w:pPr>
      <w:r>
        <w:t>на досудебное (внесудебное) обжалование действий</w:t>
      </w:r>
    </w:p>
    <w:p w:rsidR="00F671DA" w:rsidRDefault="00F671DA">
      <w:pPr>
        <w:pStyle w:val="ConsPlusTitle"/>
        <w:jc w:val="center"/>
      </w:pPr>
      <w:r>
        <w:t>(бездействия) и (или) решений, принятых (осуществленных)</w:t>
      </w:r>
    </w:p>
    <w:p w:rsidR="00F671DA" w:rsidRDefault="00F671DA">
      <w:pPr>
        <w:pStyle w:val="ConsPlusTitle"/>
        <w:jc w:val="center"/>
      </w:pPr>
      <w:r>
        <w:t>в ходе предоставления государственной услуги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 xml:space="preserve">134. Заинтересованные лица имеют право на досудебное (внесудебное) обжалование действий (бездействия) и (или) решений, принятых (осуществленных) лицензирующим органом, должностными лицами лицензирующего органа в ходе предоставления государственной услуги в порядке, предусмотренном </w:t>
      </w:r>
      <w:hyperlink r:id="rId103" w:history="1">
        <w:r>
          <w:rPr>
            <w:color w:val="0000FF"/>
          </w:rPr>
          <w:t>главой 2.1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2018, N 30, ст. 4539) (далее </w:t>
      </w:r>
      <w:r>
        <w:lastRenderedPageBreak/>
        <w:t>соответственно - жалоба, Федеральный закон N 210-ФЗ).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Органы государственной власти, организации и уполномоченные</w:t>
      </w:r>
    </w:p>
    <w:p w:rsidR="00F671DA" w:rsidRDefault="00F671DA">
      <w:pPr>
        <w:pStyle w:val="ConsPlusTitle"/>
        <w:jc w:val="center"/>
      </w:pPr>
      <w:r>
        <w:t>на рассмотрение жалобы лица, которым может быть направлена</w:t>
      </w:r>
    </w:p>
    <w:p w:rsidR="00F671DA" w:rsidRDefault="00F671DA">
      <w:pPr>
        <w:pStyle w:val="ConsPlusTitle"/>
        <w:jc w:val="center"/>
      </w:pPr>
      <w:r>
        <w:t>жалоба заявителя в досудебном (внесудебном) порядке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135. В случае обжалования действий (бездействия) должностного лица структурного подразделения лицензирующего органа жалоба подается на имя руководителя соответствующего структурного подразделения лицензирующего органа.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В случае обжалования действий (бездействия) руководителя структурного подразделения лицензирующего органа жалоба подается на имя заместителя руководителя лицензирующего органа, курирующего данное структурное подразделение в соответствии с распределением обязанностей.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Жалоба на действия (бездействие) заместителя руководителя лицензирующего органа подается на имя руководителя лицензирующего органа.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F671DA" w:rsidRDefault="00F671DA">
      <w:pPr>
        <w:pStyle w:val="ConsPlusTitle"/>
        <w:jc w:val="center"/>
      </w:pPr>
      <w:r>
        <w:t>и рассмотрения жалобы, в том числе с использованием Единого</w:t>
      </w:r>
    </w:p>
    <w:p w:rsidR="00F671DA" w:rsidRDefault="00F671DA">
      <w:pPr>
        <w:pStyle w:val="ConsPlusTitle"/>
        <w:jc w:val="center"/>
      </w:pPr>
      <w:r>
        <w:t>портала государственных и муниципальных услуг (функций)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136. Информация о порядке подачи и рассмотрения жалобы размещается на официальном сайте лицензирующего органа и Едином портале государственных и муниципальных услуг (функций), а также может быть сообщена заявителю должностными лицами лицензирующего органа при личном обращении.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F671DA" w:rsidRDefault="00F671DA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F671DA" w:rsidRDefault="00F671DA">
      <w:pPr>
        <w:pStyle w:val="ConsPlusTitle"/>
        <w:jc w:val="center"/>
      </w:pPr>
      <w:r>
        <w:t>(бездействия) лицензирующего органа и его должностных лиц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137. Отношения, возникающие в связи с досудебным (внесудебным) обжалованием решений и действий лицензирующего органа, должностных лиц лицензирующего органа регулируются следующими нормативными правовыми актами: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1) Федеральный </w:t>
      </w:r>
      <w:hyperlink r:id="rId104" w:history="1">
        <w:r>
          <w:rPr>
            <w:color w:val="0000FF"/>
          </w:rPr>
          <w:t>закон</w:t>
        </w:r>
      </w:hyperlink>
      <w:r>
        <w:t xml:space="preserve"> N 210-ФЗ;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2) </w:t>
      </w:r>
      <w:hyperlink r:id="rId10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Федерации" (Собрание законодательства Российской Федерации, 2012, N 35, ст. 4829; 2018, N 25, ст. 3696).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138. Информация, указанная в настоящем разделе, подлежит обязательному размещению на Едином портале государственных и муниципальных услуг (функций).</w:t>
      </w:r>
    </w:p>
    <w:p w:rsidR="00F671DA" w:rsidRDefault="00F671DA">
      <w:pPr>
        <w:pStyle w:val="ConsPlusNormal"/>
        <w:ind w:firstLine="540"/>
        <w:jc w:val="both"/>
      </w:pPr>
    </w:p>
    <w:p w:rsidR="00F671DA" w:rsidRDefault="00F671DA">
      <w:pPr>
        <w:pStyle w:val="ConsPlusTitle"/>
        <w:jc w:val="center"/>
        <w:outlineLvl w:val="1"/>
      </w:pPr>
      <w:r>
        <w:t>VI. Особенности выполнения административных</w:t>
      </w:r>
    </w:p>
    <w:p w:rsidR="00F671DA" w:rsidRDefault="00F671DA">
      <w:pPr>
        <w:pStyle w:val="ConsPlusTitle"/>
        <w:jc w:val="center"/>
      </w:pPr>
      <w:r>
        <w:t>процедур (действий) в многофункциональных центрах</w:t>
      </w:r>
    </w:p>
    <w:p w:rsidR="00F671DA" w:rsidRDefault="00F671DA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F671DA" w:rsidRDefault="00F671DA">
      <w:pPr>
        <w:pStyle w:val="ConsPlusNormal"/>
        <w:jc w:val="center"/>
      </w:pPr>
      <w:r>
        <w:t xml:space="preserve">(введен </w:t>
      </w:r>
      <w:hyperlink r:id="rId106" w:history="1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Исчерпывающий перечень административных процедур</w:t>
      </w:r>
    </w:p>
    <w:p w:rsidR="00F671DA" w:rsidRDefault="00F671DA">
      <w:pPr>
        <w:pStyle w:val="ConsPlusTitle"/>
        <w:jc w:val="center"/>
      </w:pPr>
      <w:r>
        <w:t>(действий), выполняемых многофункциональными центрами</w:t>
      </w:r>
    </w:p>
    <w:p w:rsidR="00F671DA" w:rsidRDefault="00F671DA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lastRenderedPageBreak/>
        <w:t>139. Заявитель вправе обратиться с запросом в любой многофункциональный центр на территории субъекта Российской Федерации в случае, если между лицензирующим органом исполнительной власти субъекта Российской Федерации и многофункциональным центром заключено соглашение о взаимодействии и подача указанных документов предусмотрена перечнем государственных и муниципальных услуг, предоставляемых в многофункциональном центре, предусмотренным соглашением.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140. Предоставление государственной услуги многофункциональным центром включает в себя следующие административные процедуры: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информирование заявителей о порядке предоставления государственной услуги в многофункциональном центре, о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3) формирование и направление многофункциональным центром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4)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5) действия, необходимые для предоставления государственной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органом, предоставляющим государственную услугу,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услуги, в соответствии с </w:t>
      </w:r>
      <w:hyperlink r:id="rId107" w:history="1">
        <w:r>
          <w:rPr>
            <w:color w:val="0000FF"/>
          </w:rPr>
          <w:t>пунктом 15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 мая 2011 г.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(Собрание законодательства Российской Федерации, 2011, N 22, ст. 3169; 2018, N 46, ст. 7050).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Информирование заявителей о порядке предоставления</w:t>
      </w:r>
    </w:p>
    <w:p w:rsidR="00F671DA" w:rsidRDefault="00F671DA">
      <w:pPr>
        <w:pStyle w:val="ConsPlusTitle"/>
        <w:jc w:val="center"/>
      </w:pPr>
      <w:r>
        <w:t>государственной услуги в многофункциональном центре, о ходе</w:t>
      </w:r>
    </w:p>
    <w:p w:rsidR="00F671DA" w:rsidRDefault="00F671DA">
      <w:pPr>
        <w:pStyle w:val="ConsPlusTitle"/>
        <w:jc w:val="center"/>
      </w:pPr>
      <w:r>
        <w:t>выполнения запроса о предоставлении государственной</w:t>
      </w:r>
    </w:p>
    <w:p w:rsidR="00F671DA" w:rsidRDefault="00F671DA">
      <w:pPr>
        <w:pStyle w:val="ConsPlusTitle"/>
        <w:jc w:val="center"/>
      </w:pPr>
      <w:r>
        <w:t>услуги, по иным вопросам, связанным с предоставлением</w:t>
      </w:r>
    </w:p>
    <w:p w:rsidR="00F671DA" w:rsidRDefault="00F671DA">
      <w:pPr>
        <w:pStyle w:val="ConsPlusTitle"/>
        <w:jc w:val="center"/>
      </w:pPr>
      <w:r>
        <w:t>государственной услуги, а также консультирование заявителей</w:t>
      </w:r>
    </w:p>
    <w:p w:rsidR="00F671DA" w:rsidRDefault="00F671DA">
      <w:pPr>
        <w:pStyle w:val="ConsPlusTitle"/>
        <w:jc w:val="center"/>
      </w:pPr>
      <w:r>
        <w:t>о порядке предоставления государственной услуги</w:t>
      </w:r>
    </w:p>
    <w:p w:rsidR="00F671DA" w:rsidRDefault="00F671DA">
      <w:pPr>
        <w:pStyle w:val="ConsPlusTitle"/>
        <w:jc w:val="center"/>
      </w:pPr>
      <w:r>
        <w:lastRenderedPageBreak/>
        <w:t>в многофункциональном центре предоставления</w:t>
      </w:r>
    </w:p>
    <w:p w:rsidR="00F671DA" w:rsidRDefault="00F671DA">
      <w:pPr>
        <w:pStyle w:val="ConsPlusTitle"/>
        <w:jc w:val="center"/>
      </w:pPr>
      <w:r>
        <w:t>государственных и муниципальных услуг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141. Информирование заявителя о порядке предоставления государственной услуги в многофункциональном центре, о ходе рассмотрения документов и принятии лицензирующим органом решения о предоставлении, прекращении действия лицензии, приостановлении, возобновлении ее действия, а также переоформлении лицензии осуществляется: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1) в ходе личного приема заявителя (уполномоченного представителя);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2) по телефону;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3) по электронной почте.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142. В случае обращения гражданина в многофункциональный центр с запросом о результате предоставления государственной услуги посредством электронной почты, многофункциональный центр направляет ответ гражданину не позднее рабочего дня, следующего за днем получения многофункциональным центром указанного запроса.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Прием запросов заявителей о предоставлении</w:t>
      </w:r>
    </w:p>
    <w:p w:rsidR="00F671DA" w:rsidRDefault="00F671DA">
      <w:pPr>
        <w:pStyle w:val="ConsPlusTitle"/>
        <w:jc w:val="center"/>
      </w:pPr>
      <w:r>
        <w:t>государственной услуги и иных документов, необходимых</w:t>
      </w:r>
    </w:p>
    <w:p w:rsidR="00F671DA" w:rsidRDefault="00F671DA">
      <w:pPr>
        <w:pStyle w:val="ConsPlusTitle"/>
        <w:jc w:val="center"/>
      </w:pPr>
      <w:r>
        <w:t>для предоставления государственной услуги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143. Основанием для начала административной процедуры является личное обращение заявителя с запросом и документами, необходимыми для предоставления государственной услуги, в многофункциональный центр.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Заявители могут обращаться за государственной услугой путем подачи запроса в многофункциональный центр лично, через представителя.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Днем обращения за предоставлением государственной услуги считается дата приема запроса многофункциональным центром.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 xml:space="preserve">С учетом требований предоставления государственных услуг многофункциональным центром предоставления государственных и муниципальных услуг, предусмотренных </w:t>
      </w:r>
      <w:hyperlink r:id="rId108" w:history="1">
        <w:r>
          <w:rPr>
            <w:color w:val="0000FF"/>
          </w:rPr>
          <w:t>Правилами</w:t>
        </w:r>
      </w:hyperlink>
      <w: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г. N 1376 (Собрание законодательства Российской Федерации, 2012, N 53, ст. 7932; 2020, N 7, ст. 836), запрос, в том числе запрос, составленный на основании комплексного запроса, а также сведения, документы и информация, необходимые для предоставления государственной услуги, могут быть получены лицензирующим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При этом оригиналы запроса и документов на бумажных носителях в лицензирующий орган не представляются.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144. Запрос, составленный многофункциональным центром на основании комплексного запроса заявителя о предоставлении нескольких государственных услуг, должен быть подписан уполномоченным работником многофункционального центра, скреплен печатью многофункционального центра.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Одновременно с комплексным запросом гражданин подает в многофункциональный центр сведения, документы и (или) информацию, необходимые для предоставления государственных и (или) муниципальных услуг, указанных в комплексном запросе.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lastRenderedPageBreak/>
        <w:t>Запрос, составленный на основании комплексного запроса, а также сведения, документы и информация, необходимые для предоставления государственной услуги, направляются в лицензирующий с приложением заверенной многофункциональным центром копии комплексного запроса.</w:t>
      </w:r>
    </w:p>
    <w:p w:rsidR="00F671DA" w:rsidRDefault="00F671DA">
      <w:pPr>
        <w:pStyle w:val="ConsPlusNormal"/>
        <w:spacing w:before="220"/>
        <w:ind w:firstLine="540"/>
        <w:jc w:val="both"/>
      </w:pPr>
      <w:r>
        <w:t>145. Результаты предоставления государственной услуги могут быть направлены по желанию гражданина в электронной форме, подписанной усиленной квалифицированной электронной подписью, по месту требования на адрес электронной почты, указанный гражданином при формировании запроса.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Формирование и направление многофункциональным</w:t>
      </w:r>
    </w:p>
    <w:p w:rsidR="00F671DA" w:rsidRDefault="00F671DA">
      <w:pPr>
        <w:pStyle w:val="ConsPlusTitle"/>
        <w:jc w:val="center"/>
      </w:pPr>
      <w:r>
        <w:t>центром межведомственного запроса в органы, предоставляющие</w:t>
      </w:r>
    </w:p>
    <w:p w:rsidR="00F671DA" w:rsidRDefault="00F671DA">
      <w:pPr>
        <w:pStyle w:val="ConsPlusTitle"/>
        <w:jc w:val="center"/>
      </w:pPr>
      <w:r>
        <w:t>государственные услуги, в иные органы государственной</w:t>
      </w:r>
    </w:p>
    <w:p w:rsidR="00F671DA" w:rsidRDefault="00F671DA">
      <w:pPr>
        <w:pStyle w:val="ConsPlusTitle"/>
        <w:jc w:val="center"/>
      </w:pPr>
      <w:r>
        <w:t>власти, органы местного самоуправления и организации,</w:t>
      </w:r>
    </w:p>
    <w:p w:rsidR="00F671DA" w:rsidRDefault="00F671DA">
      <w:pPr>
        <w:pStyle w:val="ConsPlusTitle"/>
        <w:jc w:val="center"/>
      </w:pPr>
      <w:r>
        <w:t>участвующие в предоставлении государственных услуг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146. Формирование и направление межведомственного запроса многофункциональным центром при предоставлении государственной услуги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услуг, не осуществляются.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Выдача заявителю результата предоставления государственной</w:t>
      </w:r>
    </w:p>
    <w:p w:rsidR="00F671DA" w:rsidRDefault="00F671DA">
      <w:pPr>
        <w:pStyle w:val="ConsPlusTitle"/>
        <w:jc w:val="center"/>
      </w:pPr>
      <w:r>
        <w:t>услуги, в том числе выдача документов на бумажном носителе,</w:t>
      </w:r>
    </w:p>
    <w:p w:rsidR="00F671DA" w:rsidRDefault="00F671DA">
      <w:pPr>
        <w:pStyle w:val="ConsPlusTitle"/>
        <w:jc w:val="center"/>
      </w:pPr>
      <w:r>
        <w:t>подтверждающих содержание электронных документов,</w:t>
      </w:r>
    </w:p>
    <w:p w:rsidR="00F671DA" w:rsidRDefault="00F671DA">
      <w:pPr>
        <w:pStyle w:val="ConsPlusTitle"/>
        <w:jc w:val="center"/>
      </w:pPr>
      <w:r>
        <w:t>направленных в многофункциональный центр предоставления</w:t>
      </w:r>
    </w:p>
    <w:p w:rsidR="00F671DA" w:rsidRDefault="00F671DA">
      <w:pPr>
        <w:pStyle w:val="ConsPlusTitle"/>
        <w:jc w:val="center"/>
      </w:pPr>
      <w:r>
        <w:t>государственных и муниципальных услуг по результатам</w:t>
      </w:r>
    </w:p>
    <w:p w:rsidR="00F671DA" w:rsidRDefault="00F671DA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F671DA" w:rsidRDefault="00F671DA">
      <w:pPr>
        <w:pStyle w:val="ConsPlusTitle"/>
        <w:jc w:val="center"/>
      </w:pPr>
      <w:r>
        <w:t>органами, предоставляющими государственные услуги,</w:t>
      </w:r>
    </w:p>
    <w:p w:rsidR="00F671DA" w:rsidRDefault="00F671DA">
      <w:pPr>
        <w:pStyle w:val="ConsPlusTitle"/>
        <w:jc w:val="center"/>
      </w:pPr>
      <w:r>
        <w:t>и органами, предоставляющими муниципальные услуги, а также</w:t>
      </w:r>
    </w:p>
    <w:p w:rsidR="00F671DA" w:rsidRDefault="00F671DA">
      <w:pPr>
        <w:pStyle w:val="ConsPlusTitle"/>
        <w:jc w:val="center"/>
      </w:pPr>
      <w:r>
        <w:t>выдача документов, включая составление на бумажном носителе</w:t>
      </w:r>
    </w:p>
    <w:p w:rsidR="00F671DA" w:rsidRDefault="00F671DA">
      <w:pPr>
        <w:pStyle w:val="ConsPlusTitle"/>
        <w:jc w:val="center"/>
      </w:pPr>
      <w:r>
        <w:t>и заверение выписок из информационных систем органов,</w:t>
      </w:r>
    </w:p>
    <w:p w:rsidR="00F671DA" w:rsidRDefault="00F671DA">
      <w:pPr>
        <w:pStyle w:val="ConsPlusTitle"/>
        <w:jc w:val="center"/>
      </w:pPr>
      <w:r>
        <w:t>предоставляющих государственные услуги, и органов,</w:t>
      </w:r>
    </w:p>
    <w:p w:rsidR="00F671DA" w:rsidRDefault="00F671DA">
      <w:pPr>
        <w:pStyle w:val="ConsPlusTitle"/>
        <w:jc w:val="center"/>
      </w:pPr>
      <w:r>
        <w:t>предоставляющих муниципальные услуги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147. При подаче документов, необходимых для оказания государственной услуги, в многофункциональный центр предоставления государственных и муниципальных услуг в качестве результата предоставления государственной услуги заявитель по его выбору вправе получить документы, указанные в пункте 13 Административного регламента, на бумажном носителе или в форме электронного документа, подписанного уполномоченным должностным лицом с использованием электронной подписи.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  <w:outlineLvl w:val="2"/>
      </w:pPr>
      <w:r>
        <w:t>Действия, необходимые для предоставления</w:t>
      </w:r>
    </w:p>
    <w:p w:rsidR="00F671DA" w:rsidRDefault="00F671DA">
      <w:pPr>
        <w:pStyle w:val="ConsPlusTitle"/>
        <w:jc w:val="center"/>
      </w:pPr>
      <w:r>
        <w:t>государственной услуги, в том числе связанные с проверкой</w:t>
      </w:r>
    </w:p>
    <w:p w:rsidR="00F671DA" w:rsidRDefault="00F671DA">
      <w:pPr>
        <w:pStyle w:val="ConsPlusTitle"/>
        <w:jc w:val="center"/>
      </w:pPr>
      <w:r>
        <w:t>действительности усиленной квалифицированной электронной</w:t>
      </w:r>
    </w:p>
    <w:p w:rsidR="00F671DA" w:rsidRDefault="00F671DA">
      <w:pPr>
        <w:pStyle w:val="ConsPlusTitle"/>
        <w:jc w:val="center"/>
      </w:pPr>
      <w:r>
        <w:t>подписи заявителя, использованной при обращении</w:t>
      </w:r>
    </w:p>
    <w:p w:rsidR="00F671DA" w:rsidRDefault="00F671DA">
      <w:pPr>
        <w:pStyle w:val="ConsPlusTitle"/>
        <w:jc w:val="center"/>
      </w:pPr>
      <w:r>
        <w:t>за получением государственной услуги, а также</w:t>
      </w:r>
    </w:p>
    <w:p w:rsidR="00F671DA" w:rsidRDefault="00F671DA">
      <w:pPr>
        <w:pStyle w:val="ConsPlusTitle"/>
        <w:jc w:val="center"/>
      </w:pPr>
      <w:r>
        <w:t>с установлением перечня средств удостоверяющих центров,</w:t>
      </w:r>
    </w:p>
    <w:p w:rsidR="00F671DA" w:rsidRDefault="00F671DA">
      <w:pPr>
        <w:pStyle w:val="ConsPlusTitle"/>
        <w:jc w:val="center"/>
      </w:pPr>
      <w:r>
        <w:t>которые допускаются для использования в целях обеспечения</w:t>
      </w:r>
    </w:p>
    <w:p w:rsidR="00F671DA" w:rsidRDefault="00F671DA">
      <w:pPr>
        <w:pStyle w:val="ConsPlusTitle"/>
        <w:jc w:val="center"/>
      </w:pPr>
      <w:r>
        <w:t>указанной проверки и определяются на основании утверждаемой</w:t>
      </w:r>
    </w:p>
    <w:p w:rsidR="00F671DA" w:rsidRDefault="00F671DA">
      <w:pPr>
        <w:pStyle w:val="ConsPlusTitle"/>
        <w:jc w:val="center"/>
      </w:pPr>
      <w:r>
        <w:t>органом, предоставляющим государственную услугу,</w:t>
      </w:r>
    </w:p>
    <w:p w:rsidR="00F671DA" w:rsidRDefault="00F671DA">
      <w:pPr>
        <w:pStyle w:val="ConsPlusTitle"/>
        <w:jc w:val="center"/>
      </w:pPr>
      <w:r>
        <w:t>по согласованию с Федеральной службой безопасности</w:t>
      </w:r>
    </w:p>
    <w:p w:rsidR="00F671DA" w:rsidRDefault="00F671DA">
      <w:pPr>
        <w:pStyle w:val="ConsPlusTitle"/>
        <w:jc w:val="center"/>
      </w:pPr>
      <w:r>
        <w:t>Российской Федерации модели угроз безопасности информации</w:t>
      </w:r>
    </w:p>
    <w:p w:rsidR="00F671DA" w:rsidRDefault="00F671DA">
      <w:pPr>
        <w:pStyle w:val="ConsPlusTitle"/>
        <w:jc w:val="center"/>
      </w:pPr>
      <w:r>
        <w:t>в информационной системе, используемой в целях приема</w:t>
      </w:r>
    </w:p>
    <w:p w:rsidR="00F671DA" w:rsidRDefault="00F671DA">
      <w:pPr>
        <w:pStyle w:val="ConsPlusTitle"/>
        <w:jc w:val="center"/>
      </w:pPr>
      <w:r>
        <w:lastRenderedPageBreak/>
        <w:t>обращений за получением государственной услуги</w:t>
      </w:r>
    </w:p>
    <w:p w:rsidR="00F671DA" w:rsidRDefault="00F671DA">
      <w:pPr>
        <w:pStyle w:val="ConsPlusTitle"/>
        <w:jc w:val="center"/>
      </w:pPr>
      <w:r>
        <w:t>и (или) предоставления такой услуги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>148. При обращении заявителя за предоставлением государственной услуги в многофункциональный центр предоставления государственных и муниципальных услуг в электронной форме запрос подписывается электронной подписью заявителя, которая проходит проверку посредством единой системы идентификации и аутентификации.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jc w:val="right"/>
        <w:outlineLvl w:val="1"/>
      </w:pPr>
      <w:r>
        <w:t>Приложение</w:t>
      </w:r>
    </w:p>
    <w:p w:rsidR="00F671DA" w:rsidRDefault="00F671DA">
      <w:pPr>
        <w:pStyle w:val="ConsPlusNormal"/>
        <w:jc w:val="right"/>
      </w:pPr>
      <w:r>
        <w:t>к Административному регламенту</w:t>
      </w:r>
    </w:p>
    <w:p w:rsidR="00F671DA" w:rsidRDefault="00F671DA">
      <w:pPr>
        <w:pStyle w:val="ConsPlusNormal"/>
        <w:jc w:val="right"/>
      </w:pPr>
      <w:r>
        <w:t>по предоставлению органами</w:t>
      </w:r>
    </w:p>
    <w:p w:rsidR="00F671DA" w:rsidRDefault="00F671DA">
      <w:pPr>
        <w:pStyle w:val="ConsPlusNormal"/>
        <w:jc w:val="right"/>
      </w:pPr>
      <w:r>
        <w:t>исполнительной власти субъектов</w:t>
      </w:r>
    </w:p>
    <w:p w:rsidR="00F671DA" w:rsidRDefault="00F671DA">
      <w:pPr>
        <w:pStyle w:val="ConsPlusNormal"/>
        <w:jc w:val="right"/>
      </w:pPr>
      <w:r>
        <w:t>Российской Федерации государственной</w:t>
      </w:r>
    </w:p>
    <w:p w:rsidR="00F671DA" w:rsidRDefault="00F671DA">
      <w:pPr>
        <w:pStyle w:val="ConsPlusNormal"/>
        <w:jc w:val="right"/>
      </w:pPr>
      <w:r>
        <w:t>услуги по лицензированию</w:t>
      </w:r>
    </w:p>
    <w:p w:rsidR="00F671DA" w:rsidRDefault="00F671DA">
      <w:pPr>
        <w:pStyle w:val="ConsPlusNormal"/>
        <w:jc w:val="right"/>
      </w:pPr>
      <w:r>
        <w:t>фармацевтической деятельности</w:t>
      </w:r>
    </w:p>
    <w:p w:rsidR="00F671DA" w:rsidRDefault="00F671DA">
      <w:pPr>
        <w:pStyle w:val="ConsPlusNormal"/>
        <w:jc w:val="right"/>
      </w:pPr>
      <w:r>
        <w:t>(за исключением деятельности,</w:t>
      </w:r>
    </w:p>
    <w:p w:rsidR="00F671DA" w:rsidRDefault="00F671DA">
      <w:pPr>
        <w:pStyle w:val="ConsPlusNormal"/>
        <w:jc w:val="right"/>
      </w:pPr>
      <w:r>
        <w:t>осуществляемой организациями</w:t>
      </w:r>
    </w:p>
    <w:p w:rsidR="00F671DA" w:rsidRDefault="00F671DA">
      <w:pPr>
        <w:pStyle w:val="ConsPlusNormal"/>
        <w:jc w:val="right"/>
      </w:pPr>
      <w:r>
        <w:t>оптовой торговли лекарственными</w:t>
      </w:r>
    </w:p>
    <w:p w:rsidR="00F671DA" w:rsidRDefault="00F671DA">
      <w:pPr>
        <w:pStyle w:val="ConsPlusNormal"/>
        <w:jc w:val="right"/>
      </w:pPr>
      <w:r>
        <w:t>средствами для медицинского применения</w:t>
      </w:r>
    </w:p>
    <w:p w:rsidR="00F671DA" w:rsidRDefault="00F671DA">
      <w:pPr>
        <w:pStyle w:val="ConsPlusNormal"/>
        <w:jc w:val="right"/>
      </w:pPr>
      <w:r>
        <w:t>и аптечными организациями,</w:t>
      </w:r>
    </w:p>
    <w:p w:rsidR="00F671DA" w:rsidRDefault="00F671DA">
      <w:pPr>
        <w:pStyle w:val="ConsPlusNormal"/>
        <w:jc w:val="right"/>
      </w:pPr>
      <w:r>
        <w:t>подведомственными федеральным</w:t>
      </w:r>
    </w:p>
    <w:p w:rsidR="00F671DA" w:rsidRDefault="00F671DA">
      <w:pPr>
        <w:pStyle w:val="ConsPlusNormal"/>
        <w:jc w:val="right"/>
      </w:pPr>
      <w:r>
        <w:t>органам исполнительной власти,</w:t>
      </w:r>
    </w:p>
    <w:p w:rsidR="00F671DA" w:rsidRDefault="00F671DA">
      <w:pPr>
        <w:pStyle w:val="ConsPlusNormal"/>
        <w:jc w:val="right"/>
      </w:pPr>
      <w:r>
        <w:t>государственным академиям наук),</w:t>
      </w:r>
    </w:p>
    <w:p w:rsidR="00F671DA" w:rsidRDefault="00F671DA">
      <w:pPr>
        <w:pStyle w:val="ConsPlusNormal"/>
        <w:jc w:val="right"/>
      </w:pPr>
      <w:r>
        <w:t>утвержденному приказом</w:t>
      </w:r>
    </w:p>
    <w:p w:rsidR="00F671DA" w:rsidRDefault="00F671DA">
      <w:pPr>
        <w:pStyle w:val="ConsPlusNormal"/>
        <w:jc w:val="right"/>
      </w:pPr>
      <w:r>
        <w:t>Минздрава России</w:t>
      </w:r>
    </w:p>
    <w:p w:rsidR="00F671DA" w:rsidRDefault="00F671DA">
      <w:pPr>
        <w:pStyle w:val="ConsPlusNormal"/>
        <w:jc w:val="right"/>
      </w:pPr>
      <w:r>
        <w:t>от 7 июля 2015 г. N 419н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Title"/>
        <w:jc w:val="center"/>
      </w:pPr>
      <w:r>
        <w:t>БЛОК-СХЕМА ПРЕДОСТАВЛЕНИЯ ГОСУДАРСТВЕННОЙ УСЛУГИ</w:t>
      </w: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ind w:firstLine="540"/>
        <w:jc w:val="both"/>
      </w:pPr>
      <w:r>
        <w:t xml:space="preserve">Утратила силу. - </w:t>
      </w:r>
      <w:hyperlink r:id="rId109" w:history="1">
        <w:r>
          <w:rPr>
            <w:color w:val="0000FF"/>
          </w:rPr>
          <w:t>Приказ</w:t>
        </w:r>
      </w:hyperlink>
      <w:r>
        <w:t xml:space="preserve"> Минздрава России от 30.06.2020 N 660н.</w:t>
      </w:r>
    </w:p>
    <w:p w:rsidR="00F671DA" w:rsidRDefault="00F671DA">
      <w:pPr>
        <w:pStyle w:val="ConsPlusNormal"/>
        <w:ind w:firstLine="540"/>
        <w:jc w:val="both"/>
      </w:pPr>
    </w:p>
    <w:p w:rsidR="00F671DA" w:rsidRDefault="00F671DA">
      <w:pPr>
        <w:pStyle w:val="ConsPlusNormal"/>
        <w:jc w:val="both"/>
      </w:pPr>
    </w:p>
    <w:p w:rsidR="00F671DA" w:rsidRDefault="00F671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E5" w:rsidRDefault="003240E5">
      <w:bookmarkStart w:id="20" w:name="_GoBack"/>
      <w:bookmarkEnd w:id="20"/>
    </w:p>
    <w:sectPr w:rsidR="003240E5" w:rsidSect="000B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DA"/>
    <w:rsid w:val="003240E5"/>
    <w:rsid w:val="00F6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71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7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671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7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71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71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71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71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7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671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7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71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71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71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C46F80759A26D085B217D8B2D7006BD26653CC648B5B6BF6C5B9F98213C4CB1F7FE3DEC30C30FDE4485D90C906F5CF23C12EDA4BFB0AD40C9T1K" TargetMode="External"/><Relationship Id="rId21" Type="http://schemas.openxmlformats.org/officeDocument/2006/relationships/hyperlink" Target="consultantplus://offline/ref=9C46F80759A26D085B217D8B2D7006BD266537C143B7B6BF6C5B9F98213C4CB1F7FE3DEC30C30EDF4485D90C906F5CF23C12EDA4BFB0AD40C9T1K" TargetMode="External"/><Relationship Id="rId42" Type="http://schemas.openxmlformats.org/officeDocument/2006/relationships/hyperlink" Target="consultantplus://offline/ref=9C46F80759A26D085B217D8B2D7006BD266630CA42B7B6BF6C5B9F98213C4CB1F7FE3DEF39C3058A13CAD850D43C4FF23E12EFA0A3CBT3K" TargetMode="External"/><Relationship Id="rId47" Type="http://schemas.openxmlformats.org/officeDocument/2006/relationships/hyperlink" Target="consultantplus://offline/ref=9C46F80759A26D085B217D8B2D7006BD266433C34EB1B6BF6C5B9F98213C4CB1F7FE3DEC30C30EDC4185D90C906F5CF23C12EDA4BFB0AD40C9T1K" TargetMode="External"/><Relationship Id="rId63" Type="http://schemas.openxmlformats.org/officeDocument/2006/relationships/hyperlink" Target="consultantplus://offline/ref=9C46F80759A26D085B217D8B2D7006BD266433C34EB1B6BF6C5B9F98213C4CB1F7FE3DEC30C30EDD4785D90C906F5CF23C12EDA4BFB0AD40C9T1K" TargetMode="External"/><Relationship Id="rId68" Type="http://schemas.openxmlformats.org/officeDocument/2006/relationships/hyperlink" Target="consultantplus://offline/ref=9C46F80759A26D085B217D8B2D7006BD26653CC648B5B6BF6C5B9F98213C4CB1F7FE3DEC30C30EDD4385D90C906F5CF23C12EDA4BFB0AD40C9T1K" TargetMode="External"/><Relationship Id="rId84" Type="http://schemas.openxmlformats.org/officeDocument/2006/relationships/hyperlink" Target="consultantplus://offline/ref=9C46F80759A26D085B217D8B2D7006BD266433C34EB1B6BF6C5B9F98213C4CB1F7FE3DEC30C30EDB4085D90C906F5CF23C12EDA4BFB0AD40C9T1K" TargetMode="External"/><Relationship Id="rId89" Type="http://schemas.openxmlformats.org/officeDocument/2006/relationships/hyperlink" Target="consultantplus://offline/ref=9C46F80759A26D085B217D8B2D7006BD26653CC648B5B6BF6C5B9F98213C4CB1F7FE3DEC30C30EDB4A85D90C906F5CF23C12EDA4BFB0AD40C9T1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C46F80759A26D085B217D8B2D7006BD266433C34EB1B6BF6C5B9F98213C4CB1F7FE3DEC30C30EDF4085D90C906F5CF23C12EDA4BFB0AD40C9T1K" TargetMode="External"/><Relationship Id="rId29" Type="http://schemas.openxmlformats.org/officeDocument/2006/relationships/hyperlink" Target="consultantplus://offline/ref=9C46F80759A26D085B217D8B2D7006BD266633C24DBFB6BF6C5B9F98213C4CB1F7FE3DEC30C30FDB4185D90C906F5CF23C12EDA4BFB0AD40C9T1K" TargetMode="External"/><Relationship Id="rId107" Type="http://schemas.openxmlformats.org/officeDocument/2006/relationships/hyperlink" Target="consultantplus://offline/ref=9C46F80759A26D085B217D8B2D7006BD266235C443B3B6BF6C5B9F98213C4CB1F7FE3DEF37C3058A13CAD850D43C4FF23E12EFA0A3CBT3K" TargetMode="External"/><Relationship Id="rId11" Type="http://schemas.openxmlformats.org/officeDocument/2006/relationships/hyperlink" Target="consultantplus://offline/ref=9C46F80759A26D085B217D8B2D7006BD266433C34EB1B6BF6C5B9F98213C4CB1F7FE3DEC30C30EDF4285D90C906F5CF23C12EDA4BFB0AD40C9T1K" TargetMode="External"/><Relationship Id="rId24" Type="http://schemas.openxmlformats.org/officeDocument/2006/relationships/hyperlink" Target="consultantplus://offline/ref=9C46F80759A26D085B217D8B2D7006BD276A3CC049B7B6BF6C5B9F98213C4CB1E5FE65E030C510DE46908F5DD6C3TBK" TargetMode="External"/><Relationship Id="rId32" Type="http://schemas.openxmlformats.org/officeDocument/2006/relationships/hyperlink" Target="consultantplus://offline/ref=9C46F80759A26D085B217D8B2D7006BD266433C34EB1B6BF6C5B9F98213C4CB1F7FE3DEC30C30EDF4B85D90C906F5CF23C12EDA4BFB0AD40C9T1K" TargetMode="External"/><Relationship Id="rId37" Type="http://schemas.openxmlformats.org/officeDocument/2006/relationships/hyperlink" Target="consultantplus://offline/ref=9C46F80759A26D085B217D8B2D7006BD266433C34EB1B6BF6C5B9F98213C4CB1F7FE3DEC30C30EDF4B85D90C906F5CF23C12EDA4BFB0AD40C9T1K" TargetMode="External"/><Relationship Id="rId40" Type="http://schemas.openxmlformats.org/officeDocument/2006/relationships/hyperlink" Target="consultantplus://offline/ref=9C46F80759A26D085B217D8B2D7006BD266537C143B7B6BF6C5B9F98213C4CB1F7FE3DEC30C30EDC4585D90C906F5CF23C12EDA4BFB0AD40C9T1K" TargetMode="External"/><Relationship Id="rId45" Type="http://schemas.openxmlformats.org/officeDocument/2006/relationships/hyperlink" Target="consultantplus://offline/ref=9C46F80759A26D085B217D8B2D7006BD2C603CCA4ABCEBB56402939A263313A6F0B731ED30C30EDD49DADC19813751F4240CE9BEA3B2AFC4T3K" TargetMode="External"/><Relationship Id="rId53" Type="http://schemas.openxmlformats.org/officeDocument/2006/relationships/hyperlink" Target="consultantplus://offline/ref=9C46F80759A26D085B217D8B2D7006BD266537C143B7B6BF6C5B9F98213C4CB1F7FE3DEC30C30EDB4285D90C906F5CF23C12EDA4BFB0AD40C9T1K" TargetMode="External"/><Relationship Id="rId58" Type="http://schemas.openxmlformats.org/officeDocument/2006/relationships/hyperlink" Target="consultantplus://offline/ref=9C46F80759A26D085B217D8B2D7006BD266537C143B7B6BF6C5B9F98213C4CB1F7FE3DEC30C30ED84785D90C906F5CF23C12EDA4BFB0AD40C9T1K" TargetMode="External"/><Relationship Id="rId66" Type="http://schemas.openxmlformats.org/officeDocument/2006/relationships/hyperlink" Target="consultantplus://offline/ref=9C46F80759A26D085B217D8B2D7006BD26653CC648B5B6BF6C5B9F98213C4CB1F7FE3DEC30C30EDC4A85D90C906F5CF23C12EDA4BFB0AD40C9T1K" TargetMode="External"/><Relationship Id="rId74" Type="http://schemas.openxmlformats.org/officeDocument/2006/relationships/hyperlink" Target="consultantplus://offline/ref=9C46F80759A26D085B217D8B2D7006BD266433C34EB1B6BF6C5B9F98213C4CB1F7FE3DEC30C30EDA4285D90C906F5CF23C12EDA4BFB0AD40C9T1K" TargetMode="External"/><Relationship Id="rId79" Type="http://schemas.openxmlformats.org/officeDocument/2006/relationships/hyperlink" Target="consultantplus://offline/ref=9C46F80759A26D085B217D8B2D7006BD266633C24DBFB6BF6C5B9F98213C4CB1F7FE3DEC30C30CDD4785D90C906F5CF23C12EDA4BFB0AD40C9T1K" TargetMode="External"/><Relationship Id="rId87" Type="http://schemas.openxmlformats.org/officeDocument/2006/relationships/hyperlink" Target="consultantplus://offline/ref=9C46F80759A26D085B217D8B2D7006BD26653CC648B5B6BF6C5B9F98213C4CB1F7FE3DEC30C30EDA4385D90C906F5CF23C12EDA4BFB0AD40C9T1K" TargetMode="External"/><Relationship Id="rId102" Type="http://schemas.openxmlformats.org/officeDocument/2006/relationships/hyperlink" Target="consultantplus://offline/ref=9C46F80759A26D085B217D8B2D7006BD266537C143B7B6BF6C5B9F98213C4CB1F7FE3DEC30C30ED64B85D90C906F5CF23C12EDA4BFB0AD40C9T1K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9C46F80759A26D085B217D8B2D7006BD266433C34EB1B6BF6C5B9F98213C4CB1F7FE3DEC30C30EDD4685D90C906F5CF23C12EDA4BFB0AD40C9T1K" TargetMode="External"/><Relationship Id="rId82" Type="http://schemas.openxmlformats.org/officeDocument/2006/relationships/hyperlink" Target="consultantplus://offline/ref=9C46F80759A26D085B217D8B2D7006BD266433C34EB1B6BF6C5B9F98213C4CB1F7FE3DEC30C30EDB4285D90C906F5CF23C12EDA4BFB0AD40C9T1K" TargetMode="External"/><Relationship Id="rId90" Type="http://schemas.openxmlformats.org/officeDocument/2006/relationships/hyperlink" Target="consultantplus://offline/ref=9C46F80759A26D085B217D8B2D7006BD26653CC648B5B6BF6C5B9F98213C4CB1F7FE3DEC30C30ED84385D90C906F5CF23C12EDA4BFB0AD40C9T1K" TargetMode="External"/><Relationship Id="rId95" Type="http://schemas.openxmlformats.org/officeDocument/2006/relationships/hyperlink" Target="consultantplus://offline/ref=9C46F80759A26D085B217D8B2D7006BD266433C34EB1B6BF6C5B9F98213C4CB1F7FE3DEC30C30EDB4485D90C906F5CF23C12EDA4BFB0AD40C9T1K" TargetMode="External"/><Relationship Id="rId19" Type="http://schemas.openxmlformats.org/officeDocument/2006/relationships/hyperlink" Target="consultantplus://offline/ref=9C46F80759A26D085B217D8B2D7006BD266433C34EB1B6BF6C5B9F98213C4CB1F7FE3DEC30C30EDF4485D90C906F5CF23C12EDA4BFB0AD40C9T1K" TargetMode="External"/><Relationship Id="rId14" Type="http://schemas.openxmlformats.org/officeDocument/2006/relationships/hyperlink" Target="consultantplus://offline/ref=9C46F80759A26D085B217D8B2D7006BD266633C24DBFB6BF6C5B9F98213C4CB1F7FE3DEC30C30CD74285D90C906F5CF23C12EDA4BFB0AD40C9T1K" TargetMode="External"/><Relationship Id="rId22" Type="http://schemas.openxmlformats.org/officeDocument/2006/relationships/hyperlink" Target="consultantplus://offline/ref=9C46F80759A26D085B217D8B2D7006BD266537C143B7B6BF6C5B9F98213C4CB1F7FE3DEC30C30EDF4A85D90C906F5CF23C12EDA4BFB0AD40C9T1K" TargetMode="External"/><Relationship Id="rId27" Type="http://schemas.openxmlformats.org/officeDocument/2006/relationships/hyperlink" Target="consultantplus://offline/ref=9C46F80759A26D085B217D8B2D7006BD276330C048B1B6BF6C5B9F98213C4CB1F7FE3DEC30C30EDE4B85D90C906F5CF23C12EDA4BFB0AD40C9T1K" TargetMode="External"/><Relationship Id="rId30" Type="http://schemas.openxmlformats.org/officeDocument/2006/relationships/hyperlink" Target="consultantplus://offline/ref=9C46F80759A26D085B217D8B2D7006BD266433C34EB1B6BF6C5B9F98213C4CB1F7FE3DEC30C30EDF4B85D90C906F5CF23C12EDA4BFB0AD40C9T1K" TargetMode="External"/><Relationship Id="rId35" Type="http://schemas.openxmlformats.org/officeDocument/2006/relationships/hyperlink" Target="consultantplus://offline/ref=9C46F80759A26D085B217D8B2D7006BD266433C34EB1B6BF6C5B9F98213C4CB1F7FE3DEC30C30EDF4B85D90C906F5CF23C12EDA4BFB0AD40C9T1K" TargetMode="External"/><Relationship Id="rId43" Type="http://schemas.openxmlformats.org/officeDocument/2006/relationships/hyperlink" Target="consultantplus://offline/ref=9C46F80759A26D085B217D8B2D7006BD266537C143B7B6BF6C5B9F98213C4CB1F7FE3DEC30C30EDC4B85D90C906F5CF23C12EDA4BFB0AD40C9T1K" TargetMode="External"/><Relationship Id="rId48" Type="http://schemas.openxmlformats.org/officeDocument/2006/relationships/hyperlink" Target="consultantplus://offline/ref=9C46F80759A26D085B217D8B2D7006BD266433C34EB1B6BF6C5B9F98213C4CB1F7FE3DEC30C30EDC4685D90C906F5CF23C12EDA4BFB0AD40C9T1K" TargetMode="External"/><Relationship Id="rId56" Type="http://schemas.openxmlformats.org/officeDocument/2006/relationships/hyperlink" Target="consultantplus://offline/ref=9C46F80759A26D085B217D8B2D7006BD266537C143B7B6BF6C5B9F98213C4CB1F7FE3DEC30C30ED84385D90C906F5CF23C12EDA4BFB0AD40C9T1K" TargetMode="External"/><Relationship Id="rId64" Type="http://schemas.openxmlformats.org/officeDocument/2006/relationships/hyperlink" Target="consultantplus://offline/ref=9C46F80759A26D085B217D8B2D7006BD266537C143B7B6BF6C5B9F98213C4CB1F7FE3DEC30C30ED94185D90C906F5CF23C12EDA4BFB0AD40C9T1K" TargetMode="External"/><Relationship Id="rId69" Type="http://schemas.openxmlformats.org/officeDocument/2006/relationships/hyperlink" Target="consultantplus://offline/ref=9C46F80759A26D085B217D8B2D7006BD26653CC648B5B6BF6C5B9F98213C4CB1F7FE3DEC30C30EDD4685D90C906F5CF23C12EDA4BFB0AD40C9T1K" TargetMode="External"/><Relationship Id="rId77" Type="http://schemas.openxmlformats.org/officeDocument/2006/relationships/hyperlink" Target="consultantplus://offline/ref=9C46F80759A26D085B217D8B2D7006BD266433C34EB1B6BF6C5B9F98213C4CB1F7FE3DEC30C30EDA4785D90C906F5CF23C12EDA4BFB0AD40C9T1K" TargetMode="External"/><Relationship Id="rId100" Type="http://schemas.openxmlformats.org/officeDocument/2006/relationships/hyperlink" Target="consultantplus://offline/ref=9C46F80759A26D085B217D8B2D7006BD266537C143B7B6BF6C5B9F98213C4CB1F7FE3DEC30C30ED64585D90C906F5CF23C12EDA4BFB0AD40C9T1K" TargetMode="External"/><Relationship Id="rId105" Type="http://schemas.openxmlformats.org/officeDocument/2006/relationships/hyperlink" Target="consultantplus://offline/ref=9C46F80759A26D085B217D8B2D7006BD266335C14BB1B6BF6C5B9F98213C4CB1E5FE65E030C510DE46908F5DD6C3TBK" TargetMode="External"/><Relationship Id="rId8" Type="http://schemas.openxmlformats.org/officeDocument/2006/relationships/hyperlink" Target="consultantplus://offline/ref=9C46F80759A26D085B217D8B2D7006BD266630CA42B7B6BF6C5B9F98213C4CB1F7FE3DEC30C30ED74685D90C906F5CF23C12EDA4BFB0AD40C9T1K" TargetMode="External"/><Relationship Id="rId51" Type="http://schemas.openxmlformats.org/officeDocument/2006/relationships/hyperlink" Target="consultantplus://offline/ref=9C46F80759A26D085B217D8B2D7006BD266530C64EB2B6BF6C5B9F98213C4CB1E5FE65E030C510DE46908F5DD6C3TBK" TargetMode="External"/><Relationship Id="rId72" Type="http://schemas.openxmlformats.org/officeDocument/2006/relationships/hyperlink" Target="consultantplus://offline/ref=9C46F80759A26D085B217D8B2D7006BD266433C34EB1B6BF6C5B9F98213C4CB1F7FE3DEC30C30EDD4485D90C906F5CF23C12EDA4BFB0AD40C9T1K" TargetMode="External"/><Relationship Id="rId80" Type="http://schemas.openxmlformats.org/officeDocument/2006/relationships/hyperlink" Target="consultantplus://offline/ref=9C46F80759A26D085B217D8B2D7006BD266633C24DBFB6BF6C5B9F98213C4CB1F7FE3DEC30C30CDC4585D90C906F5CF23C12EDA4BFB0AD40C9T1K" TargetMode="External"/><Relationship Id="rId85" Type="http://schemas.openxmlformats.org/officeDocument/2006/relationships/hyperlink" Target="consultantplus://offline/ref=9C46F80759A26D085B217D8B2D7006BD266433C34EB1B6BF6C5B9F98213C4CB1F7FE3DEC30C30EDB4685D90C906F5CF23C12EDA4BFB0AD40C9T1K" TargetMode="External"/><Relationship Id="rId93" Type="http://schemas.openxmlformats.org/officeDocument/2006/relationships/hyperlink" Target="consultantplus://offline/ref=9C46F80759A26D085B217D8B2D7006BD266433C34EB1B6BF6C5B9F98213C4CB1F7FE3DEC30C30EDB4785D90C906F5CF23C12EDA4BFB0AD40C9T1K" TargetMode="External"/><Relationship Id="rId98" Type="http://schemas.openxmlformats.org/officeDocument/2006/relationships/hyperlink" Target="consultantplus://offline/ref=9C46F80759A26D085B217D8B2D7006BD266433C34EB1B6BF6C5B9F98213C4CB1F7FE3DEC30C30EDB4B85D90C906F5CF23C12EDA4BFB0AD40C9T1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C46F80759A26D085B217D8B2D7006BD266530C64EB2B6BF6C5B9F98213C4CB1E5FE65E030C510DE46908F5DD6C3TBK" TargetMode="External"/><Relationship Id="rId17" Type="http://schemas.openxmlformats.org/officeDocument/2006/relationships/hyperlink" Target="consultantplus://offline/ref=9C46F80759A26D085B217D8B2D7006BD266433C34EB1B6BF6C5B9F98213C4CB1F7FE3DEC30C30EDF4185D90C906F5CF23C12EDA4BFB0AD40C9T1K" TargetMode="External"/><Relationship Id="rId25" Type="http://schemas.openxmlformats.org/officeDocument/2006/relationships/hyperlink" Target="consultantplus://offline/ref=9C46F80759A26D085B217D8B2D7006BD266537C143B7B6BF6C5B9F98213C4CB1F7FE3DEC30C30EDC4185D90C906F5CF23C12EDA4BFB0AD40C9T1K" TargetMode="External"/><Relationship Id="rId33" Type="http://schemas.openxmlformats.org/officeDocument/2006/relationships/hyperlink" Target="consultantplus://offline/ref=9C46F80759A26D085B217D8B2D7006BD266433C34EB1B6BF6C5B9F98213C4CB1F7FE3DEC30C30EDF4B85D90C906F5CF23C12EDA4BFB0AD40C9T1K" TargetMode="External"/><Relationship Id="rId38" Type="http://schemas.openxmlformats.org/officeDocument/2006/relationships/hyperlink" Target="consultantplus://offline/ref=9C46F80759A26D085B217D8B2D7006BD266433C34EB1B6BF6C5B9F98213C4CB1F7FE3DEC30C30EDC4285D90C906F5CF23C12EDA4BFB0AD40C9T1K" TargetMode="External"/><Relationship Id="rId46" Type="http://schemas.openxmlformats.org/officeDocument/2006/relationships/hyperlink" Target="consultantplus://offline/ref=9C46F80759A26D085B217D8B2D7006BD266432C14DB7B6BF6C5B9F98213C4CB1F7FE3DEC31CB0BD949DADC19813751F4240CE9BEA3B2AFC4T3K" TargetMode="External"/><Relationship Id="rId59" Type="http://schemas.openxmlformats.org/officeDocument/2006/relationships/hyperlink" Target="consultantplus://offline/ref=9C46F80759A26D085B217D8B2D7006BD266537C143B7B6BF6C5B9F98213C4CB1F7FE3DEC30C30ED84585D90C906F5CF23C12EDA4BFB0AD40C9T1K" TargetMode="External"/><Relationship Id="rId67" Type="http://schemas.openxmlformats.org/officeDocument/2006/relationships/hyperlink" Target="consultantplus://offline/ref=9C46F80759A26D085B217D8B2D7006BD26653CC648B5B6BF6C5B9F98213C4CB1F7FE3DEC30C30EDC4B85D90C906F5CF23C12EDA4BFB0AD40C9T1K" TargetMode="External"/><Relationship Id="rId103" Type="http://schemas.openxmlformats.org/officeDocument/2006/relationships/hyperlink" Target="consultantplus://offline/ref=9C46F80759A26D085B217D8B2D7006BD266630CA42B7B6BF6C5B9F98213C4CB1F7FE3DEF31CB058A13CAD850D43C4FF23E12EFA0A3CBT3K" TargetMode="External"/><Relationship Id="rId108" Type="http://schemas.openxmlformats.org/officeDocument/2006/relationships/hyperlink" Target="consultantplus://offline/ref=9C46F80759A26D085B217D8B2D7006BD26653CC74BBEB6BF6C5B9F98213C4CB1F7FE3DEC30C30EDF4285D90C906F5CF23C12EDA4BFB0AD40C9T1K" TargetMode="External"/><Relationship Id="rId20" Type="http://schemas.openxmlformats.org/officeDocument/2006/relationships/hyperlink" Target="consultantplus://offline/ref=9C46F80759A26D085B217D8B2D7006BD266433C34EB1B6BF6C5B9F98213C4CB1F7FE3DEC30C30EDF4A85D90C906F5CF23C12EDA4BFB0AD40C9T1K" TargetMode="External"/><Relationship Id="rId41" Type="http://schemas.openxmlformats.org/officeDocument/2006/relationships/hyperlink" Target="consultantplus://offline/ref=9C46F80759A26D085B217D8B2D7006BD266630CA42B7B6BF6C5B9F98213C4CB1F7FE3DE933C85A8F06DB805DD22451F6240EEDA2CAT0K" TargetMode="External"/><Relationship Id="rId54" Type="http://schemas.openxmlformats.org/officeDocument/2006/relationships/hyperlink" Target="consultantplus://offline/ref=9C46F80759A26D085B217D8B2D7006BD266433C34EB1B6BF6C5B9F98213C4CB1F7FE3DEC30C30EDD4085D90C906F5CF23C12EDA4BFB0AD40C9T1K" TargetMode="External"/><Relationship Id="rId62" Type="http://schemas.openxmlformats.org/officeDocument/2006/relationships/hyperlink" Target="consultantplus://offline/ref=9C46F80759A26D085B217D8B2D7006BD266537C143B7B6BF6C5B9F98213C4CB1F7FE3DEC30C30ED94385D90C906F5CF23C12EDA4BFB0AD40C9T1K" TargetMode="External"/><Relationship Id="rId70" Type="http://schemas.openxmlformats.org/officeDocument/2006/relationships/hyperlink" Target="consultantplus://offline/ref=9C46F80759A26D085B217D8B2D7006BD26653CC648B5B6BF6C5B9F98213C4CB1F7FE3DEC30C30EDD4585D90C906F5CF23C12EDA4BFB0AD40C9T1K" TargetMode="External"/><Relationship Id="rId75" Type="http://schemas.openxmlformats.org/officeDocument/2006/relationships/hyperlink" Target="consultantplus://offline/ref=9C46F80759A26D085B217D8B2D7006BD266433C34EB1B6BF6C5B9F98213C4CB1F7FE3DEC30C30EDA4385D90C906F5CF23C12EDA4BFB0AD40C9T1K" TargetMode="External"/><Relationship Id="rId83" Type="http://schemas.openxmlformats.org/officeDocument/2006/relationships/hyperlink" Target="consultantplus://offline/ref=9C46F80759A26D085B217D8B2D7006BD266433C34EB1B6BF6C5B9F98213C4CB1F7FE3DEC30C30EDB4385D90C906F5CF23C12EDA4BFB0AD40C9T1K" TargetMode="External"/><Relationship Id="rId88" Type="http://schemas.openxmlformats.org/officeDocument/2006/relationships/hyperlink" Target="consultantplus://offline/ref=9C46F80759A26D085B217D8B2D7006BD26653CC648B5B6BF6C5B9F98213C4CB1F7FE3DEC30C30EDA4085D90C906F5CF23C12EDA4BFB0AD40C9T1K" TargetMode="External"/><Relationship Id="rId91" Type="http://schemas.openxmlformats.org/officeDocument/2006/relationships/hyperlink" Target="consultantplus://offline/ref=9C46F80759A26D085B217D8B2D7006BD26653CC648B5B6BF6C5B9F98213C4CB1F7FE3DEC30C30ED84685D90C906F5CF23C12EDA4BFB0AD40C9T1K" TargetMode="External"/><Relationship Id="rId96" Type="http://schemas.openxmlformats.org/officeDocument/2006/relationships/hyperlink" Target="consultantplus://offline/ref=9C46F80759A26D085B217D8B2D7006BD266433C34EB1B6BF6C5B9F98213C4CB1F7FE3DEC30C30EDB4585D90C906F5CF23C12EDA4BFB0AD40C9T1K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46F80759A26D085B217D8B2D7006BD266537C143B7B6BF6C5B9F98213C4CB1F7FE3DEC30C30EDF4285D90C906F5CF23C12EDA4BFB0AD40C9T1K" TargetMode="External"/><Relationship Id="rId15" Type="http://schemas.openxmlformats.org/officeDocument/2006/relationships/hyperlink" Target="consultantplus://offline/ref=9C46F80759A26D085B217D8B2D7006BD266537C143B7B6BF6C5B9F98213C4CB1F7FE3DEC30C30EDF4085D90C906F5CF23C12EDA4BFB0AD40C9T1K" TargetMode="External"/><Relationship Id="rId23" Type="http://schemas.openxmlformats.org/officeDocument/2006/relationships/hyperlink" Target="consultantplus://offline/ref=9C46F80759A26D085B217D8B2D7006BD266537C143B7B6BF6C5B9F98213C4CB1F7FE3DEC30C30EDC4385D90C906F5CF23C12EDA4BFB0AD40C9T1K" TargetMode="External"/><Relationship Id="rId28" Type="http://schemas.openxmlformats.org/officeDocument/2006/relationships/hyperlink" Target="consultantplus://offline/ref=9C46F80759A26D085B217D8B2D7006BD266433C34EB1B6BF6C5B9F98213C4CB1F7FE3DEC30C30EDF4B85D90C906F5CF23C12EDA4BFB0AD40C9T1K" TargetMode="External"/><Relationship Id="rId36" Type="http://schemas.openxmlformats.org/officeDocument/2006/relationships/hyperlink" Target="consultantplus://offline/ref=9C46F80759A26D085B217D8B2D7006BD266633C24DBFB6BF6C5B9F98213C4CB1F7FE3DEC30C30CD94485D90C906F5CF23C12EDA4BFB0AD40C9T1K" TargetMode="External"/><Relationship Id="rId49" Type="http://schemas.openxmlformats.org/officeDocument/2006/relationships/hyperlink" Target="consultantplus://offline/ref=9C46F80759A26D085B217D8B2D7006BD266433C34EB1B6BF6C5B9F98213C4CB1F7FE3DEC30C30EDC4485D90C906F5CF23C12EDA4BFB0AD40C9T1K" TargetMode="External"/><Relationship Id="rId57" Type="http://schemas.openxmlformats.org/officeDocument/2006/relationships/hyperlink" Target="consultantplus://offline/ref=9C46F80759A26D085B217D8B2D7006BD266537C143B7B6BF6C5B9F98213C4CB1F7FE3DEC30C30ED84185D90C906F5CF23C12EDA4BFB0AD40C9T1K" TargetMode="External"/><Relationship Id="rId106" Type="http://schemas.openxmlformats.org/officeDocument/2006/relationships/hyperlink" Target="consultantplus://offline/ref=9C46F80759A26D085B217D8B2D7006BD266537C143B7B6BF6C5B9F98213C4CB1F7FE3DEC30C30FDE4685D90C906F5CF23C12EDA4BFB0AD40C9T1K" TargetMode="External"/><Relationship Id="rId10" Type="http://schemas.openxmlformats.org/officeDocument/2006/relationships/hyperlink" Target="consultantplus://offline/ref=9C46F80759A26D085B217D8B2D7006BD266537C143B7B6BF6C5B9F98213C4CB1F7FE3DEC30C30EDF4285D90C906F5CF23C12EDA4BFB0AD40C9T1K" TargetMode="External"/><Relationship Id="rId31" Type="http://schemas.openxmlformats.org/officeDocument/2006/relationships/hyperlink" Target="consultantplus://offline/ref=9C46F80759A26D085B217D8B2D7006BD266433C34EB1B6BF6C5B9F98213C4CB1F7FE3DEC30C30EDF4B85D90C906F5CF23C12EDA4BFB0AD40C9T1K" TargetMode="External"/><Relationship Id="rId44" Type="http://schemas.openxmlformats.org/officeDocument/2006/relationships/hyperlink" Target="consultantplus://offline/ref=9C46F80759A26D085B217D8B2D7006BD266433C34EB1B6BF6C5B9F98213C4CB1F7FE3DEC30C30EDC4385D90C906F5CF23C12EDA4BFB0AD40C9T1K" TargetMode="External"/><Relationship Id="rId52" Type="http://schemas.openxmlformats.org/officeDocument/2006/relationships/hyperlink" Target="consultantplus://offline/ref=9C46F80759A26D085B217D8B2D7006BD266537C143B7B6BF6C5B9F98213C4CB1F7FE3DEC30C30EDD4A85D90C906F5CF23C12EDA4BFB0AD40C9T1K" TargetMode="External"/><Relationship Id="rId60" Type="http://schemas.openxmlformats.org/officeDocument/2006/relationships/hyperlink" Target="consultantplus://offline/ref=9C46F80759A26D085B217D8B2D7006BD266537C143B7B6BF6C5B9F98213C4CB1F7FE3DEC30C30ED84B85D90C906F5CF23C12EDA4BFB0AD40C9T1K" TargetMode="External"/><Relationship Id="rId65" Type="http://schemas.openxmlformats.org/officeDocument/2006/relationships/hyperlink" Target="consultantplus://offline/ref=9C46F80759A26D085B217D8B2D7006BD266633C24DBFB6BF6C5B9F98213C4CB1F7FE3DEC30C30CDD4785D90C906F5CF23C12EDA4BFB0AD40C9T1K" TargetMode="External"/><Relationship Id="rId73" Type="http://schemas.openxmlformats.org/officeDocument/2006/relationships/hyperlink" Target="consultantplus://offline/ref=9C46F80759A26D085B217D8B2D7006BD266433C34EB1B6BF6C5B9F98213C4CB1F7FE3DEC30C30EDD4B85D90C906F5CF23C12EDA4BFB0AD40C9T1K" TargetMode="External"/><Relationship Id="rId78" Type="http://schemas.openxmlformats.org/officeDocument/2006/relationships/hyperlink" Target="consultantplus://offline/ref=9C46F80759A26D085B217D8B2D7006BD266433C34EB1B6BF6C5B9F98213C4CB1F7FE3DEC30C30EDA4485D90C906F5CF23C12EDA4BFB0AD40C9T1K" TargetMode="External"/><Relationship Id="rId81" Type="http://schemas.openxmlformats.org/officeDocument/2006/relationships/hyperlink" Target="consultantplus://offline/ref=9C46F80759A26D085B217D8B2D7006BD266433C34EB1B6BF6C5B9F98213C4CB1F7FE3DEC30C30EDA4585D90C906F5CF23C12EDA4BFB0AD40C9T1K" TargetMode="External"/><Relationship Id="rId86" Type="http://schemas.openxmlformats.org/officeDocument/2006/relationships/hyperlink" Target="consultantplus://offline/ref=9C46F80759A26D085B217D8B2D7006BD266633C24DBFB6BF6C5B9F98213C4CB1F7FE3DEC30C30CDD4685D90C906F5CF23C12EDA4BFB0AD40C9T1K" TargetMode="External"/><Relationship Id="rId94" Type="http://schemas.openxmlformats.org/officeDocument/2006/relationships/hyperlink" Target="consultantplus://offline/ref=9C46F80759A26D085B217D8B2D7006BD266433C34EB1B6BF6C5B9F98213C4CB1F7FE3DEC30C30EDB4485D90C906F5CF23C12EDA4BFB0AD40C9T1K" TargetMode="External"/><Relationship Id="rId99" Type="http://schemas.openxmlformats.org/officeDocument/2006/relationships/hyperlink" Target="consultantplus://offline/ref=9C46F80759A26D085B217D8B2D7006BD266433C34EB1B6BF6C5B9F98213C4CB1F7FE3DEC30C30ED84285D90C906F5CF23C12EDA4BFB0AD40C9T1K" TargetMode="External"/><Relationship Id="rId101" Type="http://schemas.openxmlformats.org/officeDocument/2006/relationships/hyperlink" Target="consultantplus://offline/ref=9C46F80759A26D085B217D8B2D7006BD266B35C64DB3B6BF6C5B9F98213C4CB1F7FE3DEC30C308DA4B85D90C906F5CF23C12EDA4BFB0AD40C9T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46F80759A26D085B217D8B2D7006BD266235C443B3B6BF6C5B9F98213C4CB1F7FE3DEC36C6058A13CAD850D43C4FF23E12EFA0A3CBT3K" TargetMode="External"/><Relationship Id="rId13" Type="http://schemas.openxmlformats.org/officeDocument/2006/relationships/hyperlink" Target="consultantplus://offline/ref=9C46F80759A26D085B217D8B2D7006BD266633C24DBFB6BF6C5B9F98213C4CB1F7FE3DEC30C30CD64B85D90C906F5CF23C12EDA4BFB0AD40C9T1K" TargetMode="External"/><Relationship Id="rId18" Type="http://schemas.openxmlformats.org/officeDocument/2006/relationships/hyperlink" Target="consultantplus://offline/ref=9C46F80759A26D085B217D8B2D7006BD266537C143B7B6BF6C5B9F98213C4CB1F7FE3DEC30C30EDF4685D90C906F5CF23C12EDA4BFB0AD40C9T1K" TargetMode="External"/><Relationship Id="rId39" Type="http://schemas.openxmlformats.org/officeDocument/2006/relationships/hyperlink" Target="consultantplus://offline/ref=9C46F80759A26D085B217D8B2D7006BD266537C143B7B6BF6C5B9F98213C4CB1F7FE3DEC30C30EDC4785D90C906F5CF23C12EDA4BFB0AD40C9T1K" TargetMode="External"/><Relationship Id="rId109" Type="http://schemas.openxmlformats.org/officeDocument/2006/relationships/hyperlink" Target="consultantplus://offline/ref=9C46F80759A26D085B217D8B2D7006BD266537C143B7B6BF6C5B9F98213C4CB1F7FE3DEC30C30FDD4485D90C906F5CF23C12EDA4BFB0AD40C9T1K" TargetMode="External"/><Relationship Id="rId34" Type="http://schemas.openxmlformats.org/officeDocument/2006/relationships/hyperlink" Target="consultantplus://offline/ref=9C46F80759A26D085B217D8B2D7006BD266433C34EB1B6BF6C5B9F98213C4CB1F7FE3DEC30C30EDF4B85D90C906F5CF23C12EDA4BFB0AD40C9T1K" TargetMode="External"/><Relationship Id="rId50" Type="http://schemas.openxmlformats.org/officeDocument/2006/relationships/hyperlink" Target="consultantplus://offline/ref=9C46F80759A26D085B217D8B2D7006BD266537C143B7B6BF6C5B9F98213C4CB1F7FE3DEC30C30EDD4485D90C906F5CF23C12EDA4BFB0AD40C9T1K" TargetMode="External"/><Relationship Id="rId55" Type="http://schemas.openxmlformats.org/officeDocument/2006/relationships/hyperlink" Target="consultantplus://offline/ref=9C46F80759A26D085B217D8B2D7006BD266537C143B7B6BF6C5B9F98213C4CB1F7FE3DEC30C30EDB4085D90C906F5CF23C12EDA4BFB0AD40C9T1K" TargetMode="External"/><Relationship Id="rId76" Type="http://schemas.openxmlformats.org/officeDocument/2006/relationships/hyperlink" Target="consultantplus://offline/ref=9C46F80759A26D085B217D8B2D7006BD266433C34EB1B6BF6C5B9F98213C4CB1F7FE3DEC30C30EDA4185D90C906F5CF23C12EDA4BFB0AD40C9T1K" TargetMode="External"/><Relationship Id="rId97" Type="http://schemas.openxmlformats.org/officeDocument/2006/relationships/hyperlink" Target="consultantplus://offline/ref=9C46F80759A26D085B217D8B2D7006BD266537C143B7B6BF6C5B9F98213C4CB1F7FE3DEC30C30ED94B85D90C906F5CF23C12EDA4BFB0AD40C9T1K" TargetMode="External"/><Relationship Id="rId104" Type="http://schemas.openxmlformats.org/officeDocument/2006/relationships/hyperlink" Target="consultantplus://offline/ref=9C46F80759A26D085B217D8B2D7006BD266630CA42B7B6BF6C5B9F98213C4CB1E5FE65E030C510DE46908F5DD6C3TBK" TargetMode="External"/><Relationship Id="rId7" Type="http://schemas.openxmlformats.org/officeDocument/2006/relationships/hyperlink" Target="consultantplus://offline/ref=9C46F80759A26D085B217D8B2D7006BD266433C34EB1B6BF6C5B9F98213C4CB1F7FE3DEC30C30EDF4285D90C906F5CF23C12EDA4BFB0AD40C9T1K" TargetMode="External"/><Relationship Id="rId71" Type="http://schemas.openxmlformats.org/officeDocument/2006/relationships/hyperlink" Target="consultantplus://offline/ref=9C46F80759A26D085B217D8B2D7006BD26653CC648B5B6BF6C5B9F98213C4CB1F7FE3DEC30C30EDD4A85D90C906F5CF23C12EDA4BFB0AD40C9T1K" TargetMode="External"/><Relationship Id="rId92" Type="http://schemas.openxmlformats.org/officeDocument/2006/relationships/hyperlink" Target="consultantplus://offline/ref=9C46F80759A26D085B217D8B2D7006BD26653CC648B5B6BF6C5B9F98213C4CB1F7FE3DEC30C30ED84785D90C906F5CF23C12EDA4BFB0AD40C9T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18758</Words>
  <Characters>106924</Characters>
  <Application>Microsoft Office Word</Application>
  <DocSecurity>0</DocSecurity>
  <Lines>891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Алевтина Александровна</dc:creator>
  <cp:lastModifiedBy>Антонова Алевтина Александровна</cp:lastModifiedBy>
  <cp:revision>1</cp:revision>
  <dcterms:created xsi:type="dcterms:W3CDTF">2021-04-06T10:19:00Z</dcterms:created>
  <dcterms:modified xsi:type="dcterms:W3CDTF">2021-04-06T10:20:00Z</dcterms:modified>
</cp:coreProperties>
</file>