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230F" w14:textId="77777777" w:rsidR="00E93D5D" w:rsidRPr="0060420B" w:rsidRDefault="00E93D5D" w:rsidP="00E93D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420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35C8C367" w14:textId="77777777" w:rsidR="00E93D5D" w:rsidRPr="0060420B" w:rsidRDefault="00E93D5D" w:rsidP="00E93D5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0420B">
        <w:rPr>
          <w:rFonts w:ascii="Times New Roman" w:hAnsi="Times New Roman" w:cs="Times New Roman"/>
          <w:b w:val="0"/>
          <w:sz w:val="28"/>
          <w:szCs w:val="28"/>
        </w:rPr>
        <w:t>ГУБЕРНАТОРА ВОЛГОГРАДСКОЙ ОБЛАСТИ</w:t>
      </w:r>
    </w:p>
    <w:p w14:paraId="71FD0ECC" w14:textId="77777777" w:rsidR="00CE75F1" w:rsidRPr="00E93D5D" w:rsidRDefault="00CE75F1" w:rsidP="00E9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2D93C9" w14:textId="547C0697" w:rsidR="00E93D5D" w:rsidRDefault="00E93D5D" w:rsidP="00BA33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</w:t>
      </w:r>
      <w:bookmarkStart w:id="0" w:name="_Hlk98775378"/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 Губернатора Волгоградской области от </w:t>
      </w:r>
      <w:r w:rsidR="00B50913" w:rsidRPr="00BA3348">
        <w:rPr>
          <w:rFonts w:ascii="Times New Roman" w:hAnsi="Times New Roman" w:cs="Times New Roman"/>
          <w:b w:val="0"/>
          <w:bCs/>
          <w:sz w:val="28"/>
          <w:szCs w:val="28"/>
        </w:rPr>
        <w:t>16</w:t>
      </w:r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50913" w:rsidRPr="00BA3348">
        <w:rPr>
          <w:rFonts w:ascii="Times New Roman" w:hAnsi="Times New Roman" w:cs="Times New Roman"/>
          <w:b w:val="0"/>
          <w:bCs/>
          <w:sz w:val="28"/>
          <w:szCs w:val="28"/>
        </w:rPr>
        <w:t>марта</w:t>
      </w:r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 xml:space="preserve"> 20</w:t>
      </w:r>
      <w:r w:rsidR="00B50913" w:rsidRPr="00BA3348">
        <w:rPr>
          <w:rFonts w:ascii="Times New Roman" w:hAnsi="Times New Roman" w:cs="Times New Roman"/>
          <w:b w:val="0"/>
          <w:bCs/>
          <w:sz w:val="28"/>
          <w:szCs w:val="28"/>
        </w:rPr>
        <w:t>22</w:t>
      </w:r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 xml:space="preserve"> г. № </w:t>
      </w:r>
      <w:r w:rsidR="00B50913" w:rsidRPr="00BA3348">
        <w:rPr>
          <w:rFonts w:ascii="Times New Roman" w:hAnsi="Times New Roman" w:cs="Times New Roman"/>
          <w:b w:val="0"/>
          <w:bCs/>
          <w:sz w:val="28"/>
          <w:szCs w:val="28"/>
        </w:rPr>
        <w:t>169</w:t>
      </w:r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 xml:space="preserve"> "Об утверждении административного регламента </w:t>
      </w:r>
      <w:bookmarkStart w:id="1" w:name="_Hlk98772485"/>
      <w:r w:rsidR="00BA3348" w:rsidRPr="00BA3348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комитетом здравоохранения Волгоградской области государственной услуги по лицензированию на территории Волгоградской области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</w:t>
      </w:r>
      <w:bookmarkEnd w:id="1"/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>"</w:t>
      </w:r>
    </w:p>
    <w:bookmarkEnd w:id="0"/>
    <w:p w14:paraId="338B3A3F" w14:textId="77777777" w:rsidR="00E93D5D" w:rsidRDefault="00E93D5D" w:rsidP="00E93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593520" w14:textId="77777777" w:rsidR="00E46EBF" w:rsidRDefault="00E93D5D" w:rsidP="00322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5D">
        <w:rPr>
          <w:rFonts w:ascii="Times New Roman" w:hAnsi="Times New Roman" w:cs="Times New Roman"/>
          <w:sz w:val="28"/>
          <w:szCs w:val="28"/>
        </w:rPr>
        <w:tab/>
      </w:r>
    </w:p>
    <w:p w14:paraId="0FCFC12C" w14:textId="29246C3D" w:rsidR="00310B3B" w:rsidRDefault="00781F9A" w:rsidP="00E46E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14:paraId="1578B530" w14:textId="5E3AC621" w:rsidR="002E3FC7" w:rsidRDefault="00E93D5D" w:rsidP="00310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D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781F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BA3348" w:rsidRPr="00BA3348">
        <w:rPr>
          <w:rFonts w:ascii="Times New Roman" w:hAnsi="Times New Roman" w:cs="Times New Roman"/>
          <w:sz w:val="28"/>
          <w:szCs w:val="28"/>
        </w:rPr>
        <w:t xml:space="preserve">предоставления комитетом здравоохранения Волгоградской области государственной услуги </w:t>
      </w:r>
      <w:r w:rsidR="00C92EC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A3348" w:rsidRPr="00BA3348">
        <w:rPr>
          <w:rFonts w:ascii="Times New Roman" w:hAnsi="Times New Roman" w:cs="Times New Roman"/>
          <w:sz w:val="28"/>
          <w:szCs w:val="28"/>
        </w:rPr>
        <w:t>по лицензированию на территории Волгоградской области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</w:t>
      </w:r>
      <w:r w:rsidRPr="00BA33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Губернатора Волгоградской области от </w:t>
      </w:r>
      <w:r w:rsidR="00BA334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34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334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BA3348">
        <w:rPr>
          <w:rFonts w:ascii="Times New Roman" w:hAnsi="Times New Roman" w:cs="Times New Roman"/>
          <w:sz w:val="28"/>
          <w:szCs w:val="28"/>
        </w:rPr>
        <w:t>169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348" w:rsidRPr="00BA3348">
        <w:rPr>
          <w:rFonts w:ascii="Times New Roman" w:hAnsi="Times New Roman" w:cs="Times New Roman"/>
          <w:sz w:val="28"/>
          <w:szCs w:val="28"/>
        </w:rPr>
        <w:t>"Об утверждении административного регламента предоставления комитетом здравоохранения Волгоградской области государственной услуги по лицензированию на территории Волгоградской области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D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2314E">
        <w:rPr>
          <w:rFonts w:ascii="Times New Roman" w:hAnsi="Times New Roman" w:cs="Times New Roman"/>
          <w:sz w:val="28"/>
          <w:szCs w:val="28"/>
        </w:rPr>
        <w:t xml:space="preserve">именуется </w:t>
      </w:r>
      <w:r w:rsidR="001B6D8B">
        <w:rPr>
          <w:rFonts w:ascii="Times New Roman" w:hAnsi="Times New Roman" w:cs="Times New Roman"/>
          <w:sz w:val="28"/>
          <w:szCs w:val="28"/>
        </w:rPr>
        <w:t>- Административный регламент)</w:t>
      </w:r>
      <w:r w:rsidR="00781F9A">
        <w:rPr>
          <w:rFonts w:ascii="Times New Roman" w:hAnsi="Times New Roman" w:cs="Times New Roman"/>
          <w:sz w:val="28"/>
          <w:szCs w:val="28"/>
        </w:rPr>
        <w:t>,</w:t>
      </w:r>
      <w:r w:rsidR="001B6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15F62367" w14:textId="4A447FE0" w:rsidR="00DC337D" w:rsidRDefault="00DC337D" w:rsidP="00310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167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одпункт 2 подпункта 2.4.1 пункта 2.4 Административного регламента признать утратившим силу;</w:t>
      </w:r>
    </w:p>
    <w:p w14:paraId="4E993FE9" w14:textId="03EE082C" w:rsidR="00C81858" w:rsidRDefault="00DC337D" w:rsidP="00310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167DD">
        <w:rPr>
          <w:rFonts w:ascii="Times New Roman" w:hAnsi="Times New Roman" w:cs="Times New Roman"/>
          <w:sz w:val="28"/>
          <w:szCs w:val="28"/>
        </w:rPr>
        <w:t>в</w:t>
      </w:r>
      <w:r w:rsidR="00C81858">
        <w:rPr>
          <w:rFonts w:ascii="Times New Roman" w:hAnsi="Times New Roman" w:cs="Times New Roman"/>
          <w:sz w:val="28"/>
          <w:szCs w:val="28"/>
        </w:rPr>
        <w:t xml:space="preserve"> пункте 2.6 Административного регламента:</w:t>
      </w:r>
    </w:p>
    <w:p w14:paraId="1D51B28E" w14:textId="3D369896" w:rsidR="00AA490F" w:rsidRDefault="00DC337D" w:rsidP="00310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0595A">
        <w:rPr>
          <w:rFonts w:ascii="Times New Roman" w:hAnsi="Times New Roman" w:cs="Times New Roman"/>
          <w:sz w:val="28"/>
          <w:szCs w:val="28"/>
        </w:rPr>
        <w:t>) подпункт</w:t>
      </w:r>
      <w:r w:rsidR="00C81858">
        <w:rPr>
          <w:rFonts w:ascii="Times New Roman" w:hAnsi="Times New Roman" w:cs="Times New Roman"/>
          <w:sz w:val="28"/>
          <w:szCs w:val="28"/>
        </w:rPr>
        <w:t xml:space="preserve"> </w:t>
      </w:r>
      <w:r w:rsidR="00F0595A">
        <w:rPr>
          <w:rFonts w:ascii="Times New Roman" w:hAnsi="Times New Roman" w:cs="Times New Roman"/>
          <w:sz w:val="28"/>
          <w:szCs w:val="28"/>
        </w:rPr>
        <w:t>2</w:t>
      </w:r>
      <w:r w:rsidR="00310B3B">
        <w:rPr>
          <w:rFonts w:ascii="Times New Roman" w:hAnsi="Times New Roman" w:cs="Times New Roman"/>
          <w:sz w:val="28"/>
          <w:szCs w:val="28"/>
        </w:rPr>
        <w:t>.6.2</w:t>
      </w:r>
      <w:r w:rsidR="00F0595A">
        <w:rPr>
          <w:rFonts w:ascii="Times New Roman" w:hAnsi="Times New Roman" w:cs="Times New Roman"/>
          <w:sz w:val="28"/>
          <w:szCs w:val="28"/>
        </w:rPr>
        <w:t xml:space="preserve"> </w:t>
      </w:r>
      <w:r w:rsidR="00310B3B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C81858">
        <w:rPr>
          <w:rFonts w:ascii="Times New Roman" w:hAnsi="Times New Roman" w:cs="Times New Roman"/>
          <w:sz w:val="28"/>
          <w:szCs w:val="28"/>
        </w:rPr>
        <w:t>;</w:t>
      </w:r>
    </w:p>
    <w:p w14:paraId="2AC3F832" w14:textId="07B0EC4B" w:rsidR="00310B3B" w:rsidRDefault="00DC337D" w:rsidP="00310B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81858">
        <w:rPr>
          <w:rFonts w:ascii="Times New Roman" w:hAnsi="Times New Roman" w:cs="Times New Roman"/>
          <w:sz w:val="28"/>
          <w:szCs w:val="28"/>
        </w:rPr>
        <w:t>) в абзаце первом подпункта 2.6.8 слово "пакета" заменить словом "комплекта"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135AE8" w14:textId="4AB6F158" w:rsidR="00522DB5" w:rsidRDefault="00DC337D" w:rsidP="00DC3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22DB5">
        <w:rPr>
          <w:rFonts w:ascii="Times New Roman" w:hAnsi="Times New Roman" w:cs="Times New Roman"/>
          <w:sz w:val="28"/>
          <w:szCs w:val="28"/>
        </w:rPr>
        <w:t xml:space="preserve"> в пункте 3.3 Административного регламента: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84886" w14:textId="2AFB5624" w:rsidR="00DC337D" w:rsidRDefault="00522DB5" w:rsidP="00DC3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167DD">
        <w:rPr>
          <w:rFonts w:ascii="Times New Roman" w:hAnsi="Times New Roman" w:cs="Times New Roman"/>
          <w:sz w:val="28"/>
          <w:szCs w:val="28"/>
        </w:rPr>
        <w:t>п</w:t>
      </w:r>
      <w:r w:rsidR="00DC337D">
        <w:rPr>
          <w:rFonts w:ascii="Times New Roman" w:hAnsi="Times New Roman" w:cs="Times New Roman"/>
          <w:sz w:val="28"/>
          <w:szCs w:val="28"/>
        </w:rPr>
        <w:t>одпункт 3.3.1 пункта 3.3 Административного регламента изложить в следующей редакции:</w:t>
      </w:r>
    </w:p>
    <w:p w14:paraId="3C1F9CDB" w14:textId="77777777" w:rsidR="00090B80" w:rsidRDefault="00DC337D" w:rsidP="00090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37D">
        <w:rPr>
          <w:rFonts w:ascii="Times New Roman" w:hAnsi="Times New Roman" w:cs="Times New Roman"/>
          <w:sz w:val="28"/>
          <w:szCs w:val="28"/>
        </w:rPr>
        <w:t xml:space="preserve">"3.3.1. Основанием для начала исполнения административной процедуры является поступление в Комитет заявления и прилагаемых к нему документов, предусмотренных </w:t>
      </w:r>
      <w:hyperlink r:id="rId8" w:history="1">
        <w:r w:rsidRPr="00DC337D">
          <w:rPr>
            <w:rFonts w:ascii="Times New Roman" w:hAnsi="Times New Roman" w:cs="Times New Roman"/>
            <w:sz w:val="28"/>
            <w:szCs w:val="28"/>
          </w:rPr>
          <w:t>подпунктами 2.6.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C337D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DC337D">
          <w:rPr>
            <w:rFonts w:ascii="Times New Roman" w:hAnsi="Times New Roman" w:cs="Times New Roman"/>
            <w:sz w:val="28"/>
            <w:szCs w:val="28"/>
          </w:rPr>
          <w:t>2.6.5 пункта 2.6</w:t>
        </w:r>
      </w:hyperlink>
      <w:r w:rsidRPr="00DC337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Заявление и прилагаемые к нему документы подаются способами, указанными в </w:t>
      </w:r>
      <w:hyperlink r:id="rId10" w:history="1">
        <w:r w:rsidRPr="00DC337D">
          <w:rPr>
            <w:rFonts w:ascii="Times New Roman" w:hAnsi="Times New Roman" w:cs="Times New Roman"/>
            <w:sz w:val="28"/>
            <w:szCs w:val="28"/>
          </w:rPr>
          <w:t>подпункте 3.2.1 пункта 3.2</w:t>
        </w:r>
      </w:hyperlink>
      <w:r w:rsidRPr="00DC337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Документы могут быть представлены заявителем с учетом положений </w:t>
      </w:r>
      <w:hyperlink r:id="rId11" w:history="1">
        <w:r w:rsidRPr="00DC337D">
          <w:rPr>
            <w:rFonts w:ascii="Times New Roman" w:hAnsi="Times New Roman" w:cs="Times New Roman"/>
            <w:sz w:val="28"/>
            <w:szCs w:val="28"/>
          </w:rPr>
          <w:t>подпункта 2.7.2 пункта 2.7</w:t>
        </w:r>
      </w:hyperlink>
      <w:r w:rsidRPr="00DC337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2E91B291" w14:textId="77777777" w:rsidR="00090B80" w:rsidRDefault="00090B80" w:rsidP="00090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23C361" w14:textId="77777777" w:rsidR="00090B80" w:rsidRDefault="00090B80" w:rsidP="00090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320EC4" w14:textId="77777777" w:rsidR="00090B80" w:rsidRDefault="00DC337D" w:rsidP="00090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37D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подается в случаях, установленных </w:t>
      </w:r>
      <w:hyperlink r:id="rId12" w:history="1">
        <w:r w:rsidRPr="00DC337D">
          <w:rPr>
            <w:rFonts w:ascii="Times New Roman" w:hAnsi="Times New Roman" w:cs="Times New Roman"/>
            <w:sz w:val="28"/>
            <w:szCs w:val="28"/>
          </w:rPr>
          <w:t>частью 1 статьи 18</w:t>
        </w:r>
      </w:hyperlink>
      <w:r w:rsidRPr="00DC337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337D">
        <w:rPr>
          <w:rFonts w:ascii="Times New Roman" w:hAnsi="Times New Roman" w:cs="Times New Roman"/>
          <w:sz w:val="28"/>
          <w:szCs w:val="28"/>
        </w:rPr>
        <w:t xml:space="preserve"> 99-ФЗ, за исключением случая, если лицензиатом самостоятельно внесены изменения в реестр лицензий в порядке, предусмотренном </w:t>
      </w:r>
      <w:hyperlink r:id="rId13" w:history="1">
        <w:r w:rsidRPr="00DC337D">
          <w:rPr>
            <w:rFonts w:ascii="Times New Roman" w:hAnsi="Times New Roman" w:cs="Times New Roman"/>
            <w:sz w:val="28"/>
            <w:szCs w:val="28"/>
          </w:rPr>
          <w:t>пункт</w:t>
        </w:r>
        <w:r w:rsidR="00E46EBF">
          <w:rPr>
            <w:rFonts w:ascii="Times New Roman" w:hAnsi="Times New Roman" w:cs="Times New Roman"/>
            <w:sz w:val="28"/>
            <w:szCs w:val="28"/>
          </w:rPr>
          <w:t>а</w:t>
        </w:r>
        <w:r w:rsidRPr="00DC337D">
          <w:rPr>
            <w:rFonts w:ascii="Times New Roman" w:hAnsi="Times New Roman" w:cs="Times New Roman"/>
            <w:sz w:val="28"/>
            <w:szCs w:val="28"/>
          </w:rPr>
          <w:t>м</w:t>
        </w:r>
        <w:r w:rsidR="00E46EBF">
          <w:rPr>
            <w:rFonts w:ascii="Times New Roman" w:hAnsi="Times New Roman" w:cs="Times New Roman"/>
            <w:sz w:val="28"/>
            <w:szCs w:val="28"/>
          </w:rPr>
          <w:t>и</w:t>
        </w:r>
        <w:r w:rsidRPr="00DC337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46EBF">
          <w:rPr>
            <w:rFonts w:ascii="Times New Roman" w:hAnsi="Times New Roman" w:cs="Times New Roman"/>
            <w:sz w:val="28"/>
            <w:szCs w:val="28"/>
          </w:rPr>
          <w:t>9-11</w:t>
        </w:r>
        <w:r w:rsidRPr="00DC337D">
          <w:rPr>
            <w:rFonts w:ascii="Times New Roman" w:hAnsi="Times New Roman" w:cs="Times New Roman"/>
            <w:sz w:val="28"/>
            <w:szCs w:val="28"/>
          </w:rPr>
          <w:t xml:space="preserve"> части 1 статьи 18</w:t>
        </w:r>
      </w:hyperlink>
      <w:r w:rsidRPr="00DC337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Pr="00DC337D">
        <w:rPr>
          <w:rFonts w:ascii="Times New Roman" w:hAnsi="Times New Roman" w:cs="Times New Roman"/>
          <w:sz w:val="28"/>
          <w:szCs w:val="28"/>
        </w:rPr>
        <w:t xml:space="preserve"> 99-ФЗ.</w:t>
      </w:r>
      <w:r>
        <w:rPr>
          <w:rFonts w:ascii="Times New Roman" w:hAnsi="Times New Roman" w:cs="Times New Roman"/>
          <w:sz w:val="28"/>
          <w:szCs w:val="28"/>
        </w:rPr>
        <w:t>"</w:t>
      </w:r>
      <w:r w:rsidR="00522DB5">
        <w:rPr>
          <w:rFonts w:ascii="Times New Roman" w:hAnsi="Times New Roman" w:cs="Times New Roman"/>
          <w:sz w:val="28"/>
          <w:szCs w:val="28"/>
        </w:rPr>
        <w:t>;</w:t>
      </w:r>
    </w:p>
    <w:p w14:paraId="6021F328" w14:textId="7E987E4B" w:rsidR="00522DB5" w:rsidRPr="00DC337D" w:rsidRDefault="00522DB5" w:rsidP="00090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73E38">
        <w:rPr>
          <w:rFonts w:ascii="Times New Roman" w:hAnsi="Times New Roman" w:cs="Times New Roman"/>
          <w:sz w:val="28"/>
          <w:szCs w:val="28"/>
        </w:rPr>
        <w:t>слова "подпунктах 2.6.2" в соответствующих падежах заменить словами "подпунктах 2.6.3"</w:t>
      </w:r>
      <w:r w:rsidR="00F73E38" w:rsidRPr="00F73E38">
        <w:rPr>
          <w:rFonts w:ascii="Times New Roman" w:hAnsi="Times New Roman" w:cs="Times New Roman"/>
          <w:sz w:val="28"/>
          <w:szCs w:val="28"/>
        </w:rPr>
        <w:t xml:space="preserve"> </w:t>
      </w:r>
      <w:r w:rsidR="00F73E38">
        <w:rPr>
          <w:rFonts w:ascii="Times New Roman" w:hAnsi="Times New Roman" w:cs="Times New Roman"/>
          <w:sz w:val="28"/>
          <w:szCs w:val="28"/>
        </w:rPr>
        <w:t>в соответствующих падежах.</w:t>
      </w:r>
    </w:p>
    <w:p w14:paraId="61BCFE45" w14:textId="64A9C363" w:rsidR="00C92EC5" w:rsidRPr="00D50FD5" w:rsidRDefault="00C92EC5" w:rsidP="00CC7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вступает в силу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дня официального опубликования</w:t>
      </w:r>
      <w:r w:rsidR="00CC7D9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50C74071" w14:textId="77777777" w:rsidR="00E13DEF" w:rsidRDefault="00E13DEF" w:rsidP="00F30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E8FE6C" w14:textId="6CF21996" w:rsidR="00E13DEF" w:rsidRDefault="00E13DEF" w:rsidP="00F30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CC92B2" w14:textId="77777777" w:rsidR="00E46EBF" w:rsidRDefault="00E46EBF" w:rsidP="00F30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B083AF" w14:textId="07000C6A" w:rsidR="00F3052D" w:rsidRPr="00F3052D" w:rsidRDefault="00F3052D" w:rsidP="00F30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>Губернатор</w:t>
      </w:r>
    </w:p>
    <w:p w14:paraId="445544E3" w14:textId="02177CFE" w:rsidR="008361ED" w:rsidRPr="008361ED" w:rsidRDefault="00F3052D" w:rsidP="003F2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Волгоградской области </w:t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</w:t>
      </w:r>
      <w:r w:rsidR="003F2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А.И. Бочаров</w:t>
      </w:r>
    </w:p>
    <w:sectPr w:rsidR="008361ED" w:rsidRPr="008361ED" w:rsidSect="00E13DEF">
      <w:headerReference w:type="default" r:id="rId14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62D6" w14:textId="77777777" w:rsidR="00691AD5" w:rsidRDefault="00691AD5" w:rsidP="00A24DFC">
      <w:pPr>
        <w:spacing w:after="0" w:line="240" w:lineRule="auto"/>
      </w:pPr>
      <w:r>
        <w:separator/>
      </w:r>
    </w:p>
  </w:endnote>
  <w:endnote w:type="continuationSeparator" w:id="0">
    <w:p w14:paraId="461A0C37" w14:textId="77777777" w:rsidR="00691AD5" w:rsidRDefault="00691AD5" w:rsidP="00A2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AA33" w14:textId="77777777" w:rsidR="00691AD5" w:rsidRDefault="00691AD5" w:rsidP="00A24DFC">
      <w:pPr>
        <w:spacing w:after="0" w:line="240" w:lineRule="auto"/>
      </w:pPr>
      <w:r>
        <w:separator/>
      </w:r>
    </w:p>
  </w:footnote>
  <w:footnote w:type="continuationSeparator" w:id="0">
    <w:p w14:paraId="794E6D31" w14:textId="77777777" w:rsidR="00691AD5" w:rsidRDefault="00691AD5" w:rsidP="00A2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706148"/>
      <w:docPartObj>
        <w:docPartGallery w:val="Page Numbers (Top of Page)"/>
        <w:docPartUnique/>
      </w:docPartObj>
    </w:sdtPr>
    <w:sdtContent>
      <w:p w14:paraId="1C21E508" w14:textId="77777777" w:rsidR="00A24DFC" w:rsidRDefault="00851C44">
        <w:pPr>
          <w:pStyle w:val="a4"/>
          <w:jc w:val="center"/>
        </w:pPr>
        <w:r>
          <w:fldChar w:fldCharType="begin"/>
        </w:r>
        <w:r w:rsidR="00A24DFC">
          <w:instrText>PAGE   \* MERGEFORMAT</w:instrText>
        </w:r>
        <w:r>
          <w:fldChar w:fldCharType="separate"/>
        </w:r>
        <w:r w:rsidR="0041721B">
          <w:rPr>
            <w:noProof/>
          </w:rPr>
          <w:t>6</w:t>
        </w:r>
        <w:r>
          <w:fldChar w:fldCharType="end"/>
        </w:r>
      </w:p>
    </w:sdtContent>
  </w:sdt>
  <w:p w14:paraId="5B5C15F5" w14:textId="77777777" w:rsidR="00A24DFC" w:rsidRDefault="00A24D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04D4"/>
    <w:multiLevelType w:val="hybridMultilevel"/>
    <w:tmpl w:val="A076393A"/>
    <w:lvl w:ilvl="0" w:tplc="B61A80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5B1627"/>
    <w:multiLevelType w:val="hybridMultilevel"/>
    <w:tmpl w:val="E8F8F26A"/>
    <w:lvl w:ilvl="0" w:tplc="0CA0D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EE82BD4"/>
    <w:multiLevelType w:val="hybridMultilevel"/>
    <w:tmpl w:val="D0028B56"/>
    <w:lvl w:ilvl="0" w:tplc="95C64EB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1650388">
    <w:abstractNumId w:val="1"/>
  </w:num>
  <w:num w:numId="2" w16cid:durableId="856695687">
    <w:abstractNumId w:val="0"/>
  </w:num>
  <w:num w:numId="3" w16cid:durableId="789856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C4"/>
    <w:rsid w:val="000154B8"/>
    <w:rsid w:val="00022595"/>
    <w:rsid w:val="0002482C"/>
    <w:rsid w:val="00040048"/>
    <w:rsid w:val="000741A6"/>
    <w:rsid w:val="000773B7"/>
    <w:rsid w:val="00083C20"/>
    <w:rsid w:val="0008787B"/>
    <w:rsid w:val="00090B80"/>
    <w:rsid w:val="00092864"/>
    <w:rsid w:val="00094A8A"/>
    <w:rsid w:val="00096F05"/>
    <w:rsid w:val="000A3242"/>
    <w:rsid w:val="000A3A1F"/>
    <w:rsid w:val="000A6AB4"/>
    <w:rsid w:val="000B7C0C"/>
    <w:rsid w:val="000C22FF"/>
    <w:rsid w:val="000C37E4"/>
    <w:rsid w:val="000C4226"/>
    <w:rsid w:val="000E02AB"/>
    <w:rsid w:val="000F0E83"/>
    <w:rsid w:val="000F454E"/>
    <w:rsid w:val="000F6270"/>
    <w:rsid w:val="0010123C"/>
    <w:rsid w:val="00114236"/>
    <w:rsid w:val="001151AC"/>
    <w:rsid w:val="00133EB4"/>
    <w:rsid w:val="001561C4"/>
    <w:rsid w:val="0015769E"/>
    <w:rsid w:val="00173FAC"/>
    <w:rsid w:val="00183205"/>
    <w:rsid w:val="001B6D8B"/>
    <w:rsid w:val="001C66CB"/>
    <w:rsid w:val="001D7AA4"/>
    <w:rsid w:val="001E079A"/>
    <w:rsid w:val="001E4427"/>
    <w:rsid w:val="001F26D0"/>
    <w:rsid w:val="001F49E5"/>
    <w:rsid w:val="002159F2"/>
    <w:rsid w:val="00223C9A"/>
    <w:rsid w:val="002260AE"/>
    <w:rsid w:val="0023324E"/>
    <w:rsid w:val="00234497"/>
    <w:rsid w:val="00234537"/>
    <w:rsid w:val="00250457"/>
    <w:rsid w:val="00257FBE"/>
    <w:rsid w:val="002664FC"/>
    <w:rsid w:val="002702A9"/>
    <w:rsid w:val="0027323C"/>
    <w:rsid w:val="00277AEF"/>
    <w:rsid w:val="00290490"/>
    <w:rsid w:val="00290940"/>
    <w:rsid w:val="002940F0"/>
    <w:rsid w:val="002A1F85"/>
    <w:rsid w:val="002A44CD"/>
    <w:rsid w:val="002A564E"/>
    <w:rsid w:val="002A59F9"/>
    <w:rsid w:val="002C43FA"/>
    <w:rsid w:val="002D60BC"/>
    <w:rsid w:val="002E3FC7"/>
    <w:rsid w:val="002F0E38"/>
    <w:rsid w:val="002F2BAF"/>
    <w:rsid w:val="002F7DF1"/>
    <w:rsid w:val="00306390"/>
    <w:rsid w:val="00310B3B"/>
    <w:rsid w:val="00310B5D"/>
    <w:rsid w:val="003225F3"/>
    <w:rsid w:val="00322C01"/>
    <w:rsid w:val="00327F52"/>
    <w:rsid w:val="00340197"/>
    <w:rsid w:val="0034329B"/>
    <w:rsid w:val="00350863"/>
    <w:rsid w:val="0035191B"/>
    <w:rsid w:val="003777E9"/>
    <w:rsid w:val="00387880"/>
    <w:rsid w:val="00390AFF"/>
    <w:rsid w:val="00390F76"/>
    <w:rsid w:val="00391573"/>
    <w:rsid w:val="003A174D"/>
    <w:rsid w:val="003A1B89"/>
    <w:rsid w:val="003C68A0"/>
    <w:rsid w:val="003D15BB"/>
    <w:rsid w:val="003F11BD"/>
    <w:rsid w:val="003F2AA5"/>
    <w:rsid w:val="003F385B"/>
    <w:rsid w:val="00400526"/>
    <w:rsid w:val="00403141"/>
    <w:rsid w:val="00405293"/>
    <w:rsid w:val="0041721B"/>
    <w:rsid w:val="0042314E"/>
    <w:rsid w:val="00433736"/>
    <w:rsid w:val="004429B2"/>
    <w:rsid w:val="00456488"/>
    <w:rsid w:val="00463862"/>
    <w:rsid w:val="00486C93"/>
    <w:rsid w:val="004A2576"/>
    <w:rsid w:val="004A6940"/>
    <w:rsid w:val="004D006C"/>
    <w:rsid w:val="004D6EE6"/>
    <w:rsid w:val="004E6900"/>
    <w:rsid w:val="004F3A57"/>
    <w:rsid w:val="004F5F7D"/>
    <w:rsid w:val="00506443"/>
    <w:rsid w:val="00522DB5"/>
    <w:rsid w:val="0053613C"/>
    <w:rsid w:val="00544A04"/>
    <w:rsid w:val="00552419"/>
    <w:rsid w:val="00553F84"/>
    <w:rsid w:val="0056500C"/>
    <w:rsid w:val="005871F7"/>
    <w:rsid w:val="005A53B6"/>
    <w:rsid w:val="005C004D"/>
    <w:rsid w:val="005D01A5"/>
    <w:rsid w:val="005D4EA6"/>
    <w:rsid w:val="005E4919"/>
    <w:rsid w:val="005E75BC"/>
    <w:rsid w:val="005F5856"/>
    <w:rsid w:val="00607968"/>
    <w:rsid w:val="00607F8F"/>
    <w:rsid w:val="006115FC"/>
    <w:rsid w:val="0061323E"/>
    <w:rsid w:val="00641F77"/>
    <w:rsid w:val="00647074"/>
    <w:rsid w:val="00650BB5"/>
    <w:rsid w:val="00656083"/>
    <w:rsid w:val="00687C62"/>
    <w:rsid w:val="00691AD5"/>
    <w:rsid w:val="006B5BB1"/>
    <w:rsid w:val="006B7C88"/>
    <w:rsid w:val="006E3B34"/>
    <w:rsid w:val="006F18CB"/>
    <w:rsid w:val="00704A3A"/>
    <w:rsid w:val="00763220"/>
    <w:rsid w:val="00767FD1"/>
    <w:rsid w:val="0077178E"/>
    <w:rsid w:val="00781F9A"/>
    <w:rsid w:val="007A6614"/>
    <w:rsid w:val="007B13AE"/>
    <w:rsid w:val="007D6B80"/>
    <w:rsid w:val="007E3E0A"/>
    <w:rsid w:val="007E526D"/>
    <w:rsid w:val="007E53F6"/>
    <w:rsid w:val="007E7AC8"/>
    <w:rsid w:val="007F0EA1"/>
    <w:rsid w:val="00800E8F"/>
    <w:rsid w:val="00802484"/>
    <w:rsid w:val="00803DAE"/>
    <w:rsid w:val="00815894"/>
    <w:rsid w:val="00815E0D"/>
    <w:rsid w:val="008248D5"/>
    <w:rsid w:val="008361ED"/>
    <w:rsid w:val="008446B7"/>
    <w:rsid w:val="00851C44"/>
    <w:rsid w:val="008559AA"/>
    <w:rsid w:val="0088069C"/>
    <w:rsid w:val="008825AE"/>
    <w:rsid w:val="0088324B"/>
    <w:rsid w:val="00884309"/>
    <w:rsid w:val="008918A3"/>
    <w:rsid w:val="008A7A70"/>
    <w:rsid w:val="008D790C"/>
    <w:rsid w:val="008E4E45"/>
    <w:rsid w:val="009146B8"/>
    <w:rsid w:val="00915A4B"/>
    <w:rsid w:val="00920F0F"/>
    <w:rsid w:val="00923F9B"/>
    <w:rsid w:val="00924EBB"/>
    <w:rsid w:val="00926AC0"/>
    <w:rsid w:val="00942D2E"/>
    <w:rsid w:val="00951923"/>
    <w:rsid w:val="0095265C"/>
    <w:rsid w:val="00953F05"/>
    <w:rsid w:val="0096099C"/>
    <w:rsid w:val="00985D4A"/>
    <w:rsid w:val="0098617F"/>
    <w:rsid w:val="009E72A3"/>
    <w:rsid w:val="009F1F61"/>
    <w:rsid w:val="009F7595"/>
    <w:rsid w:val="00A0648D"/>
    <w:rsid w:val="00A167DD"/>
    <w:rsid w:val="00A24DFC"/>
    <w:rsid w:val="00A648EB"/>
    <w:rsid w:val="00A6682B"/>
    <w:rsid w:val="00A90232"/>
    <w:rsid w:val="00A91894"/>
    <w:rsid w:val="00A94FA2"/>
    <w:rsid w:val="00AA490F"/>
    <w:rsid w:val="00AA6C23"/>
    <w:rsid w:val="00AB792F"/>
    <w:rsid w:val="00AE0BFE"/>
    <w:rsid w:val="00B31AE1"/>
    <w:rsid w:val="00B45B25"/>
    <w:rsid w:val="00B50913"/>
    <w:rsid w:val="00B842CD"/>
    <w:rsid w:val="00B97566"/>
    <w:rsid w:val="00BA3348"/>
    <w:rsid w:val="00BA7475"/>
    <w:rsid w:val="00BB3F61"/>
    <w:rsid w:val="00BB76DE"/>
    <w:rsid w:val="00BC5887"/>
    <w:rsid w:val="00BC762F"/>
    <w:rsid w:val="00BD671A"/>
    <w:rsid w:val="00BF37DE"/>
    <w:rsid w:val="00C03900"/>
    <w:rsid w:val="00C1743B"/>
    <w:rsid w:val="00C17F90"/>
    <w:rsid w:val="00C25752"/>
    <w:rsid w:val="00C41BFB"/>
    <w:rsid w:val="00C42A03"/>
    <w:rsid w:val="00C504B9"/>
    <w:rsid w:val="00C61036"/>
    <w:rsid w:val="00C634DA"/>
    <w:rsid w:val="00C65AA6"/>
    <w:rsid w:val="00C73A99"/>
    <w:rsid w:val="00C81858"/>
    <w:rsid w:val="00C86960"/>
    <w:rsid w:val="00C92EC5"/>
    <w:rsid w:val="00C94196"/>
    <w:rsid w:val="00CA39DE"/>
    <w:rsid w:val="00CA4C6A"/>
    <w:rsid w:val="00CB0B70"/>
    <w:rsid w:val="00CC7D96"/>
    <w:rsid w:val="00CD37B8"/>
    <w:rsid w:val="00CE4028"/>
    <w:rsid w:val="00CE75F1"/>
    <w:rsid w:val="00CF098D"/>
    <w:rsid w:val="00D26910"/>
    <w:rsid w:val="00D464D1"/>
    <w:rsid w:val="00DA5248"/>
    <w:rsid w:val="00DC337D"/>
    <w:rsid w:val="00DC7F2D"/>
    <w:rsid w:val="00DD502A"/>
    <w:rsid w:val="00DD7EE4"/>
    <w:rsid w:val="00DE2D35"/>
    <w:rsid w:val="00DF31C8"/>
    <w:rsid w:val="00E0471B"/>
    <w:rsid w:val="00E13DEF"/>
    <w:rsid w:val="00E35F95"/>
    <w:rsid w:val="00E46EBF"/>
    <w:rsid w:val="00E528AD"/>
    <w:rsid w:val="00E55288"/>
    <w:rsid w:val="00E561F5"/>
    <w:rsid w:val="00E63DE5"/>
    <w:rsid w:val="00E65C1B"/>
    <w:rsid w:val="00E75582"/>
    <w:rsid w:val="00E81CC6"/>
    <w:rsid w:val="00E92E3D"/>
    <w:rsid w:val="00E93D5D"/>
    <w:rsid w:val="00EB0489"/>
    <w:rsid w:val="00EB06F8"/>
    <w:rsid w:val="00EB6A79"/>
    <w:rsid w:val="00EC0CB3"/>
    <w:rsid w:val="00EE12AF"/>
    <w:rsid w:val="00EF476A"/>
    <w:rsid w:val="00F0595A"/>
    <w:rsid w:val="00F3052D"/>
    <w:rsid w:val="00F41D8E"/>
    <w:rsid w:val="00F70986"/>
    <w:rsid w:val="00F73E38"/>
    <w:rsid w:val="00F82E97"/>
    <w:rsid w:val="00F859BE"/>
    <w:rsid w:val="00FA16BE"/>
    <w:rsid w:val="00FB62B4"/>
    <w:rsid w:val="00FE25A1"/>
    <w:rsid w:val="00FF6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9770"/>
  <w15:docId w15:val="{2B6112B0-8B85-499D-9B21-B8AD39DC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3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93D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DFC"/>
  </w:style>
  <w:style w:type="paragraph" w:styleId="a6">
    <w:name w:val="footer"/>
    <w:basedOn w:val="a"/>
    <w:link w:val="a7"/>
    <w:uiPriority w:val="99"/>
    <w:unhideWhenUsed/>
    <w:rsid w:val="00A2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DFC"/>
  </w:style>
  <w:style w:type="character" w:styleId="a8">
    <w:name w:val="Placeholder Text"/>
    <w:basedOn w:val="a0"/>
    <w:uiPriority w:val="99"/>
    <w:semiHidden/>
    <w:rsid w:val="002A1F8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A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BEBAB129D2D45B2B5D5060308644F66ECC07AD2E6A7B2E591D5754CD7C4C3117F90ACE6BC0E97FA5B14AEA71185347D9FC4790BFACA35DD5D254Au2JAI" TargetMode="External"/><Relationship Id="rId13" Type="http://schemas.openxmlformats.org/officeDocument/2006/relationships/hyperlink" Target="consultantplus://offline/ref=E66BEBAB129D2D45B2B5CB0B15643B4A62E59B73D4E5A8E3BAC5D3221387C296513F96FAA6FA08C2AB1F40A7A519CF653DD4CB790AuEJ7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BEBAB129D2D45B2B5CB0B15643B4A62E59B73D4E5A8E3BAC5D3221387C296513F96FAA7FD08C2AB1F40A7A519CF653DD4CB790AuEJ7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6BEBAB129D2D45B2B5D5060308644F66ECC07AD2E6A7B2E591D5754CD7C4C3117F90ACE6BC0E97FA5B14A2A01185347D9FC4790BFACA35DD5D254Au2JA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66BEBAB129D2D45B2B5D5060308644F66ECC07AD2E6A7B2E591D5754CD7C4C3117F90ACE6BC0E97FA5B17ADA11185347D9FC4790BFACA35DD5D254Au2J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BEBAB129D2D45B2B5D5060308644F66ECC07AD2E6A7B2E591D5754CD7C4C3117F90ACE6BC0E97FA5B14AFAC1185347D9FC4790BFACA35DD5D254Au2JA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C3A6-CF90-4E8D-AFF6-1A3FC853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Алевтина Александровна</dc:creator>
  <cp:lastModifiedBy>Косенькова Алла Сергеевна</cp:lastModifiedBy>
  <cp:revision>21</cp:revision>
  <cp:lastPrinted>2023-04-03T08:22:00Z</cp:lastPrinted>
  <dcterms:created xsi:type="dcterms:W3CDTF">2022-06-03T12:51:00Z</dcterms:created>
  <dcterms:modified xsi:type="dcterms:W3CDTF">2023-07-04T08:20:00Z</dcterms:modified>
</cp:coreProperties>
</file>