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1B8" w:rsidRDefault="00F401B8" w:rsidP="004E347E">
      <w:pPr>
        <w:spacing w:line="240" w:lineRule="exact"/>
        <w:ind w:left="4956"/>
        <w:jc w:val="both"/>
        <w:rPr>
          <w:sz w:val="28"/>
          <w:szCs w:val="28"/>
        </w:rPr>
      </w:pPr>
      <w:r w:rsidRPr="002A64AA">
        <w:rPr>
          <w:sz w:val="28"/>
          <w:szCs w:val="28"/>
        </w:rPr>
        <w:t>П</w:t>
      </w:r>
      <w:r w:rsidR="004E347E">
        <w:rPr>
          <w:sz w:val="28"/>
          <w:szCs w:val="28"/>
        </w:rPr>
        <w:t>РИЛОЖЕНИЕ</w:t>
      </w:r>
      <w:r w:rsidRPr="002A64AA">
        <w:rPr>
          <w:sz w:val="28"/>
          <w:szCs w:val="28"/>
        </w:rPr>
        <w:t xml:space="preserve"> </w:t>
      </w:r>
      <w:r w:rsidR="00AE35E8">
        <w:rPr>
          <w:sz w:val="28"/>
          <w:szCs w:val="28"/>
        </w:rPr>
        <w:t>2</w:t>
      </w:r>
    </w:p>
    <w:p w:rsidR="004E347E" w:rsidRDefault="004E347E" w:rsidP="004E347E">
      <w:pPr>
        <w:spacing w:line="240" w:lineRule="exact"/>
        <w:ind w:left="4956"/>
        <w:rPr>
          <w:sz w:val="28"/>
          <w:szCs w:val="28"/>
        </w:rPr>
      </w:pPr>
    </w:p>
    <w:p w:rsidR="004E347E" w:rsidRDefault="00F401B8" w:rsidP="004E347E">
      <w:pPr>
        <w:spacing w:line="240" w:lineRule="exact"/>
        <w:ind w:left="4956"/>
        <w:rPr>
          <w:sz w:val="28"/>
          <w:szCs w:val="28"/>
        </w:rPr>
      </w:pPr>
      <w:r w:rsidRPr="002A64AA">
        <w:rPr>
          <w:sz w:val="28"/>
          <w:szCs w:val="28"/>
        </w:rPr>
        <w:t xml:space="preserve">к </w:t>
      </w:r>
      <w:r w:rsidR="004E347E">
        <w:rPr>
          <w:sz w:val="28"/>
          <w:szCs w:val="28"/>
        </w:rPr>
        <w:t>письму</w:t>
      </w:r>
    </w:p>
    <w:p w:rsidR="00F401B8" w:rsidRPr="002A64AA" w:rsidRDefault="00CD20F9" w:rsidP="004E347E">
      <w:pPr>
        <w:spacing w:line="240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комитета </w:t>
      </w:r>
      <w:r w:rsidR="00F401B8">
        <w:rPr>
          <w:sz w:val="28"/>
          <w:szCs w:val="28"/>
        </w:rPr>
        <w:t>здравоохранения Волгоградской области</w:t>
      </w:r>
    </w:p>
    <w:p w:rsidR="004E347E" w:rsidRDefault="004E347E" w:rsidP="004E347E">
      <w:pPr>
        <w:spacing w:line="240" w:lineRule="exact"/>
        <w:ind w:left="4956"/>
        <w:jc w:val="both"/>
        <w:rPr>
          <w:sz w:val="28"/>
          <w:szCs w:val="28"/>
        </w:rPr>
      </w:pPr>
    </w:p>
    <w:p w:rsidR="00F401B8" w:rsidRPr="002F7237" w:rsidRDefault="00F401B8" w:rsidP="004E347E">
      <w:pPr>
        <w:spacing w:line="240" w:lineRule="exact"/>
        <w:ind w:left="4956"/>
        <w:jc w:val="both"/>
      </w:pPr>
      <w:r w:rsidRPr="002A64AA">
        <w:rPr>
          <w:sz w:val="28"/>
          <w:szCs w:val="28"/>
        </w:rPr>
        <w:t>от</w:t>
      </w:r>
      <w:r w:rsidR="004E347E">
        <w:rPr>
          <w:sz w:val="28"/>
          <w:szCs w:val="28"/>
        </w:rPr>
        <w:t xml:space="preserve"> 11.02.2015</w:t>
      </w:r>
      <w:r>
        <w:rPr>
          <w:sz w:val="28"/>
          <w:szCs w:val="28"/>
        </w:rPr>
        <w:t xml:space="preserve"> </w:t>
      </w:r>
      <w:r w:rsidRPr="002A64AA">
        <w:rPr>
          <w:sz w:val="28"/>
          <w:szCs w:val="28"/>
        </w:rPr>
        <w:t>№</w:t>
      </w:r>
      <w:r w:rsidR="004E347E">
        <w:rPr>
          <w:sz w:val="28"/>
          <w:szCs w:val="28"/>
        </w:rPr>
        <w:t xml:space="preserve"> 14-04-149</w:t>
      </w:r>
    </w:p>
    <w:p w:rsidR="0010578E" w:rsidRDefault="0010578E" w:rsidP="00F401B8">
      <w:pPr>
        <w:jc w:val="both"/>
        <w:rPr>
          <w:bCs/>
          <w:szCs w:val="24"/>
        </w:rPr>
      </w:pPr>
    </w:p>
    <w:p w:rsidR="0010578E" w:rsidRDefault="0010578E" w:rsidP="0010578E">
      <w:pPr>
        <w:jc w:val="both"/>
        <w:rPr>
          <w:bCs/>
          <w:szCs w:val="24"/>
        </w:rPr>
      </w:pPr>
    </w:p>
    <w:p w:rsidR="00B03230" w:rsidRPr="00556DEC" w:rsidRDefault="00446167" w:rsidP="0010578E">
      <w:pPr>
        <w:ind w:firstLine="708"/>
        <w:jc w:val="both"/>
        <w:rPr>
          <w:b/>
          <w:sz w:val="28"/>
          <w:szCs w:val="28"/>
        </w:rPr>
      </w:pPr>
      <w:r w:rsidRPr="00556DEC">
        <w:rPr>
          <w:b/>
          <w:bCs/>
          <w:sz w:val="28"/>
          <w:szCs w:val="28"/>
        </w:rPr>
        <w:t>Рекомендации</w:t>
      </w:r>
      <w:r w:rsidR="005D5D32" w:rsidRPr="00556DEC">
        <w:rPr>
          <w:b/>
          <w:bCs/>
          <w:sz w:val="28"/>
          <w:szCs w:val="28"/>
        </w:rPr>
        <w:t xml:space="preserve"> по заполнению формы федерального статистического наблюдения</w:t>
      </w:r>
      <w:r w:rsidR="008A69D1" w:rsidRPr="00556DEC">
        <w:rPr>
          <w:b/>
          <w:bCs/>
          <w:sz w:val="28"/>
          <w:szCs w:val="28"/>
        </w:rPr>
        <w:t xml:space="preserve"> </w:t>
      </w:r>
      <w:r w:rsidR="00B03230" w:rsidRPr="00556DEC">
        <w:rPr>
          <w:b/>
          <w:sz w:val="28"/>
          <w:szCs w:val="28"/>
        </w:rPr>
        <w:t>№ 62 "Сведения о</w:t>
      </w:r>
      <w:r w:rsidR="00A676C0" w:rsidRPr="00556DEC">
        <w:rPr>
          <w:b/>
          <w:sz w:val="28"/>
          <w:szCs w:val="28"/>
        </w:rPr>
        <w:t xml:space="preserve"> ресурсном обеспечении и </w:t>
      </w:r>
      <w:r w:rsidR="00B03230" w:rsidRPr="00556DEC">
        <w:rPr>
          <w:b/>
          <w:sz w:val="28"/>
          <w:szCs w:val="28"/>
        </w:rPr>
        <w:t>оказании медиц</w:t>
      </w:r>
      <w:r w:rsidR="00AF7732" w:rsidRPr="00556DEC">
        <w:rPr>
          <w:b/>
          <w:sz w:val="28"/>
          <w:szCs w:val="28"/>
        </w:rPr>
        <w:t>инской помощи населению" за 201</w:t>
      </w:r>
      <w:r w:rsidR="00A676C0" w:rsidRPr="00556DEC">
        <w:rPr>
          <w:b/>
          <w:sz w:val="28"/>
          <w:szCs w:val="28"/>
        </w:rPr>
        <w:t>4</w:t>
      </w:r>
      <w:r w:rsidR="00B03230" w:rsidRPr="00556DEC">
        <w:rPr>
          <w:b/>
          <w:sz w:val="28"/>
          <w:szCs w:val="28"/>
        </w:rPr>
        <w:t xml:space="preserve"> год</w:t>
      </w:r>
    </w:p>
    <w:p w:rsidR="00B03230" w:rsidRPr="00556DEC" w:rsidRDefault="00B03230">
      <w:pPr>
        <w:jc w:val="center"/>
        <w:rPr>
          <w:bCs/>
          <w:sz w:val="28"/>
          <w:szCs w:val="28"/>
        </w:rPr>
      </w:pPr>
    </w:p>
    <w:p w:rsidR="005D5D32" w:rsidRPr="00556DEC" w:rsidRDefault="00A676C0" w:rsidP="00A676C0">
      <w:pPr>
        <w:jc w:val="both"/>
        <w:rPr>
          <w:sz w:val="28"/>
          <w:szCs w:val="28"/>
        </w:rPr>
      </w:pPr>
      <w:r w:rsidRPr="00556DEC">
        <w:rPr>
          <w:sz w:val="28"/>
          <w:szCs w:val="28"/>
        </w:rPr>
        <w:tab/>
      </w:r>
      <w:proofErr w:type="gramStart"/>
      <w:r w:rsidR="00B03230" w:rsidRPr="00556DEC">
        <w:rPr>
          <w:sz w:val="28"/>
          <w:szCs w:val="28"/>
        </w:rPr>
        <w:t>При составлении и предоставлении сведений по форме № 62 "Сведения о</w:t>
      </w:r>
      <w:r w:rsidRPr="00556DEC">
        <w:rPr>
          <w:sz w:val="28"/>
          <w:szCs w:val="28"/>
        </w:rPr>
        <w:t xml:space="preserve"> ресурсном обеспечении и оказании</w:t>
      </w:r>
      <w:r w:rsidR="00B03230" w:rsidRPr="00556DEC">
        <w:rPr>
          <w:sz w:val="28"/>
          <w:szCs w:val="28"/>
        </w:rPr>
        <w:t xml:space="preserve"> медицинской помощи населению" (далее - форма 62) за 201</w:t>
      </w:r>
      <w:r w:rsidRPr="00556DEC">
        <w:rPr>
          <w:sz w:val="28"/>
          <w:szCs w:val="28"/>
        </w:rPr>
        <w:t>4</w:t>
      </w:r>
      <w:r w:rsidR="00B03230" w:rsidRPr="00556DEC">
        <w:rPr>
          <w:sz w:val="28"/>
          <w:szCs w:val="28"/>
        </w:rPr>
        <w:t xml:space="preserve"> год следует руководствоваться приказом </w:t>
      </w:r>
      <w:r w:rsidRPr="00556DEC">
        <w:rPr>
          <w:sz w:val="28"/>
          <w:szCs w:val="28"/>
        </w:rPr>
        <w:t>Федеральной службы государственной статистики от 15.05.2014 г. № 308 "Об утверждении статистического инструментария для организации министерством здравоохранения Российской Федерации федерального статистического наблюдения"</w:t>
      </w:r>
      <w:r w:rsidR="00B03230" w:rsidRPr="00556DEC">
        <w:rPr>
          <w:sz w:val="28"/>
          <w:szCs w:val="28"/>
        </w:rPr>
        <w:t xml:space="preserve"> (далее - Приказ)</w:t>
      </w:r>
      <w:r w:rsidR="00CA2858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 xml:space="preserve">и памяткой по работе с шаблоном формы 62 в </w:t>
      </w:r>
      <w:r w:rsidRPr="00556DEC">
        <w:rPr>
          <w:sz w:val="28"/>
          <w:szCs w:val="28"/>
          <w:lang w:val="en-US"/>
        </w:rPr>
        <w:t>EX</w:t>
      </w:r>
      <w:r w:rsidR="002808AB" w:rsidRPr="00556DEC">
        <w:rPr>
          <w:sz w:val="28"/>
          <w:szCs w:val="28"/>
          <w:lang w:val="en-US"/>
        </w:rPr>
        <w:t>C</w:t>
      </w:r>
      <w:r w:rsidRPr="00556DEC">
        <w:rPr>
          <w:sz w:val="28"/>
          <w:szCs w:val="28"/>
          <w:lang w:val="en-US"/>
        </w:rPr>
        <w:t>EL</w:t>
      </w:r>
      <w:r w:rsidR="00B03230" w:rsidRPr="00556DEC">
        <w:rPr>
          <w:sz w:val="28"/>
          <w:szCs w:val="28"/>
        </w:rPr>
        <w:t>.</w:t>
      </w:r>
      <w:proofErr w:type="gramEnd"/>
    </w:p>
    <w:p w:rsidR="00B03230" w:rsidRPr="00556DEC" w:rsidRDefault="00B03230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Настоящие </w:t>
      </w:r>
      <w:r w:rsidR="00446167" w:rsidRPr="00556DEC">
        <w:rPr>
          <w:sz w:val="28"/>
          <w:szCs w:val="28"/>
        </w:rPr>
        <w:t>рекомендации</w:t>
      </w:r>
      <w:r w:rsidRPr="00556DEC">
        <w:rPr>
          <w:sz w:val="28"/>
          <w:szCs w:val="28"/>
        </w:rPr>
        <w:t xml:space="preserve"> по заполнению формы 62 составлены </w:t>
      </w:r>
      <w:proofErr w:type="gramStart"/>
      <w:r w:rsidRPr="00556DEC">
        <w:rPr>
          <w:sz w:val="28"/>
          <w:szCs w:val="28"/>
        </w:rPr>
        <w:t>на</w:t>
      </w:r>
      <w:proofErr w:type="gramEnd"/>
      <w:r w:rsidRPr="00556DEC">
        <w:rPr>
          <w:sz w:val="28"/>
          <w:szCs w:val="28"/>
        </w:rPr>
        <w:t xml:space="preserve"> оснований указаний, содержащихся в Приказе. </w:t>
      </w:r>
    </w:p>
    <w:p w:rsidR="005D5D32" w:rsidRPr="00556DEC" w:rsidRDefault="005D5D32" w:rsidP="002B7076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DEC">
        <w:rPr>
          <w:rFonts w:ascii="Times New Roman" w:hAnsi="Times New Roman"/>
          <w:sz w:val="28"/>
          <w:szCs w:val="28"/>
        </w:rPr>
        <w:t>Юридические лица, медицинские учреждения и организации государственной форм собственности независимо от их ведомственной подчинённости, функционирующие на территории субъекта Российской Федерации и оказывающие медицинскую помощь населению,</w:t>
      </w:r>
      <w:r w:rsidR="002B7076" w:rsidRPr="00556DEC">
        <w:rPr>
          <w:rFonts w:ascii="Times New Roman" w:hAnsi="Times New Roman"/>
          <w:sz w:val="28"/>
          <w:szCs w:val="28"/>
        </w:rPr>
        <w:t xml:space="preserve"> </w:t>
      </w:r>
      <w:r w:rsidRPr="00556DEC">
        <w:rPr>
          <w:rFonts w:ascii="Times New Roman" w:hAnsi="Times New Roman"/>
          <w:sz w:val="28"/>
          <w:szCs w:val="28"/>
        </w:rPr>
        <w:t xml:space="preserve">а также медицинские организации иных форм собственности, участвующие в реализации территориальной программы ОМС, по итогам отчётного года предоставляют сведения по форме № 62 в сроки, установленные </w:t>
      </w:r>
      <w:r w:rsidR="00B03230" w:rsidRPr="00556DEC">
        <w:rPr>
          <w:rFonts w:ascii="Times New Roman" w:hAnsi="Times New Roman"/>
          <w:sz w:val="28"/>
          <w:szCs w:val="28"/>
        </w:rPr>
        <w:t xml:space="preserve">графиком предоставления отчета в соответствии с совместным приказом </w:t>
      </w:r>
      <w:r w:rsidR="002808AB" w:rsidRPr="00556DEC">
        <w:rPr>
          <w:rFonts w:ascii="Times New Roman" w:hAnsi="Times New Roman"/>
          <w:sz w:val="28"/>
          <w:szCs w:val="28"/>
        </w:rPr>
        <w:t>комитета</w:t>
      </w:r>
      <w:r w:rsidR="00B03230" w:rsidRPr="00556DEC">
        <w:rPr>
          <w:rFonts w:ascii="Times New Roman" w:hAnsi="Times New Roman"/>
          <w:sz w:val="28"/>
          <w:szCs w:val="28"/>
        </w:rPr>
        <w:t xml:space="preserve"> здравоохранени</w:t>
      </w:r>
      <w:r w:rsidR="00AF7732" w:rsidRPr="00556DEC">
        <w:rPr>
          <w:rFonts w:ascii="Times New Roman" w:hAnsi="Times New Roman"/>
          <w:sz w:val="28"/>
          <w:szCs w:val="28"/>
        </w:rPr>
        <w:t>я</w:t>
      </w:r>
      <w:proofErr w:type="gramEnd"/>
      <w:r w:rsidR="00B03230" w:rsidRPr="00556DEC">
        <w:rPr>
          <w:rFonts w:ascii="Times New Roman" w:hAnsi="Times New Roman"/>
          <w:sz w:val="28"/>
          <w:szCs w:val="28"/>
        </w:rPr>
        <w:t xml:space="preserve"> Волгоградской области и Государственного учреждения "Территориальный фонд обязательного медицинского страхования Волгоградской области".</w:t>
      </w:r>
    </w:p>
    <w:p w:rsidR="005D5D32" w:rsidRPr="00556DEC" w:rsidRDefault="005D5D32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</w:t>
      </w:r>
    </w:p>
    <w:p w:rsidR="00487E27" w:rsidRPr="00556DEC" w:rsidRDefault="00487E27">
      <w:pPr>
        <w:ind w:firstLine="709"/>
        <w:jc w:val="both"/>
        <w:rPr>
          <w:sz w:val="28"/>
          <w:szCs w:val="28"/>
        </w:rPr>
      </w:pPr>
    </w:p>
    <w:p w:rsidR="00564515" w:rsidRPr="00556DEC" w:rsidRDefault="005D5D32" w:rsidP="00564515">
      <w:pPr>
        <w:spacing w:before="60" w:after="60"/>
        <w:jc w:val="center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I</w:t>
      </w:r>
      <w:r w:rsidRPr="00556DEC">
        <w:rPr>
          <w:sz w:val="28"/>
          <w:szCs w:val="28"/>
        </w:rPr>
        <w:t xml:space="preserve"> (1000) – 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>Юридические лица, оказывающие медицинскую помощь населению</w:t>
      </w:r>
      <w:r w:rsidR="00564515" w:rsidRPr="00556DEC">
        <w:rPr>
          <w:sz w:val="28"/>
          <w:szCs w:val="28"/>
        </w:rPr>
        <w:t>"</w:t>
      </w:r>
    </w:p>
    <w:p w:rsidR="005D5D32" w:rsidRPr="00556DEC" w:rsidRDefault="005D5D32" w:rsidP="00783988">
      <w:pPr>
        <w:spacing w:before="60" w:after="6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I</w:t>
      </w:r>
      <w:r w:rsidRPr="00556DEC">
        <w:rPr>
          <w:sz w:val="28"/>
          <w:szCs w:val="28"/>
        </w:rPr>
        <w:t xml:space="preserve"> (1000) – 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>Юридические лица, оказывающие медицинскую помощь населению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 xml:space="preserve"> - заполняется по формам собственности на основании Уведомления о присвоении кодов, направляемого (выдаваемого) организациям территориальными органами Росстата  и в соответствии с Общероссийским классификатором форм собственности (ОКФС)</w:t>
      </w:r>
      <w:r w:rsidR="00AF7732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 xml:space="preserve">и </w:t>
      </w:r>
      <w:proofErr w:type="gramStart"/>
      <w:r w:rsidRPr="00556DEC">
        <w:rPr>
          <w:sz w:val="28"/>
          <w:szCs w:val="28"/>
        </w:rPr>
        <w:t>с</w:t>
      </w:r>
      <w:proofErr w:type="gramEnd"/>
      <w:r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lastRenderedPageBreak/>
        <w:t>Единой номенклатурой государственных и муниципальных учреждений здравоохранения</w:t>
      </w:r>
      <w:r w:rsidR="00AF7732" w:rsidRPr="00556DEC">
        <w:rPr>
          <w:sz w:val="28"/>
          <w:szCs w:val="28"/>
        </w:rPr>
        <w:t xml:space="preserve"> в 201</w:t>
      </w:r>
      <w:r w:rsidR="00D70668" w:rsidRPr="00556DEC">
        <w:rPr>
          <w:sz w:val="28"/>
          <w:szCs w:val="28"/>
        </w:rPr>
        <w:t>4</w:t>
      </w:r>
      <w:r w:rsidR="00AF7732" w:rsidRPr="00556DEC">
        <w:rPr>
          <w:sz w:val="28"/>
          <w:szCs w:val="28"/>
        </w:rPr>
        <w:t xml:space="preserve"> году</w:t>
      </w:r>
      <w:r w:rsidRPr="00556DEC">
        <w:rPr>
          <w:sz w:val="28"/>
          <w:szCs w:val="28"/>
        </w:rPr>
        <w:t xml:space="preserve">, при этом учитываются только медицинские организации, являющиеся юридическими лицами. </w:t>
      </w:r>
    </w:p>
    <w:p w:rsidR="00EE6BBB" w:rsidRPr="00556DEC" w:rsidRDefault="00EE6BBB">
      <w:pPr>
        <w:ind w:firstLine="709"/>
        <w:jc w:val="center"/>
        <w:rPr>
          <w:sz w:val="28"/>
          <w:szCs w:val="28"/>
          <w:highlight w:val="yellow"/>
        </w:rPr>
      </w:pPr>
    </w:p>
    <w:p w:rsidR="005D5D32" w:rsidRPr="00556DEC" w:rsidRDefault="005D5D32" w:rsidP="00EE6BBB">
      <w:pPr>
        <w:spacing w:before="60" w:after="60"/>
        <w:ind w:firstLine="709"/>
        <w:jc w:val="center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II</w:t>
      </w:r>
      <w:r w:rsidRPr="00556DEC">
        <w:rPr>
          <w:sz w:val="28"/>
          <w:szCs w:val="28"/>
        </w:rPr>
        <w:t xml:space="preserve"> (2000)  – 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>Формирование и выполнение территориальной программы госгарантий</w:t>
      </w:r>
      <w:r w:rsidR="00564515" w:rsidRPr="00556DEC">
        <w:rPr>
          <w:sz w:val="28"/>
          <w:szCs w:val="28"/>
        </w:rPr>
        <w:t>"</w:t>
      </w:r>
    </w:p>
    <w:p w:rsidR="000B5148" w:rsidRPr="00556DEC" w:rsidRDefault="005D5D32" w:rsidP="00EE6BBB">
      <w:pPr>
        <w:spacing w:before="60"/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Утверждённые объёмы медицинской помощи </w:t>
      </w:r>
      <w:r w:rsidR="00783988" w:rsidRPr="00556DEC">
        <w:rPr>
          <w:sz w:val="28"/>
          <w:szCs w:val="28"/>
        </w:rPr>
        <w:t xml:space="preserve">в части бюджета </w:t>
      </w:r>
      <w:r w:rsidRPr="00556DEC">
        <w:rPr>
          <w:sz w:val="28"/>
          <w:szCs w:val="28"/>
        </w:rPr>
        <w:t>представляются на основании установленных го</w:t>
      </w:r>
      <w:r w:rsidR="00AF7732" w:rsidRPr="00556DEC">
        <w:rPr>
          <w:sz w:val="28"/>
          <w:szCs w:val="28"/>
        </w:rPr>
        <w:t xml:space="preserve">сударственных </w:t>
      </w:r>
      <w:r w:rsidRPr="00556DEC">
        <w:rPr>
          <w:sz w:val="28"/>
          <w:szCs w:val="28"/>
        </w:rPr>
        <w:t xml:space="preserve">заданий; </w:t>
      </w:r>
      <w:proofErr w:type="gramStart"/>
      <w:r w:rsidRPr="00556DEC">
        <w:rPr>
          <w:sz w:val="28"/>
          <w:szCs w:val="28"/>
        </w:rPr>
        <w:t>исполненные объемы</w:t>
      </w:r>
      <w:r w:rsidR="000F3049" w:rsidRPr="00556DEC">
        <w:rPr>
          <w:sz w:val="28"/>
          <w:szCs w:val="28"/>
        </w:rPr>
        <w:t xml:space="preserve"> в части бюджетной составляющей</w:t>
      </w:r>
      <w:r w:rsidRPr="00556DEC">
        <w:rPr>
          <w:sz w:val="28"/>
          <w:szCs w:val="28"/>
        </w:rPr>
        <w:t xml:space="preserve"> - на основании учетно-отчетной документации</w:t>
      </w:r>
      <w:r w:rsidR="00AF7732" w:rsidRPr="00556DEC">
        <w:rPr>
          <w:sz w:val="28"/>
          <w:szCs w:val="28"/>
        </w:rPr>
        <w:t xml:space="preserve"> за 201</w:t>
      </w:r>
      <w:r w:rsidR="00D70668" w:rsidRPr="00556DEC">
        <w:rPr>
          <w:sz w:val="28"/>
          <w:szCs w:val="28"/>
        </w:rPr>
        <w:t>4</w:t>
      </w:r>
      <w:r w:rsidR="000F3049" w:rsidRPr="00556DEC">
        <w:rPr>
          <w:sz w:val="28"/>
          <w:szCs w:val="28"/>
        </w:rPr>
        <w:t xml:space="preserve"> год (данные должны корреспондироваться с данными статистических форм  № 30 </w:t>
      </w:r>
      <w:r w:rsidR="00564515" w:rsidRPr="00556DEC">
        <w:rPr>
          <w:sz w:val="28"/>
          <w:szCs w:val="28"/>
        </w:rPr>
        <w:t>"</w:t>
      </w:r>
      <w:r w:rsidR="000F3049" w:rsidRPr="00556DEC">
        <w:rPr>
          <w:sz w:val="28"/>
          <w:szCs w:val="28"/>
        </w:rPr>
        <w:t xml:space="preserve">Сведения </w:t>
      </w:r>
      <w:r w:rsidR="00A867C4" w:rsidRPr="00556DEC">
        <w:rPr>
          <w:sz w:val="28"/>
          <w:szCs w:val="28"/>
        </w:rPr>
        <w:t>о медицинской организации"</w:t>
      </w:r>
      <w:r w:rsidR="000F3049" w:rsidRPr="00556DEC">
        <w:rPr>
          <w:sz w:val="28"/>
          <w:szCs w:val="28"/>
        </w:rPr>
        <w:t xml:space="preserve">, № 14-ДС </w:t>
      </w:r>
      <w:r w:rsidR="00564515" w:rsidRPr="00556DEC">
        <w:rPr>
          <w:sz w:val="28"/>
          <w:szCs w:val="28"/>
        </w:rPr>
        <w:t>"</w:t>
      </w:r>
      <w:r w:rsidR="000F3049" w:rsidRPr="00556DEC">
        <w:rPr>
          <w:sz w:val="28"/>
          <w:szCs w:val="28"/>
        </w:rPr>
        <w:t xml:space="preserve">Сведения о деятельности дневных стационаров </w:t>
      </w:r>
      <w:r w:rsidR="00A867C4" w:rsidRPr="00556DEC">
        <w:rPr>
          <w:sz w:val="28"/>
          <w:szCs w:val="28"/>
        </w:rPr>
        <w:t>медицинских организаций</w:t>
      </w:r>
      <w:r w:rsidR="00564515" w:rsidRPr="00556DEC">
        <w:rPr>
          <w:sz w:val="28"/>
          <w:szCs w:val="28"/>
        </w:rPr>
        <w:t>"</w:t>
      </w:r>
      <w:r w:rsidR="000F3049" w:rsidRPr="00556DEC">
        <w:rPr>
          <w:sz w:val="28"/>
          <w:szCs w:val="28"/>
        </w:rPr>
        <w:t xml:space="preserve">, </w:t>
      </w:r>
      <w:r w:rsidR="008E4DA6" w:rsidRPr="00556DEC">
        <w:rPr>
          <w:sz w:val="28"/>
          <w:szCs w:val="28"/>
        </w:rPr>
        <w:t xml:space="preserve">и соответствовать данным, представленным </w:t>
      </w:r>
      <w:r w:rsidR="000A56A6" w:rsidRPr="00556DEC">
        <w:rPr>
          <w:sz w:val="28"/>
          <w:szCs w:val="28"/>
        </w:rPr>
        <w:t>в отчете  по приказу министерства здравоохранения Волгоградской области №</w:t>
      </w:r>
      <w:r w:rsidR="0046134D" w:rsidRPr="00556DEC">
        <w:rPr>
          <w:sz w:val="28"/>
          <w:szCs w:val="28"/>
        </w:rPr>
        <w:t xml:space="preserve"> </w:t>
      </w:r>
      <w:r w:rsidR="008E4DA6" w:rsidRPr="00556DEC">
        <w:rPr>
          <w:sz w:val="28"/>
          <w:szCs w:val="28"/>
        </w:rPr>
        <w:t>848</w:t>
      </w:r>
      <w:r w:rsidR="00B346F4" w:rsidRPr="00556DEC">
        <w:rPr>
          <w:sz w:val="28"/>
          <w:szCs w:val="28"/>
        </w:rPr>
        <w:t xml:space="preserve"> от 20.04.2012г.</w:t>
      </w:r>
      <w:r w:rsidR="0046134D" w:rsidRPr="00556DEC">
        <w:rPr>
          <w:sz w:val="28"/>
          <w:szCs w:val="28"/>
        </w:rPr>
        <w:t xml:space="preserve"> </w:t>
      </w:r>
      <w:r w:rsidR="00564515" w:rsidRPr="00556DEC">
        <w:rPr>
          <w:sz w:val="28"/>
          <w:szCs w:val="28"/>
        </w:rPr>
        <w:t>"</w:t>
      </w:r>
      <w:r w:rsidR="0046134D" w:rsidRPr="00556DEC">
        <w:rPr>
          <w:sz w:val="28"/>
          <w:szCs w:val="28"/>
        </w:rPr>
        <w:t>О представлении информации об объемах медицинской помощи</w:t>
      </w:r>
      <w:r w:rsidR="00564515" w:rsidRPr="00556DEC">
        <w:rPr>
          <w:sz w:val="28"/>
          <w:szCs w:val="28"/>
        </w:rPr>
        <w:t>"</w:t>
      </w:r>
      <w:r w:rsidR="00783988" w:rsidRPr="00556DEC">
        <w:rPr>
          <w:sz w:val="28"/>
          <w:szCs w:val="28"/>
        </w:rPr>
        <w:t>)</w:t>
      </w:r>
      <w:r w:rsidR="0046134D" w:rsidRPr="00556DEC">
        <w:rPr>
          <w:sz w:val="28"/>
          <w:szCs w:val="28"/>
        </w:rPr>
        <w:t>.</w:t>
      </w:r>
      <w:proofErr w:type="gramEnd"/>
    </w:p>
    <w:p w:rsidR="00892EDC" w:rsidRPr="00556DEC" w:rsidRDefault="00663FF9" w:rsidP="000B5148">
      <w:pPr>
        <w:ind w:firstLine="709"/>
        <w:jc w:val="both"/>
        <w:rPr>
          <w:sz w:val="28"/>
          <w:szCs w:val="28"/>
        </w:rPr>
      </w:pPr>
      <w:proofErr w:type="gramStart"/>
      <w:r w:rsidRPr="00556DEC">
        <w:rPr>
          <w:sz w:val="28"/>
          <w:szCs w:val="28"/>
        </w:rPr>
        <w:t>Объемы медицинской помощ</w:t>
      </w:r>
      <w:r w:rsidR="00EE6BBB" w:rsidRPr="00556DEC">
        <w:rPr>
          <w:sz w:val="28"/>
          <w:szCs w:val="28"/>
        </w:rPr>
        <w:t>и в амбулаторных условиях</w:t>
      </w:r>
      <w:r w:rsidRPr="00556DEC">
        <w:rPr>
          <w:sz w:val="28"/>
          <w:szCs w:val="28"/>
        </w:rPr>
        <w:t xml:space="preserve"> - посещения к врачу психиатру при проведении диспансеризации детей сирот и детей</w:t>
      </w:r>
      <w:r w:rsidR="000B5148" w:rsidRPr="00556DEC">
        <w:rPr>
          <w:sz w:val="28"/>
          <w:szCs w:val="28"/>
        </w:rPr>
        <w:t>,</w:t>
      </w:r>
      <w:r w:rsidRPr="00556DEC">
        <w:rPr>
          <w:sz w:val="28"/>
          <w:szCs w:val="28"/>
        </w:rPr>
        <w:t xml:space="preserve"> оставшихся без попечения родителей</w:t>
      </w:r>
      <w:r w:rsidR="00D332F9" w:rsidRPr="00556DEC">
        <w:rPr>
          <w:sz w:val="28"/>
          <w:szCs w:val="28"/>
        </w:rPr>
        <w:t xml:space="preserve"> (приказ Минздрава России</w:t>
      </w:r>
      <w:r w:rsidR="000B5148" w:rsidRPr="00556DEC">
        <w:rPr>
          <w:sz w:val="28"/>
          <w:szCs w:val="28"/>
        </w:rPr>
        <w:t xml:space="preserve"> от 15 февраля 2013 г. </w:t>
      </w:r>
      <w:r w:rsidR="006C78CE" w:rsidRPr="00556DEC">
        <w:rPr>
          <w:sz w:val="28"/>
          <w:szCs w:val="28"/>
        </w:rPr>
        <w:t>№</w:t>
      </w:r>
      <w:r w:rsidR="000B5148" w:rsidRPr="00556DEC">
        <w:rPr>
          <w:sz w:val="28"/>
          <w:szCs w:val="28"/>
        </w:rPr>
        <w:t> 72н "О проведении диспансеризации пребывающих в стационарных учреждениях детей-сирот и детей, находящихся в трудной жизненной ситуации</w:t>
      </w:r>
      <w:r w:rsidR="00D332F9" w:rsidRPr="00556DEC">
        <w:rPr>
          <w:sz w:val="28"/>
          <w:szCs w:val="28"/>
        </w:rPr>
        <w:t>)</w:t>
      </w:r>
      <w:r w:rsidR="000B5148" w:rsidRPr="00556DEC">
        <w:rPr>
          <w:sz w:val="28"/>
          <w:szCs w:val="28"/>
        </w:rPr>
        <w:t>,</w:t>
      </w:r>
      <w:r w:rsidR="006C78CE" w:rsidRPr="00556DEC">
        <w:rPr>
          <w:sz w:val="28"/>
          <w:szCs w:val="28"/>
        </w:rPr>
        <w:t xml:space="preserve"> </w:t>
      </w:r>
      <w:r w:rsidR="00EE0583" w:rsidRPr="00556DEC">
        <w:rPr>
          <w:sz w:val="28"/>
          <w:szCs w:val="28"/>
        </w:rPr>
        <w:t xml:space="preserve">посещения к врачу психиатру при прохождении </w:t>
      </w:r>
      <w:hyperlink r:id="rId8" w:history="1">
        <w:r w:rsidR="00EE0583" w:rsidRPr="00556DEC">
          <w:rPr>
            <w:rStyle w:val="af2"/>
            <w:color w:val="auto"/>
            <w:sz w:val="28"/>
            <w:szCs w:val="28"/>
          </w:rPr>
          <w:t>несовершеннолетними</w:t>
        </w:r>
        <w:r w:rsidR="00AD2470" w:rsidRPr="00556DEC">
          <w:rPr>
            <w:rStyle w:val="af2"/>
            <w:color w:val="auto"/>
            <w:sz w:val="28"/>
            <w:szCs w:val="28"/>
          </w:rPr>
          <w:t xml:space="preserve"> </w:t>
        </w:r>
        <w:r w:rsidR="00EE0583" w:rsidRPr="00556DEC">
          <w:rPr>
            <w:rStyle w:val="af2"/>
            <w:color w:val="auto"/>
            <w:sz w:val="28"/>
            <w:szCs w:val="28"/>
          </w:rPr>
          <w:t xml:space="preserve"> медицинских </w:t>
        </w:r>
        <w:r w:rsidR="00AD2470" w:rsidRPr="00556DEC">
          <w:rPr>
            <w:rStyle w:val="af2"/>
            <w:color w:val="auto"/>
            <w:sz w:val="28"/>
            <w:szCs w:val="28"/>
          </w:rPr>
          <w:t xml:space="preserve"> </w:t>
        </w:r>
        <w:r w:rsidR="00EE0583" w:rsidRPr="00556DEC">
          <w:rPr>
            <w:rStyle w:val="af2"/>
            <w:color w:val="auto"/>
            <w:sz w:val="28"/>
            <w:szCs w:val="28"/>
          </w:rPr>
          <w:t>осмотров (п</w:t>
        </w:r>
        <w:r w:rsidR="000B5148" w:rsidRPr="00556DEC">
          <w:rPr>
            <w:rStyle w:val="af2"/>
            <w:color w:val="auto"/>
            <w:sz w:val="28"/>
            <w:szCs w:val="28"/>
          </w:rPr>
          <w:t>риказ Мин</w:t>
        </w:r>
        <w:r w:rsidR="00EE0583" w:rsidRPr="00556DEC">
          <w:rPr>
            <w:rStyle w:val="af2"/>
            <w:color w:val="auto"/>
            <w:sz w:val="28"/>
            <w:szCs w:val="28"/>
          </w:rPr>
          <w:t>з</w:t>
        </w:r>
        <w:r w:rsidR="000B5148" w:rsidRPr="00556DEC">
          <w:rPr>
            <w:rStyle w:val="af2"/>
            <w:color w:val="auto"/>
            <w:sz w:val="28"/>
            <w:szCs w:val="28"/>
          </w:rPr>
          <w:t>драв</w:t>
        </w:r>
        <w:r w:rsidR="00EE0583" w:rsidRPr="00556DEC">
          <w:rPr>
            <w:rStyle w:val="af2"/>
            <w:color w:val="auto"/>
            <w:sz w:val="28"/>
            <w:szCs w:val="28"/>
          </w:rPr>
          <w:t>а России</w:t>
        </w:r>
        <w:r w:rsidR="000B5148" w:rsidRPr="00556DEC">
          <w:rPr>
            <w:rStyle w:val="af2"/>
            <w:color w:val="auto"/>
            <w:sz w:val="28"/>
            <w:szCs w:val="28"/>
          </w:rPr>
          <w:t xml:space="preserve"> от 21 декабря</w:t>
        </w:r>
        <w:proofErr w:type="gramEnd"/>
        <w:r w:rsidR="000B5148" w:rsidRPr="00556DEC">
          <w:rPr>
            <w:rStyle w:val="af2"/>
            <w:color w:val="auto"/>
            <w:sz w:val="28"/>
            <w:szCs w:val="28"/>
          </w:rPr>
          <w:t xml:space="preserve"> </w:t>
        </w:r>
        <w:proofErr w:type="gramStart"/>
        <w:r w:rsidR="000B5148" w:rsidRPr="00556DEC">
          <w:rPr>
            <w:rStyle w:val="af2"/>
            <w:color w:val="auto"/>
            <w:sz w:val="28"/>
            <w:szCs w:val="28"/>
          </w:rPr>
          <w:t xml:space="preserve">2012 г. </w:t>
        </w:r>
        <w:r w:rsidR="006C78CE" w:rsidRPr="00556DEC">
          <w:rPr>
            <w:rStyle w:val="af2"/>
            <w:color w:val="auto"/>
            <w:sz w:val="28"/>
            <w:szCs w:val="28"/>
          </w:rPr>
          <w:t>№</w:t>
        </w:r>
        <w:r w:rsidR="000B5148" w:rsidRPr="00556DEC">
          <w:rPr>
            <w:rStyle w:val="af2"/>
            <w:color w:val="auto"/>
            <w:sz w:val="28"/>
            <w:szCs w:val="28"/>
          </w:rPr>
          <w:t> 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</w:t>
        </w:r>
      </w:hyperlink>
      <w:r w:rsidR="00EE0583" w:rsidRPr="00556DEC">
        <w:rPr>
          <w:sz w:val="28"/>
          <w:szCs w:val="28"/>
        </w:rPr>
        <w:t xml:space="preserve">) </w:t>
      </w:r>
      <w:r w:rsidR="00D332F9" w:rsidRPr="00556DEC">
        <w:rPr>
          <w:sz w:val="28"/>
          <w:szCs w:val="28"/>
        </w:rPr>
        <w:t>включаются в бюджет</w:t>
      </w:r>
      <w:r w:rsidR="00402D83" w:rsidRPr="00556DEC">
        <w:rPr>
          <w:sz w:val="28"/>
          <w:szCs w:val="28"/>
        </w:rPr>
        <w:t>ные посещения</w:t>
      </w:r>
      <w:r w:rsidR="00797994" w:rsidRPr="00556DEC">
        <w:rPr>
          <w:sz w:val="28"/>
          <w:szCs w:val="28"/>
        </w:rPr>
        <w:t xml:space="preserve"> с профилактической целью</w:t>
      </w:r>
      <w:r w:rsidR="00D332F9" w:rsidRPr="00556DEC">
        <w:rPr>
          <w:sz w:val="28"/>
          <w:szCs w:val="28"/>
        </w:rPr>
        <w:t>.</w:t>
      </w:r>
      <w:proofErr w:type="gramEnd"/>
      <w:r w:rsidR="00402D83" w:rsidRPr="00556DEC">
        <w:rPr>
          <w:sz w:val="28"/>
          <w:szCs w:val="28"/>
        </w:rPr>
        <w:t xml:space="preserve"> Вышеуказанные </w:t>
      </w:r>
      <w:r w:rsidR="00CD16FF" w:rsidRPr="00556DEC">
        <w:rPr>
          <w:sz w:val="28"/>
          <w:szCs w:val="28"/>
        </w:rPr>
        <w:t xml:space="preserve">объемы должны показываться теми учреждениями, специалисты (врачи-психиатры) которых принимали участие в диспансеризации или проведении медицинских осмотров. </w:t>
      </w:r>
    </w:p>
    <w:p w:rsidR="005C6346" w:rsidRPr="00556DEC" w:rsidRDefault="00911D68" w:rsidP="000B5148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Сверка показателей по объемам медицинской помощи в части бюджета проводится специалистами отдела аналитической работы и прогнозирования ГКУЗ 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>ВОМИАЦ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 xml:space="preserve"> (кабинет 63).</w:t>
      </w:r>
    </w:p>
    <w:p w:rsidR="005D5D32" w:rsidRPr="00556DEC" w:rsidRDefault="005C6346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В</w:t>
      </w:r>
      <w:r w:rsidR="00DB6D89" w:rsidRPr="00556DEC">
        <w:rPr>
          <w:sz w:val="28"/>
          <w:szCs w:val="28"/>
        </w:rPr>
        <w:t xml:space="preserve"> части ОМС</w:t>
      </w:r>
      <w:r w:rsidR="000F3049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 xml:space="preserve">таблица 2000 заполняется </w:t>
      </w:r>
      <w:r w:rsidR="00DB6D89" w:rsidRPr="00556DEC">
        <w:rPr>
          <w:sz w:val="28"/>
          <w:szCs w:val="28"/>
        </w:rPr>
        <w:t xml:space="preserve">в соответствии с письмом ТФОМС от </w:t>
      </w:r>
      <w:r w:rsidR="005C1887" w:rsidRPr="00556DEC">
        <w:rPr>
          <w:sz w:val="28"/>
          <w:szCs w:val="28"/>
        </w:rPr>
        <w:t>06</w:t>
      </w:r>
      <w:r w:rsidR="00DB6D89" w:rsidRPr="00556DEC">
        <w:rPr>
          <w:sz w:val="28"/>
          <w:szCs w:val="28"/>
        </w:rPr>
        <w:t>.0</w:t>
      </w:r>
      <w:r w:rsidR="005C1887" w:rsidRPr="00556DEC">
        <w:rPr>
          <w:sz w:val="28"/>
          <w:szCs w:val="28"/>
        </w:rPr>
        <w:t>2</w:t>
      </w:r>
      <w:r w:rsidR="00DB6D89" w:rsidRPr="00556DEC">
        <w:rPr>
          <w:sz w:val="28"/>
          <w:szCs w:val="28"/>
        </w:rPr>
        <w:t>.201</w:t>
      </w:r>
      <w:r w:rsidR="005C1887" w:rsidRPr="00556DEC">
        <w:rPr>
          <w:sz w:val="28"/>
          <w:szCs w:val="28"/>
        </w:rPr>
        <w:t>5</w:t>
      </w:r>
      <w:r w:rsidR="00AA7173" w:rsidRPr="00556DEC">
        <w:rPr>
          <w:sz w:val="28"/>
          <w:szCs w:val="28"/>
        </w:rPr>
        <w:t xml:space="preserve"> № 12-20-</w:t>
      </w:r>
      <w:r w:rsidR="005C1887" w:rsidRPr="00556DEC">
        <w:rPr>
          <w:sz w:val="28"/>
          <w:szCs w:val="28"/>
        </w:rPr>
        <w:t>45</w:t>
      </w:r>
      <w:r w:rsidR="005D5D32" w:rsidRPr="00556DEC">
        <w:rPr>
          <w:sz w:val="28"/>
          <w:szCs w:val="28"/>
        </w:rPr>
        <w:t>.</w:t>
      </w:r>
    </w:p>
    <w:p w:rsidR="00B66134" w:rsidRPr="00556DEC" w:rsidRDefault="005D5D32" w:rsidP="00685CB8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Сведения об объёмах мед</w:t>
      </w:r>
      <w:r w:rsidR="002549D4" w:rsidRPr="00556DEC">
        <w:rPr>
          <w:sz w:val="28"/>
          <w:szCs w:val="28"/>
        </w:rPr>
        <w:t>ицинской помощи и финансировании</w:t>
      </w:r>
      <w:r w:rsidRPr="00556DEC">
        <w:rPr>
          <w:sz w:val="28"/>
          <w:szCs w:val="28"/>
        </w:rPr>
        <w:t xml:space="preserve"> </w:t>
      </w:r>
      <w:r w:rsidR="007C42E4" w:rsidRPr="00556DEC">
        <w:rPr>
          <w:sz w:val="28"/>
          <w:szCs w:val="28"/>
        </w:rPr>
        <w:t>указываются</w:t>
      </w:r>
      <w:r w:rsidRPr="00556DEC">
        <w:rPr>
          <w:sz w:val="28"/>
          <w:szCs w:val="28"/>
        </w:rPr>
        <w:t xml:space="preserve"> в единицах (</w:t>
      </w:r>
      <w:r w:rsidR="002549D4" w:rsidRPr="00556DEC">
        <w:rPr>
          <w:sz w:val="28"/>
          <w:szCs w:val="28"/>
        </w:rPr>
        <w:t xml:space="preserve">в </w:t>
      </w:r>
      <w:r w:rsidRPr="00556DEC">
        <w:rPr>
          <w:sz w:val="28"/>
          <w:szCs w:val="28"/>
        </w:rPr>
        <w:t>целых числах</w:t>
      </w:r>
      <w:r w:rsidR="002549D4" w:rsidRPr="00556DEC">
        <w:rPr>
          <w:sz w:val="28"/>
          <w:szCs w:val="28"/>
        </w:rPr>
        <w:t xml:space="preserve"> без десятичных знаков</w:t>
      </w:r>
      <w:r w:rsidRPr="00556DEC">
        <w:rPr>
          <w:sz w:val="28"/>
          <w:szCs w:val="28"/>
        </w:rPr>
        <w:t>).</w:t>
      </w:r>
      <w:r w:rsidR="0096565E" w:rsidRPr="00556DEC">
        <w:rPr>
          <w:sz w:val="28"/>
          <w:szCs w:val="28"/>
        </w:rPr>
        <w:t xml:space="preserve"> </w:t>
      </w:r>
    </w:p>
    <w:p w:rsidR="005D5D32" w:rsidRPr="00556DEC" w:rsidRDefault="00B66134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Финансовые показатели представляются</w:t>
      </w:r>
      <w:r w:rsidR="00685CB8" w:rsidRPr="00556DEC">
        <w:rPr>
          <w:sz w:val="28"/>
          <w:szCs w:val="28"/>
        </w:rPr>
        <w:t xml:space="preserve"> по разделу 09 </w:t>
      </w:r>
      <w:r w:rsidR="00564515" w:rsidRPr="00556DEC">
        <w:rPr>
          <w:sz w:val="28"/>
          <w:szCs w:val="28"/>
        </w:rPr>
        <w:t>"</w:t>
      </w:r>
      <w:r w:rsidR="00685CB8" w:rsidRPr="00556DEC">
        <w:rPr>
          <w:sz w:val="28"/>
          <w:szCs w:val="28"/>
        </w:rPr>
        <w:t>Здравоохранение</w:t>
      </w:r>
      <w:r w:rsidR="00564515" w:rsidRPr="00556DEC">
        <w:rPr>
          <w:sz w:val="28"/>
          <w:szCs w:val="28"/>
        </w:rPr>
        <w:t>"</w:t>
      </w:r>
      <w:r w:rsidR="00685CB8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>п</w:t>
      </w:r>
      <w:r w:rsidR="00685CB8" w:rsidRPr="00556DEC">
        <w:rPr>
          <w:sz w:val="28"/>
          <w:szCs w:val="28"/>
        </w:rPr>
        <w:t>о плановы</w:t>
      </w:r>
      <w:r w:rsidRPr="00556DEC">
        <w:rPr>
          <w:sz w:val="28"/>
          <w:szCs w:val="28"/>
        </w:rPr>
        <w:t>м</w:t>
      </w:r>
      <w:r w:rsidR="00685CB8" w:rsidRPr="00556DEC">
        <w:rPr>
          <w:sz w:val="28"/>
          <w:szCs w:val="28"/>
        </w:rPr>
        <w:t xml:space="preserve"> назначения</w:t>
      </w:r>
      <w:r w:rsidRPr="00556DEC">
        <w:rPr>
          <w:sz w:val="28"/>
          <w:szCs w:val="28"/>
        </w:rPr>
        <w:t xml:space="preserve">м расходов </w:t>
      </w:r>
      <w:r w:rsidR="00685CB8" w:rsidRPr="00556DEC">
        <w:rPr>
          <w:sz w:val="28"/>
          <w:szCs w:val="28"/>
        </w:rPr>
        <w:t>согласно уточненному плану ассигнований на 201</w:t>
      </w:r>
      <w:r w:rsidR="00052BC6" w:rsidRPr="00556DEC">
        <w:rPr>
          <w:sz w:val="28"/>
          <w:szCs w:val="28"/>
        </w:rPr>
        <w:t>4</w:t>
      </w:r>
      <w:r w:rsidR="00685CB8" w:rsidRPr="00556DEC">
        <w:rPr>
          <w:sz w:val="28"/>
          <w:szCs w:val="28"/>
        </w:rPr>
        <w:t xml:space="preserve"> год</w:t>
      </w:r>
      <w:r w:rsidR="009625F1" w:rsidRPr="00556DEC">
        <w:rPr>
          <w:sz w:val="28"/>
          <w:szCs w:val="28"/>
        </w:rPr>
        <w:t xml:space="preserve"> (в том числе налог на землю, налог на имущество), включая кредиторскую задолженность за предыдущие годы</w:t>
      </w:r>
      <w:r w:rsidRPr="00556DEC">
        <w:rPr>
          <w:sz w:val="28"/>
          <w:szCs w:val="28"/>
        </w:rPr>
        <w:t xml:space="preserve">. </w:t>
      </w:r>
      <w:r w:rsidR="0096565E" w:rsidRPr="00556DEC">
        <w:rPr>
          <w:sz w:val="28"/>
          <w:szCs w:val="28"/>
        </w:rPr>
        <w:t xml:space="preserve">Финансовые показатели </w:t>
      </w:r>
      <w:r w:rsidR="00685CB8" w:rsidRPr="00556DEC">
        <w:rPr>
          <w:sz w:val="28"/>
          <w:szCs w:val="28"/>
        </w:rPr>
        <w:t xml:space="preserve">по исполнению </w:t>
      </w:r>
      <w:r w:rsidR="0096565E" w:rsidRPr="00556DEC">
        <w:rPr>
          <w:sz w:val="28"/>
          <w:szCs w:val="28"/>
        </w:rPr>
        <w:t xml:space="preserve">показываются по кассовым </w:t>
      </w:r>
      <w:r w:rsidRPr="00556DEC">
        <w:rPr>
          <w:sz w:val="28"/>
          <w:szCs w:val="28"/>
        </w:rPr>
        <w:t>расходам медицинских организаций.</w:t>
      </w:r>
    </w:p>
    <w:p w:rsidR="00233813" w:rsidRPr="00556DEC" w:rsidRDefault="00233813" w:rsidP="00233813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lastRenderedPageBreak/>
        <w:t xml:space="preserve">Фактические объемы медицинской помощи по бюджету по условиям ее оказания отражается медицинскими организациями, которым было доведено государственное задание. </w:t>
      </w:r>
    </w:p>
    <w:p w:rsidR="004F3461" w:rsidRPr="00556DEC" w:rsidRDefault="004F3461" w:rsidP="004F3461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В графах 4 - </w:t>
      </w:r>
      <w:r w:rsidR="00C847E6" w:rsidRPr="00556DEC">
        <w:rPr>
          <w:sz w:val="28"/>
          <w:szCs w:val="28"/>
        </w:rPr>
        <w:t>8</w:t>
      </w:r>
      <w:r w:rsidRPr="00556DEC">
        <w:rPr>
          <w:sz w:val="28"/>
          <w:szCs w:val="28"/>
        </w:rPr>
        <w:t xml:space="preserve"> по всем строкам указываются сведения об условиях предоставления медицинской помощи, оплачиваемой за счёт средств бюджетов субъектов Российской Федерации.</w:t>
      </w:r>
    </w:p>
    <w:p w:rsidR="004F3461" w:rsidRPr="00556DEC" w:rsidRDefault="004F3461" w:rsidP="004F3461">
      <w:pPr>
        <w:pStyle w:val="20"/>
        <w:ind w:left="0" w:firstLine="709"/>
        <w:rPr>
          <w:szCs w:val="28"/>
        </w:rPr>
      </w:pPr>
      <w:r w:rsidRPr="00556DEC">
        <w:rPr>
          <w:szCs w:val="28"/>
        </w:rPr>
        <w:t>В графах 4, 5, по строкам 04, 0</w:t>
      </w:r>
      <w:r w:rsidR="00931158" w:rsidRPr="00556DEC">
        <w:rPr>
          <w:szCs w:val="28"/>
        </w:rPr>
        <w:t>7</w:t>
      </w:r>
      <w:r w:rsidRPr="00556DEC">
        <w:rPr>
          <w:szCs w:val="28"/>
        </w:rPr>
        <w:t>,</w:t>
      </w:r>
      <w:r w:rsidR="00A4267D" w:rsidRPr="00556DEC">
        <w:rPr>
          <w:szCs w:val="28"/>
        </w:rPr>
        <w:t xml:space="preserve"> </w:t>
      </w:r>
      <w:r w:rsidR="00931158" w:rsidRPr="00556DEC">
        <w:rPr>
          <w:szCs w:val="28"/>
        </w:rPr>
        <w:t>09, 12, 17, 20</w:t>
      </w:r>
      <w:r w:rsidRPr="00556DEC">
        <w:rPr>
          <w:szCs w:val="28"/>
        </w:rPr>
        <w:t>,</w:t>
      </w:r>
      <w:r w:rsidR="00931158" w:rsidRPr="00556DEC">
        <w:rPr>
          <w:szCs w:val="28"/>
        </w:rPr>
        <w:t xml:space="preserve"> </w:t>
      </w:r>
      <w:r w:rsidR="00C847E6" w:rsidRPr="00556DEC">
        <w:rPr>
          <w:szCs w:val="28"/>
        </w:rPr>
        <w:t>2</w:t>
      </w:r>
      <w:r w:rsidR="00931158" w:rsidRPr="00556DEC">
        <w:rPr>
          <w:szCs w:val="28"/>
        </w:rPr>
        <w:t>6</w:t>
      </w:r>
      <w:r w:rsidR="00C847E6" w:rsidRPr="00556DEC">
        <w:rPr>
          <w:szCs w:val="28"/>
        </w:rPr>
        <w:t>,</w:t>
      </w:r>
      <w:r w:rsidR="00931158" w:rsidRPr="00556DEC">
        <w:rPr>
          <w:szCs w:val="28"/>
        </w:rPr>
        <w:t xml:space="preserve"> 32, 35 и 36</w:t>
      </w:r>
      <w:r w:rsidRPr="00556DEC">
        <w:rPr>
          <w:szCs w:val="28"/>
        </w:rPr>
        <w:t xml:space="preserve"> представляются расчетные и утвержденные суммы финансовых средств, необходимые для выполнения объемов медицинской помощи, указанных в графах 4, 5, по строкам 02, 05, </w:t>
      </w:r>
      <w:r w:rsidR="00C8759F" w:rsidRPr="00556DEC">
        <w:rPr>
          <w:szCs w:val="28"/>
        </w:rPr>
        <w:t xml:space="preserve">08, 10, 11, </w:t>
      </w:r>
      <w:r w:rsidR="00C847E6" w:rsidRPr="00556DEC">
        <w:rPr>
          <w:szCs w:val="28"/>
        </w:rPr>
        <w:t>1</w:t>
      </w:r>
      <w:r w:rsidR="00C8759F" w:rsidRPr="00556DEC">
        <w:rPr>
          <w:szCs w:val="28"/>
        </w:rPr>
        <w:t>5</w:t>
      </w:r>
      <w:r w:rsidRPr="00556DEC">
        <w:rPr>
          <w:szCs w:val="28"/>
        </w:rPr>
        <w:t>,</w:t>
      </w:r>
      <w:r w:rsidR="00C8759F" w:rsidRPr="00556DEC">
        <w:rPr>
          <w:szCs w:val="28"/>
        </w:rPr>
        <w:t xml:space="preserve"> 16, 18, 19, </w:t>
      </w:r>
      <w:r w:rsidR="00C847E6" w:rsidRPr="00556DEC">
        <w:rPr>
          <w:szCs w:val="28"/>
        </w:rPr>
        <w:t>2</w:t>
      </w:r>
      <w:r w:rsidR="00C8759F" w:rsidRPr="00556DEC">
        <w:rPr>
          <w:szCs w:val="28"/>
        </w:rPr>
        <w:t>4, 30, 33</w:t>
      </w:r>
      <w:r w:rsidRPr="00556DEC">
        <w:rPr>
          <w:szCs w:val="28"/>
        </w:rPr>
        <w:t xml:space="preserve">. </w:t>
      </w:r>
      <w:r w:rsidR="00A4267D" w:rsidRPr="00556DEC">
        <w:rPr>
          <w:szCs w:val="28"/>
        </w:rPr>
        <w:t>Если была заполнена графа 5 "утверждено", обязательной к заполнению является графа 4 "рассчитано".</w:t>
      </w:r>
    </w:p>
    <w:p w:rsidR="004F3461" w:rsidRPr="00556DEC" w:rsidRDefault="009625F1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Графы 7 и</w:t>
      </w:r>
      <w:r w:rsidR="00693D9F" w:rsidRPr="00556DEC">
        <w:rPr>
          <w:sz w:val="28"/>
          <w:szCs w:val="28"/>
        </w:rPr>
        <w:t xml:space="preserve"> 8</w:t>
      </w:r>
      <w:r w:rsidR="009C4AD2" w:rsidRPr="00556DEC">
        <w:rPr>
          <w:sz w:val="28"/>
          <w:szCs w:val="28"/>
        </w:rPr>
        <w:t xml:space="preserve"> </w:t>
      </w:r>
      <w:r w:rsidR="00FF5715" w:rsidRPr="00556DEC">
        <w:rPr>
          <w:sz w:val="28"/>
          <w:szCs w:val="28"/>
        </w:rPr>
        <w:t>медицинским</w:t>
      </w:r>
      <w:r w:rsidR="00DB1A7B" w:rsidRPr="00556DEC">
        <w:rPr>
          <w:sz w:val="28"/>
          <w:szCs w:val="28"/>
        </w:rPr>
        <w:t>и</w:t>
      </w:r>
      <w:r w:rsidR="00FF5715" w:rsidRPr="00556DEC">
        <w:rPr>
          <w:sz w:val="28"/>
          <w:szCs w:val="28"/>
        </w:rPr>
        <w:t xml:space="preserve"> организациями </w:t>
      </w:r>
      <w:r w:rsidRPr="00556DEC">
        <w:rPr>
          <w:sz w:val="28"/>
          <w:szCs w:val="28"/>
        </w:rPr>
        <w:t xml:space="preserve">не заполняются. </w:t>
      </w:r>
    </w:p>
    <w:p w:rsidR="00587A7E" w:rsidRPr="00556DEC" w:rsidRDefault="004A7591" w:rsidP="004A7591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В объемы медицинской помощи</w:t>
      </w:r>
      <w:r w:rsidR="00587A7E" w:rsidRPr="00556DEC">
        <w:rPr>
          <w:sz w:val="28"/>
          <w:szCs w:val="28"/>
        </w:rPr>
        <w:t xml:space="preserve">, оказанной в </w:t>
      </w:r>
      <w:r w:rsidRPr="00556DEC">
        <w:rPr>
          <w:sz w:val="28"/>
          <w:szCs w:val="28"/>
        </w:rPr>
        <w:t>амбулаторн</w:t>
      </w:r>
      <w:r w:rsidR="00587A7E" w:rsidRPr="00556DEC">
        <w:rPr>
          <w:sz w:val="28"/>
          <w:szCs w:val="28"/>
        </w:rPr>
        <w:t>ых условиях</w:t>
      </w:r>
      <w:r w:rsidRPr="00556DEC">
        <w:rPr>
          <w:sz w:val="28"/>
          <w:szCs w:val="28"/>
        </w:rPr>
        <w:t xml:space="preserve"> (в части бюджет</w:t>
      </w:r>
      <w:r w:rsidR="0016141E" w:rsidRPr="00556DEC">
        <w:rPr>
          <w:sz w:val="28"/>
          <w:szCs w:val="28"/>
        </w:rPr>
        <w:t>а</w:t>
      </w:r>
      <w:r w:rsidRPr="00556DEC">
        <w:rPr>
          <w:sz w:val="28"/>
          <w:szCs w:val="28"/>
        </w:rPr>
        <w:t>) и их финансирование</w:t>
      </w:r>
      <w:r w:rsidR="00000104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 xml:space="preserve">по центру медицинской реабилитации включаются </w:t>
      </w:r>
      <w:r w:rsidR="00587A7E" w:rsidRPr="00556DEC">
        <w:rPr>
          <w:sz w:val="28"/>
          <w:szCs w:val="28"/>
        </w:rPr>
        <w:t xml:space="preserve">посещения по диспансеризации лиц, занимающихся физкультурой и спортом, которые в ф. 62 относятся к посещениям с профилактической целью соответственно по строкам 11 и 12, графам 4, 5 и 6. </w:t>
      </w:r>
    </w:p>
    <w:p w:rsidR="004A7591" w:rsidRPr="00556DEC" w:rsidRDefault="004A7591" w:rsidP="00233813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Посещения по текущему наблюдению за спортсменами </w:t>
      </w:r>
      <w:r w:rsidR="0066660E" w:rsidRPr="00556DEC">
        <w:rPr>
          <w:sz w:val="28"/>
          <w:szCs w:val="28"/>
        </w:rPr>
        <w:t>и</w:t>
      </w:r>
      <w:r w:rsidR="00D37F3C" w:rsidRPr="00556DEC">
        <w:rPr>
          <w:sz w:val="28"/>
          <w:szCs w:val="28"/>
        </w:rPr>
        <w:t>,</w:t>
      </w:r>
      <w:r w:rsidR="0066660E" w:rsidRPr="00556DEC">
        <w:rPr>
          <w:sz w:val="28"/>
          <w:szCs w:val="28"/>
        </w:rPr>
        <w:t xml:space="preserve"> соответственно</w:t>
      </w:r>
      <w:r w:rsidR="00D37F3C" w:rsidRPr="00556DEC">
        <w:rPr>
          <w:sz w:val="28"/>
          <w:szCs w:val="28"/>
        </w:rPr>
        <w:t>,</w:t>
      </w:r>
      <w:r w:rsidR="0066660E" w:rsidRPr="00556DEC">
        <w:rPr>
          <w:sz w:val="28"/>
          <w:szCs w:val="28"/>
        </w:rPr>
        <w:t xml:space="preserve"> их финансирование </w:t>
      </w:r>
      <w:r w:rsidRPr="00556DEC">
        <w:rPr>
          <w:sz w:val="28"/>
          <w:szCs w:val="28"/>
        </w:rPr>
        <w:t xml:space="preserve">относятся на прочие виды медицинских и иных услуг и в разделе </w:t>
      </w:r>
      <w:r w:rsidRPr="00556DEC">
        <w:rPr>
          <w:sz w:val="28"/>
          <w:szCs w:val="28"/>
          <w:lang w:val="en-US"/>
        </w:rPr>
        <w:t>II</w:t>
      </w:r>
      <w:r w:rsidRPr="00556DEC">
        <w:rPr>
          <w:sz w:val="28"/>
          <w:szCs w:val="28"/>
        </w:rPr>
        <w:t xml:space="preserve"> </w:t>
      </w:r>
      <w:r w:rsidR="0066660E" w:rsidRPr="00556DEC">
        <w:rPr>
          <w:sz w:val="28"/>
          <w:szCs w:val="28"/>
        </w:rPr>
        <w:t xml:space="preserve">ф.62 </w:t>
      </w:r>
      <w:r w:rsidRPr="00556DEC">
        <w:rPr>
          <w:sz w:val="28"/>
          <w:szCs w:val="28"/>
        </w:rPr>
        <w:t>по стр.</w:t>
      </w:r>
      <w:r w:rsidR="0066660E" w:rsidRPr="00556DEC">
        <w:rPr>
          <w:sz w:val="28"/>
          <w:szCs w:val="28"/>
        </w:rPr>
        <w:t>36</w:t>
      </w:r>
      <w:r w:rsidRPr="00556DEC">
        <w:rPr>
          <w:sz w:val="28"/>
          <w:szCs w:val="28"/>
        </w:rPr>
        <w:t xml:space="preserve"> показываются только в стоимостном выражении. </w:t>
      </w:r>
    </w:p>
    <w:p w:rsidR="00A57E8A" w:rsidRPr="00556DEC" w:rsidRDefault="005D5D32" w:rsidP="00233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Объемы стационарной медицинской помощи учитываются по соответствующим строкам</w:t>
      </w:r>
      <w:r w:rsidR="001C7024" w:rsidRPr="00556DEC">
        <w:rPr>
          <w:sz w:val="28"/>
          <w:szCs w:val="28"/>
        </w:rPr>
        <w:t>,</w:t>
      </w:r>
      <w:r w:rsidRPr="00556DEC">
        <w:rPr>
          <w:sz w:val="28"/>
          <w:szCs w:val="28"/>
        </w:rPr>
        <w:t xml:space="preserve"> как по числу койко-дней, так и по числу </w:t>
      </w:r>
      <w:r w:rsidR="001449EB" w:rsidRPr="00556DEC">
        <w:rPr>
          <w:sz w:val="28"/>
          <w:szCs w:val="28"/>
        </w:rPr>
        <w:t>случаев</w:t>
      </w:r>
      <w:r w:rsidR="009625F1" w:rsidRPr="00556DEC">
        <w:rPr>
          <w:sz w:val="28"/>
          <w:szCs w:val="28"/>
        </w:rPr>
        <w:t xml:space="preserve"> госпитализаций</w:t>
      </w:r>
      <w:r w:rsidRPr="00556DEC">
        <w:rPr>
          <w:sz w:val="28"/>
          <w:szCs w:val="28"/>
        </w:rPr>
        <w:t xml:space="preserve">. </w:t>
      </w:r>
    </w:p>
    <w:p w:rsidR="009A2CBD" w:rsidRPr="00556DEC" w:rsidRDefault="00A57E8A" w:rsidP="0023381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56DEC">
        <w:rPr>
          <w:sz w:val="28"/>
          <w:szCs w:val="28"/>
        </w:rPr>
        <w:t>В о</w:t>
      </w:r>
      <w:r w:rsidR="009A2CBD" w:rsidRPr="00556DEC">
        <w:rPr>
          <w:sz w:val="28"/>
          <w:szCs w:val="28"/>
        </w:rPr>
        <w:t>бъемы</w:t>
      </w:r>
      <w:r w:rsidR="006E4AB8" w:rsidRPr="00556DEC">
        <w:rPr>
          <w:sz w:val="28"/>
          <w:szCs w:val="28"/>
        </w:rPr>
        <w:t xml:space="preserve"> </w:t>
      </w:r>
      <w:r w:rsidR="009A2CBD" w:rsidRPr="00556DEC">
        <w:rPr>
          <w:sz w:val="28"/>
          <w:szCs w:val="28"/>
        </w:rPr>
        <w:t xml:space="preserve">стационарной помощи </w:t>
      </w:r>
      <w:r w:rsidRPr="00556DEC">
        <w:rPr>
          <w:sz w:val="28"/>
          <w:szCs w:val="28"/>
        </w:rPr>
        <w:t xml:space="preserve">и соответственно в их финансирование включаются объемы стационарной помощи, оказанной на </w:t>
      </w:r>
      <w:r w:rsidR="009A2CBD" w:rsidRPr="00556DEC">
        <w:rPr>
          <w:sz w:val="28"/>
          <w:szCs w:val="28"/>
        </w:rPr>
        <w:t xml:space="preserve"> педиатрически</w:t>
      </w:r>
      <w:r w:rsidRPr="00556DEC">
        <w:rPr>
          <w:sz w:val="28"/>
          <w:szCs w:val="28"/>
        </w:rPr>
        <w:t>х</w:t>
      </w:r>
      <w:r w:rsidR="009A2CBD" w:rsidRPr="00556DEC">
        <w:rPr>
          <w:sz w:val="28"/>
          <w:szCs w:val="28"/>
        </w:rPr>
        <w:t xml:space="preserve"> койка</w:t>
      </w:r>
      <w:r w:rsidRPr="00556DEC">
        <w:rPr>
          <w:sz w:val="28"/>
          <w:szCs w:val="28"/>
        </w:rPr>
        <w:t>х</w:t>
      </w:r>
      <w:r w:rsidR="006E4AB8" w:rsidRPr="00556DEC">
        <w:rPr>
          <w:sz w:val="28"/>
          <w:szCs w:val="28"/>
        </w:rPr>
        <w:t>,</w:t>
      </w:r>
      <w:r w:rsidR="009A2CBD" w:rsidRPr="00556DEC">
        <w:rPr>
          <w:sz w:val="28"/>
          <w:szCs w:val="28"/>
        </w:rPr>
        <w:t xml:space="preserve"> </w:t>
      </w:r>
      <w:r w:rsidR="006E4AB8" w:rsidRPr="00556DEC">
        <w:rPr>
          <w:sz w:val="28"/>
          <w:szCs w:val="28"/>
        </w:rPr>
        <w:t>находящи</w:t>
      </w:r>
      <w:r w:rsidRPr="00556DEC">
        <w:rPr>
          <w:sz w:val="28"/>
          <w:szCs w:val="28"/>
        </w:rPr>
        <w:t>хся</w:t>
      </w:r>
      <w:r w:rsidR="006E4AB8" w:rsidRPr="00556DEC">
        <w:rPr>
          <w:sz w:val="28"/>
          <w:szCs w:val="28"/>
        </w:rPr>
        <w:t xml:space="preserve"> на бюджетном финансировании, для обследования, лечения, медицинского наблюдения детей-сирот, детей, оставшихся без попечения родителей, не имеющих полиса обязательного медицинского страхования и не имеющих постоянного места жительства, до перевода их в соответствующие детские специализированные учреждения, оформления опекунства или усыновления, безнадзорных и беспризорных детей</w:t>
      </w:r>
      <w:proofErr w:type="gramEnd"/>
      <w:r w:rsidR="006E4AB8" w:rsidRPr="00556DEC">
        <w:rPr>
          <w:sz w:val="28"/>
          <w:szCs w:val="28"/>
        </w:rPr>
        <w:t xml:space="preserve">, </w:t>
      </w:r>
      <w:proofErr w:type="gramStart"/>
      <w:r w:rsidR="006E4AB8" w:rsidRPr="00556DEC">
        <w:rPr>
          <w:sz w:val="28"/>
          <w:szCs w:val="28"/>
        </w:rPr>
        <w:t>находящихся в учреждениях социальной защиты</w:t>
      </w:r>
      <w:r w:rsidRPr="00556DEC">
        <w:rPr>
          <w:sz w:val="28"/>
          <w:szCs w:val="28"/>
        </w:rPr>
        <w:t>.</w:t>
      </w:r>
      <w:proofErr w:type="gramEnd"/>
      <w:r w:rsidRPr="00556DEC">
        <w:rPr>
          <w:sz w:val="28"/>
          <w:szCs w:val="28"/>
        </w:rPr>
        <w:t xml:space="preserve"> Эти сведения показываются </w:t>
      </w:r>
      <w:r w:rsidR="001C7024" w:rsidRPr="00556DEC">
        <w:rPr>
          <w:sz w:val="28"/>
          <w:szCs w:val="28"/>
        </w:rPr>
        <w:t xml:space="preserve"> </w:t>
      </w:r>
      <w:r w:rsidR="005A1A90" w:rsidRPr="00556DEC">
        <w:rPr>
          <w:sz w:val="28"/>
          <w:szCs w:val="28"/>
        </w:rPr>
        <w:t xml:space="preserve">по строкам </w:t>
      </w:r>
      <w:r w:rsidR="009625F1" w:rsidRPr="00556DEC">
        <w:rPr>
          <w:sz w:val="28"/>
          <w:szCs w:val="28"/>
        </w:rPr>
        <w:t>15</w:t>
      </w:r>
      <w:r w:rsidR="005A1A90" w:rsidRPr="00556DEC">
        <w:rPr>
          <w:sz w:val="28"/>
          <w:szCs w:val="28"/>
        </w:rPr>
        <w:t xml:space="preserve">, </w:t>
      </w:r>
      <w:r w:rsidR="009625F1" w:rsidRPr="00556DEC">
        <w:rPr>
          <w:sz w:val="28"/>
          <w:szCs w:val="28"/>
        </w:rPr>
        <w:t>16</w:t>
      </w:r>
      <w:r w:rsidR="005A1A90" w:rsidRPr="00556DEC">
        <w:rPr>
          <w:sz w:val="28"/>
          <w:szCs w:val="28"/>
        </w:rPr>
        <w:t>, 1</w:t>
      </w:r>
      <w:r w:rsidR="009625F1" w:rsidRPr="00556DEC">
        <w:rPr>
          <w:sz w:val="28"/>
          <w:szCs w:val="28"/>
        </w:rPr>
        <w:t>7</w:t>
      </w:r>
      <w:r w:rsidRPr="00556DEC">
        <w:rPr>
          <w:sz w:val="28"/>
          <w:szCs w:val="28"/>
        </w:rPr>
        <w:t xml:space="preserve"> </w:t>
      </w:r>
      <w:r w:rsidR="00EB1CF8" w:rsidRPr="00556DEC">
        <w:rPr>
          <w:sz w:val="28"/>
          <w:szCs w:val="28"/>
        </w:rPr>
        <w:t>в</w:t>
      </w:r>
      <w:r w:rsidRPr="00556DEC">
        <w:rPr>
          <w:sz w:val="28"/>
          <w:szCs w:val="28"/>
        </w:rPr>
        <w:t xml:space="preserve"> графах</w:t>
      </w:r>
      <w:r w:rsidR="00C772C0" w:rsidRPr="00556DEC">
        <w:rPr>
          <w:sz w:val="28"/>
          <w:szCs w:val="28"/>
        </w:rPr>
        <w:t xml:space="preserve"> </w:t>
      </w:r>
      <w:r w:rsidR="00EB1CF8" w:rsidRPr="00556DEC">
        <w:rPr>
          <w:sz w:val="28"/>
          <w:szCs w:val="28"/>
        </w:rPr>
        <w:t xml:space="preserve">4, 5, 6 </w:t>
      </w:r>
      <w:r w:rsidR="00C772C0" w:rsidRPr="00556DEC">
        <w:rPr>
          <w:sz w:val="28"/>
          <w:szCs w:val="28"/>
        </w:rPr>
        <w:t>с</w:t>
      </w:r>
      <w:r w:rsidRPr="00556DEC">
        <w:rPr>
          <w:sz w:val="28"/>
          <w:szCs w:val="28"/>
        </w:rPr>
        <w:t xml:space="preserve"> </w:t>
      </w:r>
      <w:r w:rsidR="00C772C0" w:rsidRPr="00556DEC">
        <w:rPr>
          <w:sz w:val="28"/>
          <w:szCs w:val="28"/>
        </w:rPr>
        <w:t>р</w:t>
      </w:r>
      <w:r w:rsidRPr="00556DEC">
        <w:rPr>
          <w:sz w:val="28"/>
          <w:szCs w:val="28"/>
        </w:rPr>
        <w:t>асшифровк</w:t>
      </w:r>
      <w:r w:rsidR="00C772C0" w:rsidRPr="00556DEC">
        <w:rPr>
          <w:sz w:val="28"/>
          <w:szCs w:val="28"/>
        </w:rPr>
        <w:t>ой</w:t>
      </w:r>
      <w:r w:rsidRPr="00556DEC">
        <w:rPr>
          <w:sz w:val="28"/>
          <w:szCs w:val="28"/>
        </w:rPr>
        <w:t xml:space="preserve"> объемов в пояснительной записке</w:t>
      </w:r>
      <w:r w:rsidR="00693D9F" w:rsidRPr="00556DEC">
        <w:rPr>
          <w:sz w:val="28"/>
          <w:szCs w:val="28"/>
        </w:rPr>
        <w:t>.</w:t>
      </w:r>
    </w:p>
    <w:p w:rsidR="0072628C" w:rsidRPr="00556DEC" w:rsidRDefault="005D5D32">
      <w:pPr>
        <w:pStyle w:val="20"/>
        <w:ind w:left="0" w:firstLine="709"/>
        <w:rPr>
          <w:szCs w:val="28"/>
        </w:rPr>
      </w:pPr>
      <w:r w:rsidRPr="00556DEC">
        <w:rPr>
          <w:szCs w:val="28"/>
        </w:rPr>
        <w:t xml:space="preserve">В объемы </w:t>
      </w:r>
      <w:r w:rsidR="0072628C" w:rsidRPr="00556DEC">
        <w:rPr>
          <w:szCs w:val="28"/>
        </w:rPr>
        <w:t xml:space="preserve">стационарной </w:t>
      </w:r>
      <w:r w:rsidRPr="00556DEC">
        <w:rPr>
          <w:szCs w:val="28"/>
        </w:rPr>
        <w:t>медицинской помощи и</w:t>
      </w:r>
      <w:r w:rsidR="00661917" w:rsidRPr="00556DEC">
        <w:rPr>
          <w:szCs w:val="28"/>
        </w:rPr>
        <w:t>,</w:t>
      </w:r>
      <w:r w:rsidRPr="00556DEC">
        <w:rPr>
          <w:szCs w:val="28"/>
        </w:rPr>
        <w:t xml:space="preserve"> </w:t>
      </w:r>
      <w:r w:rsidR="0072628C" w:rsidRPr="00556DEC">
        <w:rPr>
          <w:szCs w:val="28"/>
        </w:rPr>
        <w:t>соответственно</w:t>
      </w:r>
      <w:r w:rsidR="00661917" w:rsidRPr="00556DEC">
        <w:rPr>
          <w:szCs w:val="28"/>
        </w:rPr>
        <w:t>,</w:t>
      </w:r>
      <w:r w:rsidR="0072628C" w:rsidRPr="00556DEC">
        <w:rPr>
          <w:szCs w:val="28"/>
        </w:rPr>
        <w:t xml:space="preserve"> </w:t>
      </w:r>
      <w:r w:rsidR="00DB6D89" w:rsidRPr="00556DEC">
        <w:rPr>
          <w:szCs w:val="28"/>
        </w:rPr>
        <w:t xml:space="preserve">в </w:t>
      </w:r>
      <w:r w:rsidRPr="00556DEC">
        <w:rPr>
          <w:szCs w:val="28"/>
        </w:rPr>
        <w:t>их финансирование</w:t>
      </w:r>
      <w:r w:rsidR="00A4267D" w:rsidRPr="00556DEC">
        <w:rPr>
          <w:szCs w:val="28"/>
        </w:rPr>
        <w:t xml:space="preserve"> </w:t>
      </w:r>
      <w:r w:rsidR="0072628C" w:rsidRPr="00556DEC">
        <w:rPr>
          <w:szCs w:val="28"/>
        </w:rPr>
        <w:t>включаются</w:t>
      </w:r>
      <w:r w:rsidRPr="00556DEC">
        <w:rPr>
          <w:szCs w:val="28"/>
        </w:rPr>
        <w:t xml:space="preserve"> </w:t>
      </w:r>
      <w:r w:rsidR="0072628C" w:rsidRPr="00556DEC">
        <w:rPr>
          <w:szCs w:val="28"/>
        </w:rPr>
        <w:t>объемы</w:t>
      </w:r>
      <w:r w:rsidR="00CE2CDE" w:rsidRPr="00556DEC">
        <w:rPr>
          <w:szCs w:val="28"/>
        </w:rPr>
        <w:t xml:space="preserve"> и расходы</w:t>
      </w:r>
      <w:r w:rsidR="0072628C" w:rsidRPr="00556DEC">
        <w:rPr>
          <w:szCs w:val="28"/>
        </w:rPr>
        <w:t xml:space="preserve"> высокотехнологичной медицинской помощи</w:t>
      </w:r>
      <w:r w:rsidR="00DB6D89" w:rsidRPr="00556DEC">
        <w:rPr>
          <w:szCs w:val="28"/>
        </w:rPr>
        <w:t xml:space="preserve"> (в части</w:t>
      </w:r>
      <w:r w:rsidR="00EB1CF8" w:rsidRPr="00556DEC">
        <w:rPr>
          <w:szCs w:val="28"/>
        </w:rPr>
        <w:t xml:space="preserve"> областного</w:t>
      </w:r>
      <w:r w:rsidR="00DB6D89" w:rsidRPr="00556DEC">
        <w:rPr>
          <w:szCs w:val="28"/>
        </w:rPr>
        <w:t xml:space="preserve"> бюджет</w:t>
      </w:r>
      <w:r w:rsidR="00EB1CF8" w:rsidRPr="00556DEC">
        <w:rPr>
          <w:szCs w:val="28"/>
        </w:rPr>
        <w:t>а</w:t>
      </w:r>
      <w:r w:rsidR="00AE32E5" w:rsidRPr="00556DEC">
        <w:rPr>
          <w:szCs w:val="28"/>
        </w:rPr>
        <w:t>)</w:t>
      </w:r>
      <w:r w:rsidR="00B03230" w:rsidRPr="00556DEC">
        <w:rPr>
          <w:szCs w:val="28"/>
        </w:rPr>
        <w:t xml:space="preserve"> </w:t>
      </w:r>
      <w:r w:rsidR="00C772C0" w:rsidRPr="00556DEC">
        <w:rPr>
          <w:szCs w:val="28"/>
        </w:rPr>
        <w:t xml:space="preserve">с расшифровкой </w:t>
      </w:r>
      <w:r w:rsidR="000A6DA2" w:rsidRPr="00556DEC">
        <w:rPr>
          <w:szCs w:val="28"/>
        </w:rPr>
        <w:t>по профилям высокотехнологичной медицинской помощи</w:t>
      </w:r>
      <w:r w:rsidR="00C772C0" w:rsidRPr="00556DEC">
        <w:rPr>
          <w:szCs w:val="28"/>
        </w:rPr>
        <w:t xml:space="preserve"> </w:t>
      </w:r>
      <w:r w:rsidR="00235AB8" w:rsidRPr="00556DEC">
        <w:rPr>
          <w:szCs w:val="28"/>
        </w:rPr>
        <w:t xml:space="preserve">(приложение </w:t>
      </w:r>
      <w:r w:rsidR="003C3E3E" w:rsidRPr="00556DEC">
        <w:rPr>
          <w:szCs w:val="28"/>
        </w:rPr>
        <w:t>7</w:t>
      </w:r>
      <w:r w:rsidR="00C772C0" w:rsidRPr="00556DEC">
        <w:rPr>
          <w:szCs w:val="28"/>
        </w:rPr>
        <w:t>)</w:t>
      </w:r>
      <w:r w:rsidR="0072628C" w:rsidRPr="00556DEC">
        <w:rPr>
          <w:szCs w:val="28"/>
        </w:rPr>
        <w:t xml:space="preserve">. </w:t>
      </w:r>
      <w:r w:rsidR="00661917" w:rsidRPr="00556DEC">
        <w:rPr>
          <w:szCs w:val="28"/>
        </w:rPr>
        <w:t>При этом в расходы на оказание высокотехнологичной медицинской помощи не входят расходы на содержание коек.</w:t>
      </w:r>
    </w:p>
    <w:p w:rsidR="005D5D32" w:rsidRPr="00556DEC" w:rsidRDefault="006826E4" w:rsidP="002549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Обращаем внимание, что </w:t>
      </w:r>
      <w:r w:rsidR="00EB1CF8" w:rsidRPr="00556DEC">
        <w:rPr>
          <w:sz w:val="28"/>
          <w:szCs w:val="28"/>
        </w:rPr>
        <w:t xml:space="preserve">по строкам 15, 16, 17 в графах 4, 5, 6 </w:t>
      </w:r>
      <w:r w:rsidRPr="00556DEC">
        <w:rPr>
          <w:sz w:val="28"/>
          <w:szCs w:val="28"/>
        </w:rPr>
        <w:t xml:space="preserve">в объемы </w:t>
      </w:r>
      <w:r w:rsidR="002549D4" w:rsidRPr="00556DEC">
        <w:rPr>
          <w:sz w:val="28"/>
          <w:szCs w:val="28"/>
        </w:rPr>
        <w:t xml:space="preserve">и расходы </w:t>
      </w:r>
      <w:r w:rsidRPr="00556DEC">
        <w:rPr>
          <w:sz w:val="28"/>
          <w:szCs w:val="28"/>
        </w:rPr>
        <w:t xml:space="preserve">стационарной помощи </w:t>
      </w:r>
      <w:r w:rsidR="002549D4" w:rsidRPr="00556DEC">
        <w:rPr>
          <w:sz w:val="28"/>
          <w:szCs w:val="28"/>
        </w:rPr>
        <w:t xml:space="preserve">не </w:t>
      </w:r>
      <w:r w:rsidRPr="00556DEC">
        <w:rPr>
          <w:sz w:val="28"/>
          <w:szCs w:val="28"/>
        </w:rPr>
        <w:t xml:space="preserve">входят объемы </w:t>
      </w:r>
      <w:r w:rsidR="002549D4" w:rsidRPr="00556DEC">
        <w:rPr>
          <w:sz w:val="28"/>
          <w:szCs w:val="28"/>
        </w:rPr>
        <w:t xml:space="preserve">и расходы по </w:t>
      </w:r>
      <w:r w:rsidRPr="00556DEC">
        <w:rPr>
          <w:sz w:val="28"/>
          <w:szCs w:val="28"/>
        </w:rPr>
        <w:lastRenderedPageBreak/>
        <w:t>паллиативной</w:t>
      </w:r>
      <w:r w:rsidR="002549D4" w:rsidRPr="00556DEC">
        <w:rPr>
          <w:sz w:val="28"/>
          <w:szCs w:val="28"/>
        </w:rPr>
        <w:t xml:space="preserve"> медицинской</w:t>
      </w:r>
      <w:r w:rsidRPr="00556DEC">
        <w:rPr>
          <w:sz w:val="28"/>
          <w:szCs w:val="28"/>
        </w:rPr>
        <w:t xml:space="preserve"> помощи</w:t>
      </w:r>
      <w:r w:rsidR="0016141E" w:rsidRPr="00556DEC">
        <w:rPr>
          <w:sz w:val="28"/>
          <w:szCs w:val="28"/>
        </w:rPr>
        <w:t>,</w:t>
      </w:r>
      <w:r w:rsidRPr="00556DEC">
        <w:rPr>
          <w:sz w:val="28"/>
          <w:szCs w:val="28"/>
        </w:rPr>
        <w:t xml:space="preserve"> и объемы</w:t>
      </w:r>
      <w:r w:rsidR="002549D4" w:rsidRPr="00556DEC">
        <w:rPr>
          <w:sz w:val="28"/>
          <w:szCs w:val="28"/>
        </w:rPr>
        <w:t xml:space="preserve"> и расходы по</w:t>
      </w:r>
      <w:r w:rsidRPr="00556DEC">
        <w:rPr>
          <w:sz w:val="28"/>
          <w:szCs w:val="28"/>
        </w:rPr>
        <w:t xml:space="preserve"> койка</w:t>
      </w:r>
      <w:r w:rsidR="002549D4" w:rsidRPr="00556DEC">
        <w:rPr>
          <w:sz w:val="28"/>
          <w:szCs w:val="28"/>
        </w:rPr>
        <w:t>м</w:t>
      </w:r>
      <w:r w:rsidRPr="00556DEC">
        <w:rPr>
          <w:sz w:val="28"/>
          <w:szCs w:val="28"/>
        </w:rPr>
        <w:t xml:space="preserve"> сестринского ухода.</w:t>
      </w:r>
    </w:p>
    <w:p w:rsidR="00EB1CF8" w:rsidRPr="00556DEC" w:rsidRDefault="00EB1CF8" w:rsidP="002549D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Паллиативная медицинская помощь в стационарных условиях выделена отдельными строками 30, 31, 32, которые включают в себя медицинскую помощь</w:t>
      </w:r>
      <w:r w:rsidR="005D615C" w:rsidRPr="00556DEC">
        <w:rPr>
          <w:sz w:val="28"/>
          <w:szCs w:val="28"/>
        </w:rPr>
        <w:t>,</w:t>
      </w:r>
      <w:r w:rsidRPr="00556DEC">
        <w:rPr>
          <w:sz w:val="28"/>
          <w:szCs w:val="28"/>
        </w:rPr>
        <w:t xml:space="preserve"> оказанную на койках сестринского ухода.</w:t>
      </w:r>
    </w:p>
    <w:p w:rsidR="005D5D32" w:rsidRPr="00556DEC" w:rsidRDefault="00E8313B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По</w:t>
      </w:r>
      <w:r w:rsidR="00EB1CF8" w:rsidRPr="00556DEC">
        <w:rPr>
          <w:sz w:val="28"/>
          <w:szCs w:val="28"/>
        </w:rPr>
        <w:t xml:space="preserve"> строке 36</w:t>
      </w:r>
      <w:r w:rsidR="005D5D32" w:rsidRPr="00556DEC">
        <w:rPr>
          <w:sz w:val="28"/>
          <w:szCs w:val="28"/>
        </w:rPr>
        <w:t xml:space="preserve"> </w:t>
      </w:r>
      <w:r w:rsidR="00564515" w:rsidRPr="00556DEC">
        <w:rPr>
          <w:sz w:val="28"/>
          <w:szCs w:val="28"/>
        </w:rPr>
        <w:t>"</w:t>
      </w:r>
      <w:r w:rsidR="005D5D32" w:rsidRPr="00556DEC">
        <w:rPr>
          <w:sz w:val="28"/>
          <w:szCs w:val="28"/>
        </w:rPr>
        <w:t>Иных типов учреждений здравоохранения (прочие виды медицинских и иных услуг)</w:t>
      </w:r>
      <w:r w:rsidR="00564515" w:rsidRPr="00556DEC">
        <w:rPr>
          <w:sz w:val="28"/>
          <w:szCs w:val="28"/>
        </w:rPr>
        <w:t>"</w:t>
      </w:r>
      <w:r w:rsidR="005D5D32" w:rsidRPr="00556DEC">
        <w:rPr>
          <w:sz w:val="28"/>
          <w:szCs w:val="28"/>
        </w:rPr>
        <w:t xml:space="preserve"> представляются сведения о расходах </w:t>
      </w:r>
      <w:r w:rsidRPr="00556DEC">
        <w:rPr>
          <w:sz w:val="28"/>
          <w:szCs w:val="28"/>
        </w:rPr>
        <w:t>областного бюджета</w:t>
      </w:r>
      <w:r w:rsidR="005D5D32" w:rsidRPr="00556DEC">
        <w:rPr>
          <w:sz w:val="28"/>
          <w:szCs w:val="28"/>
        </w:rPr>
        <w:t>, направленных на финансирование</w:t>
      </w:r>
      <w:r w:rsidR="00FE6026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>расход</w:t>
      </w:r>
      <w:r w:rsidR="005D615C" w:rsidRPr="00556DEC">
        <w:rPr>
          <w:sz w:val="28"/>
          <w:szCs w:val="28"/>
        </w:rPr>
        <w:t>ов</w:t>
      </w:r>
      <w:r w:rsidRPr="00556DEC">
        <w:rPr>
          <w:sz w:val="28"/>
          <w:szCs w:val="28"/>
        </w:rPr>
        <w:t xml:space="preserve"> за оказание </w:t>
      </w:r>
      <w:r w:rsidR="005D5D32" w:rsidRPr="00556DEC">
        <w:rPr>
          <w:sz w:val="28"/>
          <w:szCs w:val="28"/>
        </w:rPr>
        <w:t>медицинской помощи</w:t>
      </w:r>
      <w:r w:rsidRPr="00556DEC">
        <w:rPr>
          <w:sz w:val="28"/>
          <w:szCs w:val="28"/>
        </w:rPr>
        <w:t>, медицинских</w:t>
      </w:r>
      <w:r w:rsidR="00BD691E" w:rsidRPr="00556DEC">
        <w:rPr>
          <w:sz w:val="28"/>
          <w:szCs w:val="28"/>
        </w:rPr>
        <w:t xml:space="preserve"> и иных услуг</w:t>
      </w:r>
      <w:r w:rsidR="005D5D32" w:rsidRPr="00556DEC">
        <w:rPr>
          <w:sz w:val="28"/>
          <w:szCs w:val="28"/>
        </w:rPr>
        <w:t>:</w:t>
      </w:r>
    </w:p>
    <w:p w:rsidR="005D5D32" w:rsidRPr="00556DEC" w:rsidRDefault="005D5D32" w:rsidP="002359D9">
      <w:pPr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центрами медицинской профилактики,</w:t>
      </w:r>
    </w:p>
    <w:p w:rsidR="005D5D32" w:rsidRPr="00556DEC" w:rsidRDefault="005C6346" w:rsidP="002359D9">
      <w:pPr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центрами медицин</w:t>
      </w:r>
      <w:r w:rsidR="005D615C" w:rsidRPr="00556DEC">
        <w:rPr>
          <w:sz w:val="28"/>
          <w:szCs w:val="28"/>
        </w:rPr>
        <w:t xml:space="preserve">ской </w:t>
      </w:r>
      <w:r w:rsidRPr="00556DEC">
        <w:rPr>
          <w:sz w:val="28"/>
          <w:szCs w:val="28"/>
        </w:rPr>
        <w:t>реабилитации</w:t>
      </w:r>
      <w:r w:rsidR="00BD691E" w:rsidRPr="00556DEC">
        <w:rPr>
          <w:sz w:val="28"/>
          <w:szCs w:val="28"/>
        </w:rPr>
        <w:t xml:space="preserve"> в части </w:t>
      </w:r>
      <w:r w:rsidR="00B03230" w:rsidRPr="00556DEC">
        <w:rPr>
          <w:sz w:val="28"/>
          <w:szCs w:val="28"/>
        </w:rPr>
        <w:t>спортивной</w:t>
      </w:r>
      <w:r w:rsidR="00BD691E" w:rsidRPr="00556DEC">
        <w:rPr>
          <w:sz w:val="28"/>
          <w:szCs w:val="28"/>
        </w:rPr>
        <w:t xml:space="preserve"> медицины</w:t>
      </w:r>
      <w:r w:rsidR="0066660E" w:rsidRPr="00556DEC">
        <w:rPr>
          <w:sz w:val="28"/>
          <w:szCs w:val="28"/>
        </w:rPr>
        <w:t xml:space="preserve"> по текущему наблюдению за спортсменами</w:t>
      </w:r>
      <w:r w:rsidR="005D5D32" w:rsidRPr="00556DEC">
        <w:rPr>
          <w:sz w:val="28"/>
          <w:szCs w:val="28"/>
        </w:rPr>
        <w:t>,</w:t>
      </w:r>
    </w:p>
    <w:p w:rsidR="005D5D32" w:rsidRPr="00556DEC" w:rsidRDefault="005D5D32" w:rsidP="002359D9">
      <w:pPr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детскими</w:t>
      </w:r>
      <w:r w:rsidR="00BD691E" w:rsidRPr="00556DEC">
        <w:rPr>
          <w:sz w:val="28"/>
          <w:szCs w:val="28"/>
        </w:rPr>
        <w:t>, в том числе</w:t>
      </w:r>
      <w:r w:rsidRPr="00556DEC">
        <w:rPr>
          <w:sz w:val="28"/>
          <w:szCs w:val="28"/>
        </w:rPr>
        <w:t xml:space="preserve"> специализированными санаториями,</w:t>
      </w:r>
    </w:p>
    <w:p w:rsidR="005D5D32" w:rsidRPr="00556DEC" w:rsidRDefault="00BD691E" w:rsidP="002359D9">
      <w:pPr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противотуберкулезными санаториями,</w:t>
      </w:r>
    </w:p>
    <w:p w:rsidR="005D5D32" w:rsidRPr="00556DEC" w:rsidRDefault="00A449FF" w:rsidP="002359D9">
      <w:pPr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центра</w:t>
      </w:r>
      <w:r w:rsidR="002D7AB5" w:rsidRPr="00556DEC">
        <w:rPr>
          <w:sz w:val="28"/>
          <w:szCs w:val="28"/>
        </w:rPr>
        <w:t>ми</w:t>
      </w:r>
      <w:r w:rsidRPr="00556DEC">
        <w:rPr>
          <w:sz w:val="28"/>
          <w:szCs w:val="28"/>
        </w:rPr>
        <w:t xml:space="preserve"> охраны здоровья семьи и репродукции</w:t>
      </w:r>
      <w:r w:rsidR="002D7AB5" w:rsidRPr="00556DEC">
        <w:rPr>
          <w:sz w:val="28"/>
          <w:szCs w:val="28"/>
        </w:rPr>
        <w:t>,</w:t>
      </w:r>
    </w:p>
    <w:p w:rsidR="00055617" w:rsidRPr="00556DEC" w:rsidRDefault="00055617" w:rsidP="002359D9">
      <w:pPr>
        <w:numPr>
          <w:ilvl w:val="0"/>
          <w:numId w:val="2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центрами охраны репродуктивного здоровья подростков</w:t>
      </w:r>
      <w:r w:rsidR="00E76AF3" w:rsidRPr="00556DEC">
        <w:rPr>
          <w:sz w:val="28"/>
          <w:szCs w:val="28"/>
        </w:rPr>
        <w:t>,</w:t>
      </w:r>
    </w:p>
    <w:p w:rsidR="005D5D32" w:rsidRPr="00556DEC" w:rsidRDefault="005D5D32" w:rsidP="002359D9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дом</w:t>
      </w:r>
      <w:r w:rsidR="003A58E9" w:rsidRPr="00556DEC">
        <w:rPr>
          <w:sz w:val="28"/>
          <w:szCs w:val="28"/>
        </w:rPr>
        <w:t>ами</w:t>
      </w:r>
      <w:r w:rsidRPr="00556DEC">
        <w:rPr>
          <w:sz w:val="28"/>
          <w:szCs w:val="28"/>
        </w:rPr>
        <w:t xml:space="preserve"> ребёнка,</w:t>
      </w:r>
    </w:p>
    <w:p w:rsidR="005D5D32" w:rsidRPr="00556DEC" w:rsidRDefault="005D5D32" w:rsidP="002359D9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бюро судебно-медицинской экспертизы,</w:t>
      </w:r>
    </w:p>
    <w:p w:rsidR="005D5D32" w:rsidRPr="00556DEC" w:rsidRDefault="005D5D32" w:rsidP="002359D9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патологоанатомическ</w:t>
      </w:r>
      <w:r w:rsidR="00BD691E" w:rsidRPr="00556DEC">
        <w:rPr>
          <w:sz w:val="28"/>
          <w:szCs w:val="28"/>
        </w:rPr>
        <w:t>им бюро</w:t>
      </w:r>
      <w:r w:rsidRPr="00556DEC">
        <w:rPr>
          <w:sz w:val="28"/>
          <w:szCs w:val="28"/>
        </w:rPr>
        <w:t xml:space="preserve">, </w:t>
      </w:r>
    </w:p>
    <w:p w:rsidR="005D5D32" w:rsidRPr="00556DEC" w:rsidRDefault="005D5D32" w:rsidP="002359D9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медицински</w:t>
      </w:r>
      <w:r w:rsidR="00BD691E" w:rsidRPr="00556DEC">
        <w:rPr>
          <w:sz w:val="28"/>
          <w:szCs w:val="28"/>
        </w:rPr>
        <w:t>м</w:t>
      </w:r>
      <w:r w:rsidRPr="00556DEC">
        <w:rPr>
          <w:sz w:val="28"/>
          <w:szCs w:val="28"/>
        </w:rPr>
        <w:t xml:space="preserve"> информационно-аналитически</w:t>
      </w:r>
      <w:r w:rsidR="00BD691E" w:rsidRPr="00556DEC">
        <w:rPr>
          <w:sz w:val="28"/>
          <w:szCs w:val="28"/>
        </w:rPr>
        <w:t>м</w:t>
      </w:r>
      <w:r w:rsidRPr="00556DEC">
        <w:rPr>
          <w:sz w:val="28"/>
          <w:szCs w:val="28"/>
        </w:rPr>
        <w:t xml:space="preserve"> центро</w:t>
      </w:r>
      <w:r w:rsidR="00BD691E" w:rsidRPr="00556DEC">
        <w:rPr>
          <w:sz w:val="28"/>
          <w:szCs w:val="28"/>
        </w:rPr>
        <w:t>м</w:t>
      </w:r>
      <w:r w:rsidRPr="00556DEC">
        <w:rPr>
          <w:sz w:val="28"/>
          <w:szCs w:val="28"/>
        </w:rPr>
        <w:t>,</w:t>
      </w:r>
    </w:p>
    <w:p w:rsidR="005830A2" w:rsidRPr="00556DEC" w:rsidRDefault="00BD691E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центром </w:t>
      </w:r>
      <w:r w:rsidR="005D5D32" w:rsidRPr="00556DEC">
        <w:rPr>
          <w:sz w:val="28"/>
          <w:szCs w:val="28"/>
        </w:rPr>
        <w:t>переливания крови</w:t>
      </w:r>
      <w:r w:rsidR="00E76AF3" w:rsidRPr="00556DEC">
        <w:rPr>
          <w:sz w:val="28"/>
          <w:szCs w:val="28"/>
        </w:rPr>
        <w:t xml:space="preserve"> и отделениями переливания крови</w:t>
      </w:r>
      <w:r w:rsidR="003A58E9" w:rsidRPr="00556DEC">
        <w:rPr>
          <w:sz w:val="28"/>
          <w:szCs w:val="28"/>
        </w:rPr>
        <w:t>,</w:t>
      </w:r>
      <w:r w:rsidR="005830A2" w:rsidRPr="00556DEC">
        <w:rPr>
          <w:sz w:val="28"/>
          <w:szCs w:val="28"/>
        </w:rPr>
        <w:t xml:space="preserve"> </w:t>
      </w:r>
    </w:p>
    <w:p w:rsidR="005830A2" w:rsidRPr="00556DEC" w:rsidRDefault="005830A2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молочными кухнями; </w:t>
      </w:r>
    </w:p>
    <w:p w:rsidR="005830A2" w:rsidRPr="00556DEC" w:rsidRDefault="005830A2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школами сахарного диабета;</w:t>
      </w:r>
    </w:p>
    <w:p w:rsidR="005830A2" w:rsidRPr="00556DEC" w:rsidRDefault="005830A2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отделением судебно-психиатрической экспертизы;</w:t>
      </w:r>
    </w:p>
    <w:p w:rsidR="005830A2" w:rsidRPr="00556DEC" w:rsidRDefault="00B26B15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исследования</w:t>
      </w:r>
      <w:r w:rsidR="005830A2" w:rsidRPr="00556DEC">
        <w:rPr>
          <w:sz w:val="28"/>
          <w:szCs w:val="28"/>
        </w:rPr>
        <w:t xml:space="preserve"> </w:t>
      </w:r>
      <w:proofErr w:type="spellStart"/>
      <w:r w:rsidR="005830A2" w:rsidRPr="00556DEC">
        <w:rPr>
          <w:sz w:val="28"/>
          <w:szCs w:val="28"/>
        </w:rPr>
        <w:t>биопсийного</w:t>
      </w:r>
      <w:proofErr w:type="spellEnd"/>
      <w:r w:rsidR="005830A2" w:rsidRPr="00556DEC">
        <w:rPr>
          <w:sz w:val="28"/>
          <w:szCs w:val="28"/>
        </w:rPr>
        <w:t xml:space="preserve"> и операционного материала,</w:t>
      </w:r>
    </w:p>
    <w:p w:rsidR="005830A2" w:rsidRPr="00556DEC" w:rsidRDefault="00B26B15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медицинское </w:t>
      </w:r>
      <w:r w:rsidR="005830A2" w:rsidRPr="00556DEC">
        <w:rPr>
          <w:sz w:val="28"/>
          <w:szCs w:val="28"/>
        </w:rPr>
        <w:t>наркологическое освидетельствование,</w:t>
      </w:r>
    </w:p>
    <w:p w:rsidR="005830A2" w:rsidRPr="00556DEC" w:rsidRDefault="005830A2" w:rsidP="005830A2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проведение радиационного контроля,</w:t>
      </w:r>
    </w:p>
    <w:p w:rsidR="00FE6026" w:rsidRPr="00556DEC" w:rsidRDefault="00FE6026" w:rsidP="00B03230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услуги по </w:t>
      </w:r>
      <w:r w:rsidR="00EC7AB1" w:rsidRPr="00556DEC">
        <w:rPr>
          <w:sz w:val="28"/>
          <w:szCs w:val="28"/>
        </w:rPr>
        <w:t>санитарн</w:t>
      </w:r>
      <w:r w:rsidRPr="00556DEC">
        <w:rPr>
          <w:sz w:val="28"/>
          <w:szCs w:val="28"/>
        </w:rPr>
        <w:t>ой</w:t>
      </w:r>
      <w:r w:rsidR="00EC7AB1" w:rsidRPr="00556DEC">
        <w:rPr>
          <w:sz w:val="28"/>
          <w:szCs w:val="28"/>
        </w:rPr>
        <w:t xml:space="preserve"> обработк</w:t>
      </w:r>
      <w:r w:rsidRPr="00556DEC">
        <w:rPr>
          <w:sz w:val="28"/>
          <w:szCs w:val="28"/>
        </w:rPr>
        <w:t>е</w:t>
      </w:r>
      <w:r w:rsidR="00EC7AB1" w:rsidRPr="00556DEC">
        <w:rPr>
          <w:sz w:val="28"/>
          <w:szCs w:val="28"/>
        </w:rPr>
        <w:t xml:space="preserve"> </w:t>
      </w:r>
      <w:r w:rsidR="005830A2" w:rsidRPr="00556DEC">
        <w:rPr>
          <w:sz w:val="28"/>
          <w:szCs w:val="28"/>
        </w:rPr>
        <w:t xml:space="preserve">отдельных групп </w:t>
      </w:r>
      <w:r w:rsidR="00EC7AB1" w:rsidRPr="00556DEC">
        <w:rPr>
          <w:sz w:val="28"/>
          <w:szCs w:val="28"/>
        </w:rPr>
        <w:t>населения и заключительн</w:t>
      </w:r>
      <w:r w:rsidRPr="00556DEC">
        <w:rPr>
          <w:sz w:val="28"/>
          <w:szCs w:val="28"/>
        </w:rPr>
        <w:t>ой</w:t>
      </w:r>
      <w:r w:rsidR="00EC7AB1" w:rsidRPr="00556DEC">
        <w:rPr>
          <w:sz w:val="28"/>
          <w:szCs w:val="28"/>
        </w:rPr>
        <w:t xml:space="preserve"> д</w:t>
      </w:r>
      <w:r w:rsidR="005830A2" w:rsidRPr="00556DEC">
        <w:rPr>
          <w:sz w:val="28"/>
          <w:szCs w:val="28"/>
        </w:rPr>
        <w:t>е</w:t>
      </w:r>
      <w:r w:rsidR="00EC7AB1" w:rsidRPr="00556DEC">
        <w:rPr>
          <w:sz w:val="28"/>
          <w:szCs w:val="28"/>
        </w:rPr>
        <w:t>з</w:t>
      </w:r>
      <w:r w:rsidR="005830A2" w:rsidRPr="00556DEC">
        <w:rPr>
          <w:sz w:val="28"/>
          <w:szCs w:val="28"/>
        </w:rPr>
        <w:t>и</w:t>
      </w:r>
      <w:r w:rsidR="00EC7AB1" w:rsidRPr="00556DEC">
        <w:rPr>
          <w:sz w:val="28"/>
          <w:szCs w:val="28"/>
        </w:rPr>
        <w:t>нфекци</w:t>
      </w:r>
      <w:r w:rsidRPr="00556DEC">
        <w:rPr>
          <w:sz w:val="28"/>
          <w:szCs w:val="28"/>
        </w:rPr>
        <w:t>и</w:t>
      </w:r>
      <w:r w:rsidR="005830A2" w:rsidRPr="00556DEC">
        <w:rPr>
          <w:sz w:val="28"/>
          <w:szCs w:val="28"/>
        </w:rPr>
        <w:t>, дезинсекци</w:t>
      </w:r>
      <w:r w:rsidRPr="00556DEC">
        <w:rPr>
          <w:sz w:val="28"/>
          <w:szCs w:val="28"/>
        </w:rPr>
        <w:t>и</w:t>
      </w:r>
      <w:r w:rsidR="005830A2" w:rsidRPr="00556DEC">
        <w:rPr>
          <w:sz w:val="28"/>
          <w:szCs w:val="28"/>
        </w:rPr>
        <w:t xml:space="preserve"> и дератизаци</w:t>
      </w:r>
      <w:r w:rsidRPr="00556DEC">
        <w:rPr>
          <w:sz w:val="28"/>
          <w:szCs w:val="28"/>
        </w:rPr>
        <w:t>и</w:t>
      </w:r>
      <w:r w:rsidR="005830A2" w:rsidRPr="00556DEC">
        <w:rPr>
          <w:sz w:val="28"/>
          <w:szCs w:val="28"/>
        </w:rPr>
        <w:t xml:space="preserve"> в помещениях, в которых проживают пациенты с заболеваниями, определенными действующим законодательством, и где есть условия для возникновения или распростр</w:t>
      </w:r>
      <w:r w:rsidRPr="00556DEC">
        <w:rPr>
          <w:sz w:val="28"/>
          <w:szCs w:val="28"/>
        </w:rPr>
        <w:t>анения инфекционных заболеваний;</w:t>
      </w:r>
    </w:p>
    <w:p w:rsidR="00FE6026" w:rsidRPr="00556DEC" w:rsidRDefault="008636EE" w:rsidP="00B03230">
      <w:pPr>
        <w:numPr>
          <w:ilvl w:val="0"/>
          <w:numId w:val="25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оплата услуг</w:t>
      </w:r>
      <w:r w:rsidR="005009E3" w:rsidRPr="00556DEC">
        <w:rPr>
          <w:sz w:val="28"/>
          <w:szCs w:val="28"/>
        </w:rPr>
        <w:t xml:space="preserve"> и расходов </w:t>
      </w:r>
      <w:r w:rsidR="003025C2" w:rsidRPr="00556DEC">
        <w:rPr>
          <w:sz w:val="28"/>
          <w:szCs w:val="28"/>
        </w:rPr>
        <w:t>комитетом</w:t>
      </w:r>
      <w:r w:rsidR="005C6346" w:rsidRPr="00556DEC">
        <w:rPr>
          <w:sz w:val="28"/>
          <w:szCs w:val="28"/>
        </w:rPr>
        <w:t xml:space="preserve"> здравоохранения Волгоградской области</w:t>
      </w:r>
      <w:r w:rsidR="005009E3" w:rsidRPr="00556DEC">
        <w:rPr>
          <w:sz w:val="28"/>
          <w:szCs w:val="28"/>
        </w:rPr>
        <w:t xml:space="preserve"> за счет средств областного бюджета</w:t>
      </w:r>
      <w:r w:rsidR="00FE6026" w:rsidRPr="00556DEC">
        <w:rPr>
          <w:sz w:val="28"/>
          <w:szCs w:val="28"/>
        </w:rPr>
        <w:t>:</w:t>
      </w:r>
      <w:r w:rsidRPr="00556DEC">
        <w:rPr>
          <w:sz w:val="28"/>
          <w:szCs w:val="28"/>
        </w:rPr>
        <w:t xml:space="preserve"> </w:t>
      </w:r>
      <w:r w:rsidR="00FE6026" w:rsidRPr="00556DEC">
        <w:rPr>
          <w:sz w:val="28"/>
          <w:szCs w:val="28"/>
        </w:rPr>
        <w:t xml:space="preserve">     </w:t>
      </w:r>
    </w:p>
    <w:p w:rsidR="005D5D32" w:rsidRPr="00556DEC" w:rsidRDefault="008636EE" w:rsidP="00FE6026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за оказание </w:t>
      </w:r>
      <w:r w:rsidR="00DD4F1A" w:rsidRPr="00556DEC">
        <w:rPr>
          <w:sz w:val="28"/>
          <w:szCs w:val="28"/>
        </w:rPr>
        <w:t xml:space="preserve">специализированной, в том числе </w:t>
      </w:r>
      <w:r w:rsidR="005D5D32" w:rsidRPr="00556DEC">
        <w:rPr>
          <w:sz w:val="28"/>
          <w:szCs w:val="28"/>
        </w:rPr>
        <w:t>высокотехнологичн</w:t>
      </w:r>
      <w:r w:rsidR="00FE6026" w:rsidRPr="00556DEC">
        <w:rPr>
          <w:sz w:val="28"/>
          <w:szCs w:val="28"/>
        </w:rPr>
        <w:t xml:space="preserve">ой </w:t>
      </w:r>
      <w:r w:rsidR="005D5D32" w:rsidRPr="00556DEC">
        <w:rPr>
          <w:sz w:val="28"/>
          <w:szCs w:val="28"/>
        </w:rPr>
        <w:t>медицинской помощи в федеральных медицинских организациях</w:t>
      </w:r>
      <w:r w:rsidR="00FE6026" w:rsidRPr="00556DEC">
        <w:rPr>
          <w:sz w:val="28"/>
          <w:szCs w:val="28"/>
        </w:rPr>
        <w:t>,</w:t>
      </w:r>
    </w:p>
    <w:p w:rsidR="00FE6026" w:rsidRPr="00556DEC" w:rsidRDefault="00FE6026" w:rsidP="00FE6026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за </w:t>
      </w:r>
      <w:r w:rsidR="005009E3" w:rsidRPr="00556DEC">
        <w:rPr>
          <w:sz w:val="28"/>
          <w:szCs w:val="28"/>
        </w:rPr>
        <w:t>мероприятия по долечиванию</w:t>
      </w:r>
      <w:r w:rsidRPr="00556DEC">
        <w:rPr>
          <w:sz w:val="28"/>
          <w:szCs w:val="28"/>
        </w:rPr>
        <w:t xml:space="preserve"> </w:t>
      </w:r>
      <w:r w:rsidR="005009E3" w:rsidRPr="00556DEC">
        <w:rPr>
          <w:sz w:val="28"/>
          <w:szCs w:val="28"/>
        </w:rPr>
        <w:t>граждан</w:t>
      </w:r>
      <w:r w:rsidRPr="00556DEC">
        <w:rPr>
          <w:sz w:val="28"/>
          <w:szCs w:val="28"/>
        </w:rPr>
        <w:t>,</w:t>
      </w:r>
    </w:p>
    <w:p w:rsidR="00055617" w:rsidRPr="00556DEC" w:rsidRDefault="00055617" w:rsidP="00FE6026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в центрах профпатологии,</w:t>
      </w:r>
      <w:r w:rsidR="00451DFD" w:rsidRPr="00556DEC">
        <w:rPr>
          <w:sz w:val="28"/>
          <w:szCs w:val="28"/>
        </w:rPr>
        <w:t xml:space="preserve"> </w:t>
      </w:r>
    </w:p>
    <w:p w:rsidR="00FE6026" w:rsidRPr="00556DEC" w:rsidRDefault="005009E3" w:rsidP="00FE6026">
      <w:pPr>
        <w:tabs>
          <w:tab w:val="left" w:pos="851"/>
        </w:tabs>
        <w:ind w:left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за </w:t>
      </w:r>
      <w:r w:rsidR="00451DFD" w:rsidRPr="00556DEC">
        <w:rPr>
          <w:sz w:val="28"/>
          <w:szCs w:val="28"/>
        </w:rPr>
        <w:t xml:space="preserve">обеспечение полноценным </w:t>
      </w:r>
      <w:r w:rsidR="00FE6026" w:rsidRPr="00556DEC">
        <w:rPr>
          <w:sz w:val="28"/>
          <w:szCs w:val="28"/>
        </w:rPr>
        <w:t>питание</w:t>
      </w:r>
      <w:r w:rsidRPr="00556DEC">
        <w:rPr>
          <w:sz w:val="28"/>
          <w:szCs w:val="28"/>
        </w:rPr>
        <w:t>м</w:t>
      </w:r>
      <w:r w:rsidR="00FE6026" w:rsidRPr="00556DEC">
        <w:rPr>
          <w:sz w:val="28"/>
          <w:szCs w:val="28"/>
        </w:rPr>
        <w:t xml:space="preserve"> беременных</w:t>
      </w:r>
      <w:r w:rsidRPr="00556DEC">
        <w:rPr>
          <w:sz w:val="28"/>
          <w:szCs w:val="28"/>
        </w:rPr>
        <w:t xml:space="preserve">, кормящих матерей и </w:t>
      </w:r>
      <w:r w:rsidR="00FE6026" w:rsidRPr="00556DEC">
        <w:rPr>
          <w:sz w:val="28"/>
          <w:szCs w:val="28"/>
        </w:rPr>
        <w:t>детей</w:t>
      </w:r>
      <w:r w:rsidRPr="00556DEC">
        <w:rPr>
          <w:sz w:val="28"/>
          <w:szCs w:val="28"/>
        </w:rPr>
        <w:t xml:space="preserve"> в возрасте до 3 лет</w:t>
      </w:r>
      <w:r w:rsidR="00FE6026" w:rsidRPr="00556DEC">
        <w:rPr>
          <w:sz w:val="28"/>
          <w:szCs w:val="28"/>
        </w:rPr>
        <w:t>.</w:t>
      </w:r>
    </w:p>
    <w:p w:rsidR="004E474D" w:rsidRPr="00556DEC" w:rsidRDefault="004E474D" w:rsidP="004E474D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:rsidR="004E474D" w:rsidRPr="00556DEC" w:rsidRDefault="004E474D" w:rsidP="004E474D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Расходы на реализацию областных целевых программы, финансируемы</w:t>
      </w:r>
      <w:r w:rsidR="006C78CE" w:rsidRPr="00556DEC">
        <w:rPr>
          <w:sz w:val="28"/>
          <w:szCs w:val="28"/>
        </w:rPr>
        <w:t>х</w:t>
      </w:r>
      <w:r w:rsidRPr="00556DEC">
        <w:rPr>
          <w:sz w:val="28"/>
          <w:szCs w:val="28"/>
        </w:rPr>
        <w:t xml:space="preserve"> за счет средств областного бюджета, не включаются в разделы </w:t>
      </w:r>
      <w:r w:rsidRPr="00556DEC">
        <w:rPr>
          <w:sz w:val="28"/>
          <w:szCs w:val="28"/>
          <w:lang w:val="en-US"/>
        </w:rPr>
        <w:t>II</w:t>
      </w:r>
      <w:r w:rsidRPr="00556DEC">
        <w:rPr>
          <w:sz w:val="28"/>
          <w:szCs w:val="28"/>
        </w:rPr>
        <w:t xml:space="preserve">, </w:t>
      </w:r>
      <w:r w:rsidR="003025C2" w:rsidRPr="00556DEC">
        <w:rPr>
          <w:sz w:val="28"/>
          <w:szCs w:val="28"/>
          <w:lang w:val="en-US"/>
        </w:rPr>
        <w:t>V</w:t>
      </w:r>
      <w:r w:rsidRPr="00556DEC">
        <w:rPr>
          <w:sz w:val="28"/>
          <w:szCs w:val="28"/>
        </w:rPr>
        <w:t xml:space="preserve">, </w:t>
      </w:r>
      <w:r w:rsidR="003025C2" w:rsidRPr="00556DEC">
        <w:rPr>
          <w:sz w:val="28"/>
          <w:szCs w:val="28"/>
          <w:lang w:val="en-US"/>
        </w:rPr>
        <w:t>V</w:t>
      </w:r>
      <w:r w:rsidRPr="00556DEC">
        <w:rPr>
          <w:sz w:val="28"/>
          <w:szCs w:val="28"/>
          <w:lang w:val="en-US"/>
        </w:rPr>
        <w:t>III</w:t>
      </w:r>
      <w:r w:rsidRPr="00556DEC">
        <w:rPr>
          <w:sz w:val="28"/>
          <w:szCs w:val="28"/>
        </w:rPr>
        <w:t xml:space="preserve">. </w:t>
      </w:r>
    </w:p>
    <w:p w:rsidR="00FE6026" w:rsidRPr="00556DEC" w:rsidRDefault="00FE6026" w:rsidP="00FE6026">
      <w:pPr>
        <w:tabs>
          <w:tab w:val="left" w:pos="851"/>
        </w:tabs>
        <w:ind w:left="709"/>
        <w:jc w:val="both"/>
        <w:rPr>
          <w:sz w:val="28"/>
          <w:szCs w:val="28"/>
        </w:rPr>
      </w:pPr>
    </w:p>
    <w:p w:rsidR="004E474D" w:rsidRPr="00556DEC" w:rsidRDefault="000776F9" w:rsidP="000776F9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lastRenderedPageBreak/>
        <w:t xml:space="preserve">Не включаются </w:t>
      </w:r>
      <w:r w:rsidR="00B27034" w:rsidRPr="00556DEC">
        <w:rPr>
          <w:sz w:val="28"/>
          <w:szCs w:val="28"/>
        </w:rPr>
        <w:t>в ф.62</w:t>
      </w:r>
      <w:r w:rsidR="004E474D" w:rsidRPr="00556DEC">
        <w:rPr>
          <w:sz w:val="28"/>
          <w:szCs w:val="28"/>
        </w:rPr>
        <w:t>:</w:t>
      </w:r>
    </w:p>
    <w:p w:rsidR="004E474D" w:rsidRPr="00556DEC" w:rsidRDefault="004E474D" w:rsidP="004E474D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расходы на проведение капитального ремонта, приобретение оборудования стоимостью свыше 100 тысяч рублей за единицу, так как не входят в структуру расходов на реализацию Территориальной программы государственных гарантий бесплатного оказания населению медицинской помощи на 2014 год.</w:t>
      </w:r>
    </w:p>
    <w:p w:rsidR="00D34F47" w:rsidRPr="00556DEC" w:rsidRDefault="00D34F47" w:rsidP="004E474D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Данные в подстрочниках таблицы раздела </w:t>
      </w:r>
      <w:r w:rsidRPr="00556DEC">
        <w:rPr>
          <w:sz w:val="28"/>
          <w:szCs w:val="28"/>
          <w:lang w:val="en-US"/>
        </w:rPr>
        <w:t>II</w:t>
      </w:r>
      <w:r w:rsidRPr="00556DEC">
        <w:rPr>
          <w:sz w:val="28"/>
          <w:szCs w:val="28"/>
        </w:rPr>
        <w:t xml:space="preserve"> медицинскими организациями не заполняются.</w:t>
      </w:r>
    </w:p>
    <w:p w:rsidR="0016141E" w:rsidRPr="00556DEC" w:rsidRDefault="0016141E" w:rsidP="004E474D">
      <w:pPr>
        <w:ind w:firstLine="709"/>
        <w:jc w:val="both"/>
        <w:rPr>
          <w:sz w:val="28"/>
          <w:szCs w:val="28"/>
        </w:rPr>
      </w:pPr>
    </w:p>
    <w:p w:rsidR="0016141E" w:rsidRPr="00556DEC" w:rsidRDefault="0016141E" w:rsidP="0016141E">
      <w:pPr>
        <w:spacing w:before="60" w:after="60"/>
        <w:jc w:val="center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III</w:t>
      </w:r>
      <w:r w:rsidRPr="00556DEC">
        <w:rPr>
          <w:sz w:val="28"/>
          <w:szCs w:val="28"/>
        </w:rPr>
        <w:t xml:space="preserve"> (3000)  – "Фактические объемы посещений и их финансирование"</w:t>
      </w:r>
    </w:p>
    <w:p w:rsidR="00493BC5" w:rsidRPr="00556DEC" w:rsidRDefault="00493BC5" w:rsidP="00493BC5">
      <w:pPr>
        <w:spacing w:before="60" w:after="6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ab/>
        <w:t xml:space="preserve">Фактические объемы посещений и их финансирование должны соответствовать данным раздела </w:t>
      </w:r>
      <w:r w:rsidRPr="00556DEC">
        <w:rPr>
          <w:sz w:val="28"/>
          <w:szCs w:val="28"/>
          <w:lang w:val="en-US"/>
        </w:rPr>
        <w:t>II</w:t>
      </w:r>
      <w:r w:rsidRPr="00556DEC">
        <w:rPr>
          <w:sz w:val="28"/>
          <w:szCs w:val="28"/>
        </w:rPr>
        <w:t xml:space="preserve"> согласно </w:t>
      </w:r>
      <w:r w:rsidR="00BE7103" w:rsidRPr="00556DEC">
        <w:rPr>
          <w:sz w:val="28"/>
          <w:szCs w:val="28"/>
        </w:rPr>
        <w:t xml:space="preserve">межтабличному </w:t>
      </w:r>
      <w:r w:rsidRPr="00556DEC">
        <w:rPr>
          <w:sz w:val="28"/>
          <w:szCs w:val="28"/>
        </w:rPr>
        <w:t>контролю.</w:t>
      </w:r>
      <w:r w:rsidRPr="00556DEC">
        <w:rPr>
          <w:sz w:val="28"/>
          <w:szCs w:val="28"/>
        </w:rPr>
        <w:tab/>
      </w:r>
    </w:p>
    <w:p w:rsidR="005D5D32" w:rsidRPr="00556DEC" w:rsidRDefault="005D5D32">
      <w:pPr>
        <w:spacing w:before="60" w:after="60"/>
        <w:jc w:val="center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V</w:t>
      </w:r>
      <w:r w:rsidRPr="00556DEC">
        <w:rPr>
          <w:sz w:val="28"/>
          <w:szCs w:val="28"/>
        </w:rPr>
        <w:t xml:space="preserve"> (</w:t>
      </w:r>
      <w:r w:rsidR="00B72643" w:rsidRPr="00556DEC">
        <w:rPr>
          <w:sz w:val="28"/>
          <w:szCs w:val="28"/>
        </w:rPr>
        <w:t>5</w:t>
      </w:r>
      <w:r w:rsidRPr="00556DEC">
        <w:rPr>
          <w:sz w:val="28"/>
          <w:szCs w:val="28"/>
        </w:rPr>
        <w:t xml:space="preserve">000)  – 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>Фактические объемы оказания и финансирования бесплатной медицинской помощи</w:t>
      </w:r>
      <w:r w:rsidR="00564515" w:rsidRPr="00556DEC">
        <w:rPr>
          <w:sz w:val="28"/>
          <w:szCs w:val="28"/>
        </w:rPr>
        <w:t>"</w:t>
      </w:r>
    </w:p>
    <w:p w:rsidR="005E02EC" w:rsidRPr="00556DEC" w:rsidRDefault="0004713B" w:rsidP="00B57029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56DEC">
        <w:rPr>
          <w:rFonts w:ascii="Times New Roman" w:hAnsi="Times New Roman"/>
          <w:sz w:val="28"/>
          <w:szCs w:val="28"/>
        </w:rPr>
        <w:t xml:space="preserve">Оказание </w:t>
      </w:r>
      <w:r w:rsidR="00BD6B4D" w:rsidRPr="00556DEC">
        <w:rPr>
          <w:rFonts w:ascii="Times New Roman" w:hAnsi="Times New Roman"/>
          <w:sz w:val="28"/>
          <w:szCs w:val="28"/>
        </w:rPr>
        <w:t>медицинской помощи в амбулаторных условиях и условиях дневного стационара при поликлинике и на дому относится к п</w:t>
      </w:r>
      <w:r w:rsidR="007E2B12" w:rsidRPr="00556DEC">
        <w:rPr>
          <w:rFonts w:ascii="Times New Roman" w:hAnsi="Times New Roman"/>
          <w:sz w:val="28"/>
          <w:szCs w:val="28"/>
        </w:rPr>
        <w:t>ервичн</w:t>
      </w:r>
      <w:r w:rsidR="00BD6B4D" w:rsidRPr="00556DEC">
        <w:rPr>
          <w:rFonts w:ascii="Times New Roman" w:hAnsi="Times New Roman"/>
          <w:sz w:val="28"/>
          <w:szCs w:val="28"/>
        </w:rPr>
        <w:t>ой</w:t>
      </w:r>
      <w:r w:rsidR="007E2B12" w:rsidRPr="00556DEC">
        <w:rPr>
          <w:rFonts w:ascii="Times New Roman" w:hAnsi="Times New Roman"/>
          <w:sz w:val="28"/>
          <w:szCs w:val="28"/>
        </w:rPr>
        <w:t xml:space="preserve"> медико-санитарн</w:t>
      </w:r>
      <w:r w:rsidR="00BD6B4D" w:rsidRPr="00556DEC">
        <w:rPr>
          <w:rFonts w:ascii="Times New Roman" w:hAnsi="Times New Roman"/>
          <w:sz w:val="28"/>
          <w:szCs w:val="28"/>
        </w:rPr>
        <w:t>ой</w:t>
      </w:r>
      <w:r w:rsidR="007E2B12" w:rsidRPr="00556DEC">
        <w:rPr>
          <w:rFonts w:ascii="Times New Roman" w:hAnsi="Times New Roman"/>
          <w:sz w:val="28"/>
          <w:szCs w:val="28"/>
        </w:rPr>
        <w:t xml:space="preserve"> помощ</w:t>
      </w:r>
      <w:r w:rsidR="00BD6B4D" w:rsidRPr="00556DEC">
        <w:rPr>
          <w:rFonts w:ascii="Times New Roman" w:hAnsi="Times New Roman"/>
          <w:sz w:val="28"/>
          <w:szCs w:val="28"/>
        </w:rPr>
        <w:t>и</w:t>
      </w:r>
      <w:r w:rsidR="00E4140D" w:rsidRPr="00556DEC">
        <w:rPr>
          <w:rFonts w:ascii="Times New Roman" w:hAnsi="Times New Roman"/>
          <w:sz w:val="28"/>
          <w:szCs w:val="28"/>
        </w:rPr>
        <w:t xml:space="preserve"> (строка </w:t>
      </w:r>
      <w:r w:rsidR="00882A17" w:rsidRPr="00556DEC">
        <w:rPr>
          <w:rFonts w:ascii="Times New Roman" w:hAnsi="Times New Roman"/>
          <w:sz w:val="28"/>
          <w:szCs w:val="28"/>
        </w:rPr>
        <w:t>0</w:t>
      </w:r>
      <w:r w:rsidR="00B72643" w:rsidRPr="00556DEC">
        <w:rPr>
          <w:rFonts w:ascii="Times New Roman" w:hAnsi="Times New Roman"/>
          <w:sz w:val="28"/>
          <w:szCs w:val="28"/>
        </w:rPr>
        <w:t>7</w:t>
      </w:r>
      <w:r w:rsidR="00E4140D" w:rsidRPr="00556DEC">
        <w:rPr>
          <w:rFonts w:ascii="Times New Roman" w:hAnsi="Times New Roman"/>
          <w:sz w:val="28"/>
          <w:szCs w:val="28"/>
        </w:rPr>
        <w:t>)</w:t>
      </w:r>
      <w:r w:rsidR="00BD6B4D" w:rsidRPr="00556DEC">
        <w:rPr>
          <w:rFonts w:ascii="Times New Roman" w:hAnsi="Times New Roman"/>
          <w:sz w:val="28"/>
          <w:szCs w:val="28"/>
        </w:rPr>
        <w:t>.</w:t>
      </w:r>
      <w:r w:rsidR="00B57029" w:rsidRPr="00556DEC">
        <w:rPr>
          <w:rFonts w:ascii="Times New Roman" w:hAnsi="Times New Roman"/>
          <w:sz w:val="28"/>
          <w:szCs w:val="28"/>
        </w:rPr>
        <w:t xml:space="preserve"> </w:t>
      </w:r>
    </w:p>
    <w:p w:rsidR="005D5D32" w:rsidRPr="00556DEC" w:rsidRDefault="00BD6B4D" w:rsidP="00BE7103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56DEC">
        <w:rPr>
          <w:rFonts w:ascii="Times New Roman" w:hAnsi="Times New Roman"/>
          <w:sz w:val="28"/>
          <w:szCs w:val="28"/>
        </w:rPr>
        <w:t xml:space="preserve">Оказание медицинской помощи в стационарных условиях </w:t>
      </w:r>
      <w:r w:rsidR="002B7AF6" w:rsidRPr="00556DEC">
        <w:rPr>
          <w:rFonts w:ascii="Times New Roman" w:hAnsi="Times New Roman"/>
          <w:sz w:val="28"/>
          <w:szCs w:val="28"/>
        </w:rPr>
        <w:t>(включа</w:t>
      </w:r>
      <w:r w:rsidR="009D315B" w:rsidRPr="00556DEC">
        <w:rPr>
          <w:rFonts w:ascii="Times New Roman" w:hAnsi="Times New Roman"/>
          <w:sz w:val="28"/>
          <w:szCs w:val="28"/>
        </w:rPr>
        <w:t>я</w:t>
      </w:r>
      <w:r w:rsidR="002B7AF6" w:rsidRPr="00556D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B7AF6" w:rsidRPr="00556DEC">
        <w:rPr>
          <w:rFonts w:ascii="Times New Roman" w:hAnsi="Times New Roman"/>
          <w:sz w:val="28"/>
          <w:szCs w:val="28"/>
        </w:rPr>
        <w:t>высокотехнологичную</w:t>
      </w:r>
      <w:proofErr w:type="gramEnd"/>
      <w:r w:rsidR="002B7AF6" w:rsidRPr="00556DEC">
        <w:rPr>
          <w:rFonts w:ascii="Times New Roman" w:hAnsi="Times New Roman"/>
          <w:sz w:val="28"/>
          <w:szCs w:val="28"/>
        </w:rPr>
        <w:t xml:space="preserve">) </w:t>
      </w:r>
      <w:r w:rsidRPr="00556DEC">
        <w:rPr>
          <w:rFonts w:ascii="Times New Roman" w:hAnsi="Times New Roman"/>
          <w:sz w:val="28"/>
          <w:szCs w:val="28"/>
        </w:rPr>
        <w:t xml:space="preserve">и в условиях дневного стационара при стационаре </w:t>
      </w:r>
      <w:r w:rsidR="00E4140D" w:rsidRPr="00556DEC">
        <w:rPr>
          <w:rFonts w:ascii="Times New Roman" w:hAnsi="Times New Roman"/>
          <w:sz w:val="28"/>
          <w:szCs w:val="28"/>
        </w:rPr>
        <w:t xml:space="preserve">относится </w:t>
      </w:r>
      <w:r w:rsidR="00B57029" w:rsidRPr="00556DEC">
        <w:rPr>
          <w:rFonts w:ascii="Times New Roman" w:hAnsi="Times New Roman"/>
          <w:sz w:val="28"/>
          <w:szCs w:val="28"/>
        </w:rPr>
        <w:t>к специализированной медицинской помощи</w:t>
      </w:r>
      <w:r w:rsidR="00A413A9" w:rsidRPr="00556DEC">
        <w:rPr>
          <w:rFonts w:ascii="Times New Roman" w:hAnsi="Times New Roman"/>
          <w:sz w:val="28"/>
          <w:szCs w:val="28"/>
        </w:rPr>
        <w:t xml:space="preserve"> </w:t>
      </w:r>
      <w:r w:rsidR="00E4140D" w:rsidRPr="00556DEC">
        <w:rPr>
          <w:rFonts w:ascii="Times New Roman" w:hAnsi="Times New Roman"/>
          <w:sz w:val="28"/>
          <w:szCs w:val="28"/>
        </w:rPr>
        <w:t xml:space="preserve">(строка </w:t>
      </w:r>
      <w:r w:rsidR="00882A17" w:rsidRPr="00556DEC">
        <w:rPr>
          <w:rFonts w:ascii="Times New Roman" w:hAnsi="Times New Roman"/>
          <w:sz w:val="28"/>
          <w:szCs w:val="28"/>
        </w:rPr>
        <w:t>0</w:t>
      </w:r>
      <w:r w:rsidR="00B72643" w:rsidRPr="00556DEC">
        <w:rPr>
          <w:rFonts w:ascii="Times New Roman" w:hAnsi="Times New Roman"/>
          <w:sz w:val="28"/>
          <w:szCs w:val="28"/>
        </w:rPr>
        <w:t>9, 10</w:t>
      </w:r>
      <w:r w:rsidR="00A413A9" w:rsidRPr="00556DEC">
        <w:rPr>
          <w:rFonts w:ascii="Times New Roman" w:hAnsi="Times New Roman"/>
          <w:sz w:val="28"/>
          <w:szCs w:val="28"/>
        </w:rPr>
        <w:t xml:space="preserve"> и строка </w:t>
      </w:r>
      <w:r w:rsidR="00B72643" w:rsidRPr="00556DEC">
        <w:rPr>
          <w:rFonts w:ascii="Times New Roman" w:hAnsi="Times New Roman"/>
          <w:sz w:val="28"/>
          <w:szCs w:val="28"/>
        </w:rPr>
        <w:t>11</w:t>
      </w:r>
      <w:r w:rsidR="00E4140D" w:rsidRPr="00556DEC">
        <w:rPr>
          <w:rFonts w:ascii="Times New Roman" w:hAnsi="Times New Roman"/>
          <w:sz w:val="28"/>
          <w:szCs w:val="28"/>
        </w:rPr>
        <w:t>)</w:t>
      </w:r>
      <w:r w:rsidR="00B57029" w:rsidRPr="00556DEC">
        <w:rPr>
          <w:rFonts w:ascii="Times New Roman" w:hAnsi="Times New Roman"/>
          <w:sz w:val="28"/>
          <w:szCs w:val="28"/>
        </w:rPr>
        <w:t>.</w:t>
      </w:r>
      <w:r w:rsidR="0004713B" w:rsidRPr="00556DEC">
        <w:rPr>
          <w:rFonts w:ascii="Times New Roman" w:hAnsi="Times New Roman"/>
          <w:sz w:val="28"/>
          <w:szCs w:val="28"/>
        </w:rPr>
        <w:t xml:space="preserve"> </w:t>
      </w:r>
    </w:p>
    <w:p w:rsidR="00B72643" w:rsidRPr="00556DEC" w:rsidRDefault="00B72643" w:rsidP="00BE7103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56DEC">
        <w:rPr>
          <w:rFonts w:ascii="Times New Roman" w:hAnsi="Times New Roman"/>
          <w:sz w:val="28"/>
          <w:szCs w:val="28"/>
        </w:rPr>
        <w:t>Сведения об объемах и финансирования медицинской помощи представляются раздельно за счет средств бюджета и ОМС согласно уровню оказания медицинской помощи (1-ый, 2-ой или 3-ий уровень) в соответствии с приказом министерства здравоохранения Волгоградской области от 25.12.2014г. № 3452 "О внесении изменений в приказ министерства здравоохранения Волгоградской области</w:t>
      </w:r>
      <w:r w:rsidR="00BE7103" w:rsidRPr="00556DEC">
        <w:rPr>
          <w:rFonts w:ascii="Times New Roman" w:hAnsi="Times New Roman"/>
          <w:sz w:val="28"/>
          <w:szCs w:val="28"/>
        </w:rPr>
        <w:t xml:space="preserve"> от 29.05.2014 № 1353 "Об утверждении перечня медицинских организаций, участвующих в Территориальной программе государственных гарантий</w:t>
      </w:r>
      <w:proofErr w:type="gramEnd"/>
      <w:r w:rsidR="00BE7103" w:rsidRPr="00556DEC">
        <w:rPr>
          <w:rFonts w:ascii="Times New Roman" w:hAnsi="Times New Roman"/>
          <w:sz w:val="28"/>
          <w:szCs w:val="28"/>
        </w:rPr>
        <w:t xml:space="preserve"> бесплатного оказания населению Волгоградской области медицинской помощи, с разбивкой по трем уровням оказания медицинской помощи" с обязательным выполнением условий межтабличного контроля. </w:t>
      </w:r>
    </w:p>
    <w:p w:rsidR="00C772C0" w:rsidRPr="00556DEC" w:rsidRDefault="00BE7103" w:rsidP="00BE7103">
      <w:pPr>
        <w:pStyle w:val="a6"/>
        <w:widowControl/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556DEC">
        <w:rPr>
          <w:rFonts w:ascii="Times New Roman" w:hAnsi="Times New Roman"/>
          <w:sz w:val="28"/>
          <w:szCs w:val="28"/>
        </w:rPr>
        <w:tab/>
      </w:r>
      <w:r w:rsidR="00580E56" w:rsidRPr="00556DEC">
        <w:rPr>
          <w:rFonts w:ascii="Times New Roman" w:hAnsi="Times New Roman"/>
          <w:sz w:val="28"/>
          <w:szCs w:val="28"/>
        </w:rPr>
        <w:tab/>
        <w:t xml:space="preserve">Раздел </w:t>
      </w:r>
      <w:r w:rsidRPr="00556DEC">
        <w:rPr>
          <w:rFonts w:ascii="Times New Roman" w:hAnsi="Times New Roman"/>
          <w:sz w:val="28"/>
          <w:szCs w:val="28"/>
          <w:lang w:val="en-US"/>
        </w:rPr>
        <w:t>VI</w:t>
      </w:r>
      <w:r w:rsidRPr="00556DEC">
        <w:rPr>
          <w:rFonts w:ascii="Times New Roman" w:hAnsi="Times New Roman"/>
          <w:sz w:val="28"/>
          <w:szCs w:val="28"/>
        </w:rPr>
        <w:t xml:space="preserve"> (6000)</w:t>
      </w:r>
      <w:r w:rsidR="00580E56" w:rsidRPr="00556DEC">
        <w:rPr>
          <w:rFonts w:ascii="Times New Roman" w:hAnsi="Times New Roman"/>
          <w:sz w:val="28"/>
          <w:szCs w:val="28"/>
        </w:rPr>
        <w:t xml:space="preserve"> – "Расчетные и фактические показатели объема и финансового обеспечения медицинской помощи, оказанной стационарно, по профилям"</w:t>
      </w:r>
    </w:p>
    <w:p w:rsidR="00C860A2" w:rsidRPr="00556DEC" w:rsidRDefault="00C860A2" w:rsidP="00BE7103">
      <w:pPr>
        <w:pStyle w:val="a6"/>
        <w:widowControl/>
        <w:spacing w:before="60" w:after="60"/>
        <w:jc w:val="both"/>
        <w:rPr>
          <w:rFonts w:ascii="Times New Roman" w:hAnsi="Times New Roman"/>
          <w:sz w:val="28"/>
          <w:szCs w:val="28"/>
        </w:rPr>
      </w:pPr>
      <w:r w:rsidRPr="00556DEC">
        <w:rPr>
          <w:rFonts w:ascii="Times New Roman" w:hAnsi="Times New Roman"/>
          <w:sz w:val="28"/>
          <w:szCs w:val="28"/>
        </w:rPr>
        <w:tab/>
        <w:t>Заполняется медицинскими организациями, оказывающими медицинскую помощь населению стационарно</w:t>
      </w:r>
      <w:r w:rsidR="00E245D9" w:rsidRPr="00556DEC">
        <w:rPr>
          <w:rFonts w:ascii="Times New Roman" w:hAnsi="Times New Roman"/>
          <w:sz w:val="28"/>
          <w:szCs w:val="28"/>
        </w:rPr>
        <w:t xml:space="preserve"> с обязательным выполнением межтабличного контроля.</w:t>
      </w:r>
      <w:r w:rsidRPr="00556DEC">
        <w:rPr>
          <w:rFonts w:ascii="Times New Roman" w:hAnsi="Times New Roman"/>
          <w:sz w:val="28"/>
          <w:szCs w:val="28"/>
        </w:rPr>
        <w:t xml:space="preserve">   </w:t>
      </w:r>
    </w:p>
    <w:p w:rsidR="00556DEC" w:rsidRDefault="00556DEC">
      <w:pPr>
        <w:spacing w:before="60" w:after="60"/>
        <w:jc w:val="center"/>
        <w:rPr>
          <w:sz w:val="28"/>
          <w:szCs w:val="28"/>
        </w:rPr>
      </w:pPr>
    </w:p>
    <w:p w:rsidR="00556DEC" w:rsidRDefault="00556DEC">
      <w:pPr>
        <w:spacing w:before="60" w:after="60"/>
        <w:jc w:val="center"/>
        <w:rPr>
          <w:sz w:val="28"/>
          <w:szCs w:val="28"/>
        </w:rPr>
      </w:pPr>
    </w:p>
    <w:p w:rsidR="005D5D32" w:rsidRPr="00556DEC" w:rsidRDefault="005D5D32">
      <w:pPr>
        <w:spacing w:before="60" w:after="60"/>
        <w:jc w:val="center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="00BE7103" w:rsidRPr="00556DEC">
        <w:rPr>
          <w:sz w:val="28"/>
          <w:szCs w:val="28"/>
          <w:lang w:val="en-US"/>
        </w:rPr>
        <w:t>VII</w:t>
      </w:r>
      <w:r w:rsidR="00BE7103" w:rsidRPr="00556DEC">
        <w:rPr>
          <w:sz w:val="28"/>
          <w:szCs w:val="28"/>
        </w:rPr>
        <w:t xml:space="preserve"> (7000)</w:t>
      </w:r>
      <w:r w:rsidR="00580E56"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</w:rPr>
        <w:t xml:space="preserve">– </w:t>
      </w:r>
      <w:r w:rsidR="00564515" w:rsidRPr="00556DEC">
        <w:rPr>
          <w:sz w:val="28"/>
          <w:szCs w:val="28"/>
        </w:rPr>
        <w:t>"</w:t>
      </w:r>
      <w:r w:rsidRPr="00556DEC">
        <w:rPr>
          <w:sz w:val="28"/>
          <w:szCs w:val="28"/>
        </w:rPr>
        <w:t>Платные медицинские услуги и ДМС</w:t>
      </w:r>
      <w:r w:rsidR="00564515" w:rsidRPr="00556DEC">
        <w:rPr>
          <w:sz w:val="28"/>
          <w:szCs w:val="28"/>
        </w:rPr>
        <w:t>"</w:t>
      </w:r>
    </w:p>
    <w:p w:rsidR="005D5D32" w:rsidRPr="00556DEC" w:rsidRDefault="00882A17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lastRenderedPageBreak/>
        <w:t xml:space="preserve">В таблице </w:t>
      </w:r>
      <w:r w:rsidR="005D5D32" w:rsidRPr="00556DEC">
        <w:rPr>
          <w:sz w:val="28"/>
          <w:szCs w:val="28"/>
        </w:rPr>
        <w:t xml:space="preserve"> представляются сведения о фактиче</w:t>
      </w:r>
      <w:r w:rsidRPr="00556DEC">
        <w:rPr>
          <w:sz w:val="28"/>
          <w:szCs w:val="28"/>
        </w:rPr>
        <w:t>ски</w:t>
      </w:r>
      <w:r w:rsidR="005D5D32" w:rsidRPr="00556DEC">
        <w:rPr>
          <w:sz w:val="28"/>
          <w:szCs w:val="28"/>
        </w:rPr>
        <w:t xml:space="preserve"> выполненных </w:t>
      </w:r>
      <w:r w:rsidR="00886D42" w:rsidRPr="00556DEC">
        <w:rPr>
          <w:sz w:val="28"/>
          <w:szCs w:val="28"/>
        </w:rPr>
        <w:t xml:space="preserve">на платной основе </w:t>
      </w:r>
      <w:r w:rsidR="005D5D32" w:rsidRPr="00556DEC">
        <w:rPr>
          <w:sz w:val="28"/>
          <w:szCs w:val="28"/>
        </w:rPr>
        <w:t xml:space="preserve">объёмах отдельных видов медицинской помощи и </w:t>
      </w:r>
      <w:r w:rsidRPr="00556DEC">
        <w:rPr>
          <w:sz w:val="28"/>
          <w:szCs w:val="28"/>
        </w:rPr>
        <w:t xml:space="preserve">их </w:t>
      </w:r>
      <w:r w:rsidR="005D5D32" w:rsidRPr="00556DEC">
        <w:rPr>
          <w:sz w:val="28"/>
          <w:szCs w:val="28"/>
        </w:rPr>
        <w:t xml:space="preserve"> финансировании за счёт средств</w:t>
      </w:r>
      <w:r w:rsidR="00886D42" w:rsidRPr="00556DEC">
        <w:rPr>
          <w:sz w:val="28"/>
          <w:szCs w:val="28"/>
        </w:rPr>
        <w:t xml:space="preserve"> домашних хозяйств</w:t>
      </w:r>
      <w:r w:rsidR="00E245D9" w:rsidRPr="00556DEC">
        <w:rPr>
          <w:sz w:val="28"/>
          <w:szCs w:val="28"/>
        </w:rPr>
        <w:t xml:space="preserve"> (личных сре</w:t>
      </w:r>
      <w:proofErr w:type="gramStart"/>
      <w:r w:rsidR="00E245D9" w:rsidRPr="00556DEC">
        <w:rPr>
          <w:sz w:val="28"/>
          <w:szCs w:val="28"/>
        </w:rPr>
        <w:t>дств гр</w:t>
      </w:r>
      <w:proofErr w:type="gramEnd"/>
      <w:r w:rsidR="00E245D9" w:rsidRPr="00556DEC">
        <w:rPr>
          <w:sz w:val="28"/>
          <w:szCs w:val="28"/>
        </w:rPr>
        <w:t>аждан)</w:t>
      </w:r>
      <w:r w:rsidR="00886D42" w:rsidRPr="00556DEC">
        <w:rPr>
          <w:sz w:val="28"/>
          <w:szCs w:val="28"/>
        </w:rPr>
        <w:t>,</w:t>
      </w:r>
      <w:r w:rsidR="005D5D32" w:rsidRPr="00556DEC">
        <w:rPr>
          <w:sz w:val="28"/>
          <w:szCs w:val="28"/>
        </w:rPr>
        <w:t xml:space="preserve"> ДМС, и прочих источников (кассовое исполнение</w:t>
      </w:r>
      <w:r w:rsidR="0096565E" w:rsidRPr="00556DEC">
        <w:rPr>
          <w:sz w:val="28"/>
          <w:szCs w:val="28"/>
        </w:rPr>
        <w:t xml:space="preserve"> медицинских организаций</w:t>
      </w:r>
      <w:r w:rsidR="005D5D32" w:rsidRPr="00556DEC">
        <w:rPr>
          <w:sz w:val="28"/>
          <w:szCs w:val="28"/>
        </w:rPr>
        <w:t>).</w:t>
      </w:r>
    </w:p>
    <w:p w:rsidR="00CC7FB1" w:rsidRPr="00556DEC" w:rsidRDefault="00CC7FB1">
      <w:pPr>
        <w:ind w:firstLine="709"/>
        <w:jc w:val="both"/>
        <w:rPr>
          <w:sz w:val="28"/>
          <w:szCs w:val="28"/>
        </w:rPr>
      </w:pPr>
      <w:proofErr w:type="gramStart"/>
      <w:r w:rsidRPr="00556DEC">
        <w:rPr>
          <w:sz w:val="28"/>
          <w:szCs w:val="28"/>
        </w:rPr>
        <w:t xml:space="preserve">По строке </w:t>
      </w:r>
      <w:r w:rsidR="00643C2D" w:rsidRPr="00556DEC">
        <w:rPr>
          <w:sz w:val="28"/>
          <w:szCs w:val="28"/>
        </w:rPr>
        <w:t xml:space="preserve">09 показываются обращения по поводу заболевания, по строке </w:t>
      </w:r>
      <w:r w:rsidRPr="00556DEC">
        <w:rPr>
          <w:sz w:val="28"/>
          <w:szCs w:val="28"/>
        </w:rPr>
        <w:t xml:space="preserve">11 показываются объемы медицинской помощи, оказанной </w:t>
      </w:r>
      <w:r w:rsidR="00643C2D" w:rsidRPr="00556DEC">
        <w:rPr>
          <w:sz w:val="28"/>
          <w:szCs w:val="28"/>
        </w:rPr>
        <w:t xml:space="preserve">в </w:t>
      </w:r>
      <w:r w:rsidRPr="00556DEC">
        <w:rPr>
          <w:sz w:val="28"/>
          <w:szCs w:val="28"/>
        </w:rPr>
        <w:t>амбулаторн</w:t>
      </w:r>
      <w:r w:rsidR="00643C2D" w:rsidRPr="00556DEC">
        <w:rPr>
          <w:sz w:val="28"/>
          <w:szCs w:val="28"/>
        </w:rPr>
        <w:t>ых условиях</w:t>
      </w:r>
      <w:r w:rsidRPr="00556DEC">
        <w:rPr>
          <w:sz w:val="28"/>
          <w:szCs w:val="28"/>
        </w:rPr>
        <w:t>, по количеству посещений, включающих в себя посещения с профилактической целью (медицинский осмотр, диспансеризация определенных групп населения, комплексный медицинский осмотр, патронаж</w:t>
      </w:r>
      <w:r w:rsidR="00643C2D" w:rsidRPr="00556DEC">
        <w:rPr>
          <w:sz w:val="28"/>
          <w:szCs w:val="28"/>
        </w:rPr>
        <w:t>, в связи с другими обстоятельствами), иные посещения, в том числе по заболеваниям (в неотложной форме, активное посещение, включая консультации врачей – специалистов</w:t>
      </w:r>
      <w:proofErr w:type="gramEnd"/>
      <w:r w:rsidR="00643C2D" w:rsidRPr="00556DEC">
        <w:rPr>
          <w:sz w:val="28"/>
          <w:szCs w:val="28"/>
        </w:rPr>
        <w:t xml:space="preserve">, диспансерное наблюдение), не </w:t>
      </w:r>
      <w:proofErr w:type="gramStart"/>
      <w:r w:rsidR="00643C2D" w:rsidRPr="00556DEC">
        <w:rPr>
          <w:sz w:val="28"/>
          <w:szCs w:val="28"/>
        </w:rPr>
        <w:t>вошедшим</w:t>
      </w:r>
      <w:proofErr w:type="gramEnd"/>
      <w:r w:rsidR="00643C2D" w:rsidRPr="00556DEC">
        <w:rPr>
          <w:sz w:val="28"/>
          <w:szCs w:val="28"/>
        </w:rPr>
        <w:t xml:space="preserve"> в обращение по поводу заболеваний.</w:t>
      </w:r>
    </w:p>
    <w:p w:rsidR="000721F3" w:rsidRPr="00556DEC" w:rsidRDefault="000721F3" w:rsidP="00D15EF1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Обращаем внимание. Из платных медицинских услуг должны быть исключены </w:t>
      </w:r>
      <w:r w:rsidR="00D15EF1" w:rsidRPr="00556DEC">
        <w:rPr>
          <w:sz w:val="28"/>
          <w:szCs w:val="28"/>
        </w:rPr>
        <w:t xml:space="preserve">кассовые </w:t>
      </w:r>
      <w:r w:rsidRPr="00556DEC">
        <w:rPr>
          <w:sz w:val="28"/>
          <w:szCs w:val="28"/>
        </w:rPr>
        <w:t>расходы средств Фонда социального страхования по родовым сертификатам (талон 1, талон 2, талоны 3.1. и 3.2.)</w:t>
      </w:r>
      <w:r w:rsidR="00D15EF1" w:rsidRPr="00556DEC">
        <w:rPr>
          <w:sz w:val="28"/>
          <w:szCs w:val="28"/>
        </w:rPr>
        <w:t xml:space="preserve">, которые показываются </w:t>
      </w:r>
      <w:r w:rsidRPr="00556DEC">
        <w:rPr>
          <w:sz w:val="28"/>
          <w:szCs w:val="28"/>
        </w:rPr>
        <w:t xml:space="preserve">только в разделе </w:t>
      </w:r>
      <w:r w:rsidRPr="00556DEC">
        <w:rPr>
          <w:sz w:val="28"/>
          <w:szCs w:val="28"/>
          <w:lang w:val="en-US"/>
        </w:rPr>
        <w:t>VIII</w:t>
      </w:r>
      <w:r w:rsidRPr="00556DEC">
        <w:rPr>
          <w:sz w:val="28"/>
          <w:szCs w:val="28"/>
        </w:rPr>
        <w:t xml:space="preserve"> (8000) – "Расходы финансовых средств из различных источников финансирования"</w:t>
      </w:r>
      <w:r w:rsidR="00D15EF1" w:rsidRPr="00556DEC">
        <w:rPr>
          <w:sz w:val="28"/>
          <w:szCs w:val="28"/>
        </w:rPr>
        <w:t xml:space="preserve"> по соответствующим графам</w:t>
      </w:r>
      <w:r w:rsidR="00964907" w:rsidRPr="00556DEC">
        <w:rPr>
          <w:sz w:val="28"/>
          <w:szCs w:val="28"/>
        </w:rPr>
        <w:t xml:space="preserve"> Фонда социального страхования</w:t>
      </w:r>
      <w:r w:rsidR="00D15EF1" w:rsidRPr="00556DEC">
        <w:rPr>
          <w:sz w:val="28"/>
          <w:szCs w:val="28"/>
        </w:rPr>
        <w:t>.</w:t>
      </w:r>
    </w:p>
    <w:p w:rsidR="000721F3" w:rsidRPr="00556DEC" w:rsidRDefault="000721F3">
      <w:pPr>
        <w:ind w:firstLine="709"/>
        <w:jc w:val="both"/>
        <w:rPr>
          <w:sz w:val="28"/>
          <w:szCs w:val="28"/>
        </w:rPr>
      </w:pPr>
    </w:p>
    <w:p w:rsidR="005D5D32" w:rsidRPr="00556DEC" w:rsidRDefault="00580E56">
      <w:pPr>
        <w:spacing w:before="60" w:after="60"/>
        <w:jc w:val="center"/>
        <w:rPr>
          <w:sz w:val="28"/>
          <w:szCs w:val="28"/>
        </w:rPr>
      </w:pPr>
      <w:r w:rsidRPr="00556DEC">
        <w:rPr>
          <w:sz w:val="28"/>
          <w:szCs w:val="28"/>
        </w:rPr>
        <w:tab/>
      </w:r>
      <w:r w:rsidR="005D5D32" w:rsidRPr="00556DEC">
        <w:rPr>
          <w:sz w:val="28"/>
          <w:szCs w:val="28"/>
        </w:rPr>
        <w:t>Раздел</w:t>
      </w:r>
      <w:r w:rsidRPr="00556DEC">
        <w:rPr>
          <w:sz w:val="28"/>
          <w:szCs w:val="28"/>
        </w:rPr>
        <w:t xml:space="preserve"> </w:t>
      </w:r>
      <w:r w:rsidRPr="00556DEC">
        <w:rPr>
          <w:sz w:val="28"/>
          <w:szCs w:val="28"/>
          <w:lang w:val="en-US"/>
        </w:rPr>
        <w:t>VIII</w:t>
      </w:r>
      <w:r w:rsidRPr="00556DEC">
        <w:rPr>
          <w:sz w:val="28"/>
          <w:szCs w:val="28"/>
        </w:rPr>
        <w:t xml:space="preserve"> (8000)</w:t>
      </w:r>
      <w:r w:rsidR="005D5D32" w:rsidRPr="00556DEC">
        <w:rPr>
          <w:sz w:val="28"/>
          <w:szCs w:val="28"/>
        </w:rPr>
        <w:t xml:space="preserve">– </w:t>
      </w:r>
      <w:r w:rsidR="00564515" w:rsidRPr="00556DEC">
        <w:rPr>
          <w:sz w:val="28"/>
          <w:szCs w:val="28"/>
        </w:rPr>
        <w:t>"</w:t>
      </w:r>
      <w:r w:rsidR="005D5D32" w:rsidRPr="00556DEC">
        <w:rPr>
          <w:sz w:val="28"/>
          <w:szCs w:val="28"/>
        </w:rPr>
        <w:t>Расходы финансовых средств из различных источников финансирования</w:t>
      </w:r>
      <w:r w:rsidR="00564515" w:rsidRPr="00556DEC">
        <w:rPr>
          <w:sz w:val="28"/>
          <w:szCs w:val="28"/>
        </w:rPr>
        <w:t>"</w:t>
      </w:r>
    </w:p>
    <w:p w:rsidR="005D5D32" w:rsidRPr="00556DEC" w:rsidRDefault="00886D42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В таблице</w:t>
      </w:r>
      <w:r w:rsidR="005D5D32" w:rsidRPr="00556DEC">
        <w:rPr>
          <w:sz w:val="28"/>
          <w:szCs w:val="28"/>
        </w:rPr>
        <w:t xml:space="preserve"> представляются сведения о различных видах расходов (кассовое исполнение в </w:t>
      </w:r>
      <w:r w:rsidR="000C68BF" w:rsidRPr="00556DEC">
        <w:rPr>
          <w:sz w:val="28"/>
          <w:szCs w:val="28"/>
        </w:rPr>
        <w:t>8</w:t>
      </w:r>
      <w:r w:rsidR="005D5D32" w:rsidRPr="00556DEC">
        <w:rPr>
          <w:sz w:val="28"/>
          <w:szCs w:val="28"/>
        </w:rPr>
        <w:t xml:space="preserve"> разрезах</w:t>
      </w:r>
      <w:r w:rsidRPr="00556DEC">
        <w:rPr>
          <w:sz w:val="28"/>
          <w:szCs w:val="28"/>
        </w:rPr>
        <w:t>:</w:t>
      </w:r>
      <w:r w:rsidR="005D5D32" w:rsidRPr="00556DEC">
        <w:rPr>
          <w:sz w:val="28"/>
          <w:szCs w:val="28"/>
        </w:rPr>
        <w:t xml:space="preserve"> всего; скорая медицинская помощь</w:t>
      </w:r>
      <w:r w:rsidR="00AF6FDC" w:rsidRPr="00556DEC">
        <w:rPr>
          <w:sz w:val="28"/>
          <w:szCs w:val="28"/>
        </w:rPr>
        <w:t xml:space="preserve"> </w:t>
      </w:r>
      <w:r w:rsidR="000C68BF" w:rsidRPr="00556DEC">
        <w:rPr>
          <w:sz w:val="28"/>
          <w:szCs w:val="28"/>
        </w:rPr>
        <w:t>(вне медицинской организации)</w:t>
      </w:r>
      <w:r w:rsidR="005D5D32" w:rsidRPr="00556DEC">
        <w:rPr>
          <w:sz w:val="28"/>
          <w:szCs w:val="28"/>
        </w:rPr>
        <w:t>; медицинская помощь</w:t>
      </w:r>
      <w:r w:rsidR="000C68BF" w:rsidRPr="00556DEC">
        <w:rPr>
          <w:sz w:val="28"/>
          <w:szCs w:val="28"/>
        </w:rPr>
        <w:t>, оказанная амбулаторно</w:t>
      </w:r>
      <w:r w:rsidR="005D5D32" w:rsidRPr="00556DEC">
        <w:rPr>
          <w:sz w:val="28"/>
          <w:szCs w:val="28"/>
        </w:rPr>
        <w:t>; медицинская помощь</w:t>
      </w:r>
      <w:r w:rsidR="000C68BF" w:rsidRPr="00556DEC">
        <w:rPr>
          <w:sz w:val="28"/>
          <w:szCs w:val="28"/>
        </w:rPr>
        <w:t>, оказанная стационарно, из них медицинская реабили</w:t>
      </w:r>
      <w:r w:rsidR="00420A17" w:rsidRPr="00556DEC">
        <w:rPr>
          <w:sz w:val="28"/>
          <w:szCs w:val="28"/>
        </w:rPr>
        <w:t>тация</w:t>
      </w:r>
      <w:r w:rsidR="005D5D32" w:rsidRPr="00556DEC">
        <w:rPr>
          <w:sz w:val="28"/>
          <w:szCs w:val="28"/>
        </w:rPr>
        <w:t>;</w:t>
      </w:r>
      <w:r w:rsidR="00420A17" w:rsidRPr="00556DEC">
        <w:rPr>
          <w:sz w:val="28"/>
          <w:szCs w:val="28"/>
        </w:rPr>
        <w:t xml:space="preserve"> </w:t>
      </w:r>
      <w:proofErr w:type="gramStart"/>
      <w:r w:rsidR="00420A17" w:rsidRPr="00556DEC">
        <w:rPr>
          <w:sz w:val="28"/>
          <w:szCs w:val="28"/>
        </w:rPr>
        <w:t>медицинская помощь в условиях</w:t>
      </w:r>
      <w:r w:rsidR="005D5D32" w:rsidRPr="00556DEC">
        <w:rPr>
          <w:sz w:val="28"/>
          <w:szCs w:val="28"/>
        </w:rPr>
        <w:t xml:space="preserve"> дневн</w:t>
      </w:r>
      <w:r w:rsidR="00420A17" w:rsidRPr="00556DEC">
        <w:rPr>
          <w:sz w:val="28"/>
          <w:szCs w:val="28"/>
        </w:rPr>
        <w:t>ого</w:t>
      </w:r>
      <w:r w:rsidR="005D5D32" w:rsidRPr="00556DEC">
        <w:rPr>
          <w:sz w:val="28"/>
          <w:szCs w:val="28"/>
        </w:rPr>
        <w:t xml:space="preserve"> стационар</w:t>
      </w:r>
      <w:r w:rsidR="00420A17" w:rsidRPr="00556DEC">
        <w:rPr>
          <w:sz w:val="28"/>
          <w:szCs w:val="28"/>
        </w:rPr>
        <w:t xml:space="preserve">а, паллиативная помощь в стационарных условиях и прочие виды медицинских и иных услуг, оказанные </w:t>
      </w:r>
      <w:r w:rsidR="005D5D32" w:rsidRPr="00556DEC">
        <w:rPr>
          <w:sz w:val="28"/>
          <w:szCs w:val="28"/>
        </w:rPr>
        <w:t xml:space="preserve"> </w:t>
      </w:r>
      <w:r w:rsidR="00420A17" w:rsidRPr="00556DEC">
        <w:rPr>
          <w:sz w:val="28"/>
          <w:szCs w:val="28"/>
        </w:rPr>
        <w:t>иными типами медицинских организаций</w:t>
      </w:r>
      <w:r w:rsidR="005D5D32" w:rsidRPr="00556DEC">
        <w:rPr>
          <w:sz w:val="28"/>
          <w:szCs w:val="28"/>
        </w:rPr>
        <w:t>) в соответствии с действующей бюджетной классификацией расходов Российской Федерации</w:t>
      </w:r>
      <w:r w:rsidR="00420A17" w:rsidRPr="00556DEC">
        <w:rPr>
          <w:sz w:val="28"/>
          <w:szCs w:val="28"/>
        </w:rPr>
        <w:t xml:space="preserve"> (приказ Минфина России от 25.03.2011 № 33н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учреждений" (в ред. Приказа Минфина России</w:t>
      </w:r>
      <w:proofErr w:type="gramEnd"/>
      <w:r w:rsidR="00420A17" w:rsidRPr="00556DEC">
        <w:rPr>
          <w:sz w:val="28"/>
          <w:szCs w:val="28"/>
        </w:rPr>
        <w:t xml:space="preserve"> от 21.12.2012 № 171н)</w:t>
      </w:r>
      <w:r w:rsidR="005D5D32" w:rsidRPr="00556DEC">
        <w:rPr>
          <w:sz w:val="28"/>
          <w:szCs w:val="28"/>
        </w:rPr>
        <w:t>.</w:t>
      </w:r>
    </w:p>
    <w:p w:rsidR="005D5D32" w:rsidRPr="00556DEC" w:rsidRDefault="00886D42">
      <w:pPr>
        <w:pStyle w:val="-1"/>
        <w:spacing w:line="240" w:lineRule="auto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Графы 3, 16, 2</w:t>
      </w:r>
      <w:r w:rsidR="000721F3" w:rsidRPr="00556DEC">
        <w:rPr>
          <w:sz w:val="28"/>
          <w:szCs w:val="28"/>
        </w:rPr>
        <w:t>8</w:t>
      </w:r>
      <w:r w:rsidR="005D5D32" w:rsidRPr="00556DEC">
        <w:rPr>
          <w:sz w:val="28"/>
          <w:szCs w:val="28"/>
        </w:rPr>
        <w:t xml:space="preserve">, </w:t>
      </w:r>
      <w:r w:rsidRPr="00556DEC">
        <w:rPr>
          <w:sz w:val="28"/>
          <w:szCs w:val="28"/>
        </w:rPr>
        <w:t>4</w:t>
      </w:r>
      <w:r w:rsidR="000721F3" w:rsidRPr="00556DEC">
        <w:rPr>
          <w:sz w:val="28"/>
          <w:szCs w:val="28"/>
        </w:rPr>
        <w:t>1</w:t>
      </w:r>
      <w:r w:rsidR="005D5D32" w:rsidRPr="00556DEC">
        <w:rPr>
          <w:sz w:val="28"/>
          <w:szCs w:val="28"/>
        </w:rPr>
        <w:t xml:space="preserve">, </w:t>
      </w:r>
      <w:r w:rsidRPr="00556DEC">
        <w:rPr>
          <w:sz w:val="28"/>
          <w:szCs w:val="28"/>
        </w:rPr>
        <w:t>5</w:t>
      </w:r>
      <w:r w:rsidR="000721F3" w:rsidRPr="00556DEC">
        <w:rPr>
          <w:sz w:val="28"/>
          <w:szCs w:val="28"/>
        </w:rPr>
        <w:t>4</w:t>
      </w:r>
      <w:r w:rsidRPr="00556DEC">
        <w:rPr>
          <w:sz w:val="28"/>
          <w:szCs w:val="28"/>
        </w:rPr>
        <w:t>, 67, 80</w:t>
      </w:r>
      <w:r w:rsidR="000721F3" w:rsidRPr="00556DEC">
        <w:rPr>
          <w:sz w:val="28"/>
          <w:szCs w:val="28"/>
        </w:rPr>
        <w:t>, 93</w:t>
      </w:r>
      <w:r w:rsidR="005D5D32" w:rsidRPr="00556DEC">
        <w:rPr>
          <w:sz w:val="28"/>
          <w:szCs w:val="28"/>
        </w:rPr>
        <w:t xml:space="preserve"> заполняются медицинскими организациями по расходам федерального бюджета на обеспечение отдельных категорий граждан необходимыми лекарственными средствами, высокотехнологичные виды медицинской помощи и иные приоритетные направления развития здравоохранения с расшифровкой затрат по условиям предоставления медицинской помощи.</w:t>
      </w:r>
    </w:p>
    <w:p w:rsidR="000721F3" w:rsidRDefault="000721F3" w:rsidP="000721F3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lastRenderedPageBreak/>
        <w:t>Графы 8, 20, 33, 46, 59, 72, 85, 98 заполняются</w:t>
      </w:r>
      <w:r w:rsidR="00215BBC" w:rsidRPr="00556DEC">
        <w:rPr>
          <w:sz w:val="28"/>
          <w:szCs w:val="28"/>
        </w:rPr>
        <w:t xml:space="preserve"> по</w:t>
      </w:r>
      <w:r w:rsidRPr="00556DEC">
        <w:rPr>
          <w:sz w:val="28"/>
          <w:szCs w:val="28"/>
        </w:rPr>
        <w:t xml:space="preserve"> </w:t>
      </w:r>
      <w:r w:rsidR="00215BBC" w:rsidRPr="00556DEC">
        <w:rPr>
          <w:sz w:val="28"/>
          <w:szCs w:val="28"/>
        </w:rPr>
        <w:t xml:space="preserve">кассовым расходам медицинских организаций </w:t>
      </w:r>
      <w:r w:rsidRPr="00556DEC">
        <w:rPr>
          <w:sz w:val="28"/>
          <w:szCs w:val="28"/>
        </w:rPr>
        <w:t>средств Фонда социального страхования по родовым сертификатам (талон 1, талон 2, талоны 3.1. и 3.2.)</w:t>
      </w:r>
    </w:p>
    <w:p w:rsidR="00565F85" w:rsidRPr="00565F85" w:rsidRDefault="00565F85" w:rsidP="000721F3">
      <w:pPr>
        <w:ind w:firstLine="709"/>
        <w:jc w:val="both"/>
        <w:rPr>
          <w:b/>
          <w:sz w:val="28"/>
          <w:szCs w:val="28"/>
        </w:rPr>
      </w:pPr>
      <w:r w:rsidRPr="00565F85">
        <w:rPr>
          <w:b/>
          <w:sz w:val="28"/>
          <w:szCs w:val="28"/>
        </w:rPr>
        <w:t>Обращаем внимание!</w:t>
      </w:r>
    </w:p>
    <w:p w:rsidR="009352FD" w:rsidRDefault="009352FD" w:rsidP="000721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на приобретение молока </w:t>
      </w:r>
      <w:r w:rsidR="005A7EC5">
        <w:rPr>
          <w:sz w:val="28"/>
          <w:szCs w:val="28"/>
        </w:rPr>
        <w:t xml:space="preserve">или других равноценных пищевых продуктов </w:t>
      </w:r>
      <w:r>
        <w:rPr>
          <w:sz w:val="28"/>
          <w:szCs w:val="28"/>
        </w:rPr>
        <w:t xml:space="preserve">для </w:t>
      </w:r>
      <w:r w:rsidR="005A7EC5">
        <w:rPr>
          <w:sz w:val="28"/>
          <w:szCs w:val="28"/>
        </w:rPr>
        <w:t xml:space="preserve">бесплатной выдачи </w:t>
      </w:r>
      <w:r>
        <w:rPr>
          <w:sz w:val="28"/>
          <w:szCs w:val="28"/>
        </w:rPr>
        <w:t>работник</w:t>
      </w:r>
      <w:r w:rsidR="005A7EC5">
        <w:rPr>
          <w:sz w:val="28"/>
          <w:szCs w:val="28"/>
        </w:rPr>
        <w:t>ам, занятым на работах с вредными условиями труда</w:t>
      </w:r>
      <w:r w:rsidR="00565F85">
        <w:rPr>
          <w:sz w:val="28"/>
          <w:szCs w:val="28"/>
        </w:rPr>
        <w:t>,</w:t>
      </w:r>
      <w:r w:rsidR="005A7EC5">
        <w:rPr>
          <w:sz w:val="28"/>
          <w:szCs w:val="28"/>
        </w:rPr>
        <w:t xml:space="preserve"> отражаются по строке 24 в соответствующих графах условий оказания медицинской помощи. </w:t>
      </w:r>
    </w:p>
    <w:p w:rsidR="00565F85" w:rsidRDefault="00565F85" w:rsidP="00565F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Компенсационные выплаты в размере, эквивалентном стоимости молока или других равноценных пищевых продуктов</w:t>
      </w:r>
      <w:r w:rsidRPr="00565F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работникам, занятым на работах с вредными условиями труда, отражаются по строке 04 в соответствующих графах условий оказания медицинской помощи. </w:t>
      </w:r>
    </w:p>
    <w:p w:rsidR="00565F85" w:rsidRPr="00556DEC" w:rsidRDefault="00565F85" w:rsidP="000721F3">
      <w:pPr>
        <w:ind w:firstLine="709"/>
        <w:jc w:val="both"/>
        <w:rPr>
          <w:sz w:val="28"/>
          <w:szCs w:val="28"/>
        </w:rPr>
      </w:pPr>
    </w:p>
    <w:p w:rsidR="000721F3" w:rsidRPr="00556DEC" w:rsidRDefault="000721F3">
      <w:pPr>
        <w:pStyle w:val="-1"/>
        <w:spacing w:line="240" w:lineRule="auto"/>
        <w:jc w:val="both"/>
        <w:rPr>
          <w:sz w:val="28"/>
          <w:szCs w:val="28"/>
        </w:rPr>
      </w:pPr>
    </w:p>
    <w:p w:rsidR="003D4DF1" w:rsidRPr="00556DEC" w:rsidRDefault="003D4DF1">
      <w:pPr>
        <w:pStyle w:val="-1"/>
        <w:spacing w:line="240" w:lineRule="auto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IX</w:t>
      </w:r>
      <w:r w:rsidRPr="00556DEC">
        <w:rPr>
          <w:sz w:val="28"/>
          <w:szCs w:val="28"/>
        </w:rPr>
        <w:t xml:space="preserve"> (9000) – "Финансирование лекарственного обеспечения"</w:t>
      </w:r>
    </w:p>
    <w:p w:rsidR="003D4DF1" w:rsidRPr="00556DEC" w:rsidRDefault="003D4DF1">
      <w:pPr>
        <w:pStyle w:val="-1"/>
        <w:spacing w:line="240" w:lineRule="auto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Заполняется медицинскими организациями, с использованием сведений Раздела </w:t>
      </w:r>
      <w:r w:rsidRPr="00556DEC">
        <w:rPr>
          <w:sz w:val="28"/>
          <w:szCs w:val="28"/>
          <w:lang w:val="en-US"/>
        </w:rPr>
        <w:t>VIII</w:t>
      </w:r>
      <w:r w:rsidR="001400E1" w:rsidRPr="00556DEC">
        <w:rPr>
          <w:sz w:val="28"/>
          <w:szCs w:val="28"/>
        </w:rPr>
        <w:t xml:space="preserve"> ф.62 (строка 22 "Расходы на приобретение медикаментов и перевязочных средств" по всем разрезам по видам помощи).</w:t>
      </w:r>
    </w:p>
    <w:p w:rsidR="001400E1" w:rsidRPr="00556DEC" w:rsidRDefault="001400E1">
      <w:pPr>
        <w:pStyle w:val="-1"/>
        <w:spacing w:line="240" w:lineRule="auto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Строки 07 и 08 медицинскими организациями не заполняются.</w:t>
      </w:r>
    </w:p>
    <w:p w:rsidR="00ED2D3F" w:rsidRPr="00556DEC" w:rsidRDefault="00ED2D3F">
      <w:pPr>
        <w:pStyle w:val="-1"/>
        <w:spacing w:line="240" w:lineRule="auto"/>
        <w:jc w:val="both"/>
        <w:rPr>
          <w:sz w:val="28"/>
          <w:szCs w:val="28"/>
        </w:rPr>
      </w:pPr>
    </w:p>
    <w:p w:rsidR="001400E1" w:rsidRPr="00556DEC" w:rsidRDefault="001400E1">
      <w:pPr>
        <w:pStyle w:val="-1"/>
        <w:spacing w:line="240" w:lineRule="auto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Раздел </w:t>
      </w:r>
      <w:r w:rsidRPr="00556DEC">
        <w:rPr>
          <w:sz w:val="28"/>
          <w:szCs w:val="28"/>
          <w:lang w:val="en-US"/>
        </w:rPr>
        <w:t>X</w:t>
      </w:r>
      <w:r w:rsidRPr="00556DEC">
        <w:rPr>
          <w:sz w:val="28"/>
          <w:szCs w:val="28"/>
        </w:rPr>
        <w:t xml:space="preserve"> (10000) – "Кадровое обеспечение медицинских организаций         </w:t>
      </w:r>
    </w:p>
    <w:p w:rsidR="001400E1" w:rsidRPr="00556DEC" w:rsidRDefault="001400E1">
      <w:pPr>
        <w:pStyle w:val="-1"/>
        <w:spacing w:line="240" w:lineRule="auto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              системы здравоохранения субъекта Российской Федерации"</w:t>
      </w:r>
    </w:p>
    <w:p w:rsidR="001400E1" w:rsidRPr="00556DEC" w:rsidRDefault="001400E1">
      <w:pPr>
        <w:pStyle w:val="-1"/>
        <w:spacing w:line="240" w:lineRule="auto"/>
        <w:jc w:val="both"/>
        <w:rPr>
          <w:sz w:val="28"/>
          <w:szCs w:val="28"/>
        </w:rPr>
      </w:pPr>
    </w:p>
    <w:p w:rsidR="00893220" w:rsidRPr="00556DEC" w:rsidRDefault="00D77AD2" w:rsidP="008932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w:anchor="Par17471" w:history="1">
        <w:r w:rsidR="00893220" w:rsidRPr="00556DEC">
          <w:rPr>
            <w:sz w:val="28"/>
            <w:szCs w:val="28"/>
          </w:rPr>
          <w:t>Раздел X</w:t>
        </w:r>
      </w:hyperlink>
      <w:r w:rsidR="00893220" w:rsidRPr="00556DEC">
        <w:rPr>
          <w:sz w:val="28"/>
          <w:szCs w:val="28"/>
        </w:rPr>
        <w:t xml:space="preserve"> (10000) - "Кадровое обеспечение медицинских организаций и системы здравоохранения субъекта Российской Федерации" заполняется </w:t>
      </w:r>
      <w:r w:rsidR="004429D7">
        <w:rPr>
          <w:sz w:val="28"/>
          <w:szCs w:val="28"/>
        </w:rPr>
        <w:t>всеми медицинскими</w:t>
      </w:r>
      <w:r w:rsidR="00893220" w:rsidRPr="00556DEC">
        <w:rPr>
          <w:sz w:val="28"/>
          <w:szCs w:val="28"/>
        </w:rPr>
        <w:t xml:space="preserve"> организаци</w:t>
      </w:r>
      <w:r w:rsidR="004429D7">
        <w:rPr>
          <w:sz w:val="28"/>
          <w:szCs w:val="28"/>
        </w:rPr>
        <w:t>ями</w:t>
      </w:r>
      <w:r w:rsidR="005A7EC5">
        <w:rPr>
          <w:sz w:val="28"/>
          <w:szCs w:val="28"/>
        </w:rPr>
        <w:t xml:space="preserve"> в соответствии с ф.30 "Сведения о медицинской организации"</w:t>
      </w:r>
      <w:r w:rsidR="00893220" w:rsidRPr="00556DEC">
        <w:rPr>
          <w:sz w:val="28"/>
          <w:szCs w:val="28"/>
        </w:rPr>
        <w:t>.</w:t>
      </w:r>
    </w:p>
    <w:p w:rsidR="00893220" w:rsidRPr="00556DEC" w:rsidRDefault="00893220" w:rsidP="008932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По </w:t>
      </w:r>
      <w:hyperlink w:anchor="Par17496" w:history="1">
        <w:r w:rsidRPr="00556DEC">
          <w:rPr>
            <w:sz w:val="28"/>
            <w:szCs w:val="28"/>
          </w:rPr>
          <w:t>графам 4</w:t>
        </w:r>
      </w:hyperlink>
      <w:r w:rsidRPr="00556DEC">
        <w:rPr>
          <w:sz w:val="28"/>
          <w:szCs w:val="28"/>
        </w:rPr>
        <w:t xml:space="preserve">, </w:t>
      </w:r>
      <w:hyperlink w:anchor="Par17500" w:history="1">
        <w:r w:rsidRPr="00556DEC">
          <w:rPr>
            <w:sz w:val="28"/>
            <w:szCs w:val="28"/>
          </w:rPr>
          <w:t>8</w:t>
        </w:r>
      </w:hyperlink>
      <w:r w:rsidRPr="00556DEC">
        <w:rPr>
          <w:sz w:val="28"/>
          <w:szCs w:val="28"/>
        </w:rPr>
        <w:t xml:space="preserve"> и </w:t>
      </w:r>
      <w:hyperlink w:anchor="Par17504" w:history="1">
        <w:r w:rsidRPr="00556DEC">
          <w:rPr>
            <w:sz w:val="28"/>
            <w:szCs w:val="28"/>
          </w:rPr>
          <w:t>12</w:t>
        </w:r>
      </w:hyperlink>
      <w:r w:rsidRPr="00556DEC">
        <w:rPr>
          <w:sz w:val="28"/>
          <w:szCs w:val="28"/>
        </w:rPr>
        <w:t xml:space="preserve"> представляются сведения о потребности медицинской организации во врачах, среднем и младшем медицинском персонале в среднем за год.</w:t>
      </w:r>
    </w:p>
    <w:p w:rsidR="00893220" w:rsidRPr="00556DEC" w:rsidRDefault="00893220" w:rsidP="008932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По </w:t>
      </w:r>
      <w:hyperlink w:anchor="Par17497" w:history="1">
        <w:r w:rsidRPr="00556DEC">
          <w:rPr>
            <w:sz w:val="28"/>
            <w:szCs w:val="28"/>
          </w:rPr>
          <w:t>графам 5</w:t>
        </w:r>
      </w:hyperlink>
      <w:r w:rsidRPr="00556DEC">
        <w:rPr>
          <w:sz w:val="28"/>
          <w:szCs w:val="28"/>
        </w:rPr>
        <w:t xml:space="preserve">, </w:t>
      </w:r>
      <w:hyperlink w:anchor="Par17501" w:history="1">
        <w:r w:rsidRPr="00556DEC">
          <w:rPr>
            <w:sz w:val="28"/>
            <w:szCs w:val="28"/>
          </w:rPr>
          <w:t>9</w:t>
        </w:r>
      </w:hyperlink>
      <w:r w:rsidRPr="00556DEC">
        <w:rPr>
          <w:sz w:val="28"/>
          <w:szCs w:val="28"/>
        </w:rPr>
        <w:t xml:space="preserve"> и </w:t>
      </w:r>
      <w:hyperlink w:anchor="Par17505" w:history="1">
        <w:r w:rsidRPr="00556DEC">
          <w:rPr>
            <w:sz w:val="28"/>
            <w:szCs w:val="28"/>
          </w:rPr>
          <w:t>13</w:t>
        </w:r>
      </w:hyperlink>
      <w:r w:rsidRPr="00556DEC">
        <w:rPr>
          <w:sz w:val="28"/>
          <w:szCs w:val="28"/>
        </w:rPr>
        <w:t xml:space="preserve"> указывается количество штатных должностей врачей, среднего и младшего медицинского персонала на конец отчетного года.</w:t>
      </w:r>
    </w:p>
    <w:p w:rsidR="00893220" w:rsidRPr="00556DEC" w:rsidRDefault="00893220" w:rsidP="008932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По </w:t>
      </w:r>
      <w:hyperlink w:anchor="Par17498" w:history="1">
        <w:r w:rsidRPr="00556DEC">
          <w:rPr>
            <w:sz w:val="28"/>
            <w:szCs w:val="28"/>
          </w:rPr>
          <w:t>графам 6</w:t>
        </w:r>
      </w:hyperlink>
      <w:r w:rsidRPr="00556DEC">
        <w:rPr>
          <w:sz w:val="28"/>
          <w:szCs w:val="28"/>
        </w:rPr>
        <w:t xml:space="preserve">, </w:t>
      </w:r>
      <w:hyperlink w:anchor="Par17502" w:history="1">
        <w:r w:rsidRPr="00556DEC">
          <w:rPr>
            <w:sz w:val="28"/>
            <w:szCs w:val="28"/>
          </w:rPr>
          <w:t>10</w:t>
        </w:r>
      </w:hyperlink>
      <w:r w:rsidRPr="00556DEC">
        <w:rPr>
          <w:sz w:val="28"/>
          <w:szCs w:val="28"/>
        </w:rPr>
        <w:t xml:space="preserve"> и </w:t>
      </w:r>
      <w:hyperlink w:anchor="Par17506" w:history="1">
        <w:r w:rsidRPr="00556DEC">
          <w:rPr>
            <w:sz w:val="28"/>
            <w:szCs w:val="28"/>
          </w:rPr>
          <w:t>14</w:t>
        </w:r>
      </w:hyperlink>
      <w:r w:rsidRPr="00556DEC">
        <w:rPr>
          <w:sz w:val="28"/>
          <w:szCs w:val="28"/>
        </w:rPr>
        <w:t xml:space="preserve"> указывается количество занятых должностей врачей, среднего и младшего медицинского персонала на конец отчетного года.</w:t>
      </w:r>
    </w:p>
    <w:p w:rsidR="00893220" w:rsidRPr="00556DEC" w:rsidRDefault="00893220" w:rsidP="008932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 xml:space="preserve">По </w:t>
      </w:r>
      <w:hyperlink w:anchor="Par17499" w:history="1">
        <w:r w:rsidRPr="00556DEC">
          <w:rPr>
            <w:sz w:val="28"/>
            <w:szCs w:val="28"/>
          </w:rPr>
          <w:t>графам 7</w:t>
        </w:r>
      </w:hyperlink>
      <w:r w:rsidRPr="00556DEC">
        <w:rPr>
          <w:sz w:val="28"/>
          <w:szCs w:val="28"/>
        </w:rPr>
        <w:t xml:space="preserve">, </w:t>
      </w:r>
      <w:hyperlink w:anchor="Par17503" w:history="1">
        <w:r w:rsidRPr="00556DEC">
          <w:rPr>
            <w:sz w:val="28"/>
            <w:szCs w:val="28"/>
          </w:rPr>
          <w:t>11</w:t>
        </w:r>
      </w:hyperlink>
      <w:r w:rsidRPr="00556DEC">
        <w:rPr>
          <w:sz w:val="28"/>
          <w:szCs w:val="28"/>
        </w:rPr>
        <w:t xml:space="preserve"> и </w:t>
      </w:r>
      <w:hyperlink w:anchor="Par17507" w:history="1">
        <w:r w:rsidRPr="00556DEC">
          <w:rPr>
            <w:sz w:val="28"/>
            <w:szCs w:val="28"/>
          </w:rPr>
          <w:t>15</w:t>
        </w:r>
      </w:hyperlink>
      <w:r w:rsidRPr="00556DEC">
        <w:rPr>
          <w:sz w:val="28"/>
          <w:szCs w:val="28"/>
        </w:rPr>
        <w:t xml:space="preserve"> указывается количество физических лиц врачей, среднего и младшего медицинского персонала на конец отчетного года.</w:t>
      </w:r>
    </w:p>
    <w:p w:rsidR="00893220" w:rsidRPr="00556DEC" w:rsidRDefault="00893220" w:rsidP="0089322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Сведения указываются по строкам, соответствующим уровню оказания медицинской помощ</w:t>
      </w:r>
      <w:r w:rsidR="00A62608" w:rsidRPr="00556DEC">
        <w:rPr>
          <w:sz w:val="28"/>
          <w:szCs w:val="28"/>
        </w:rPr>
        <w:t>и данной медицинской организацией</w:t>
      </w:r>
      <w:r w:rsidRPr="00556DEC">
        <w:rPr>
          <w:sz w:val="28"/>
          <w:szCs w:val="28"/>
        </w:rPr>
        <w:t xml:space="preserve"> (1-ый, 2-ой или 3-ий уровень)</w:t>
      </w:r>
      <w:r w:rsidR="00D978AA" w:rsidRPr="00556DEC">
        <w:rPr>
          <w:sz w:val="28"/>
          <w:szCs w:val="28"/>
        </w:rPr>
        <w:t xml:space="preserve">. </w:t>
      </w:r>
      <w:proofErr w:type="gramStart"/>
      <w:r w:rsidR="00D978AA" w:rsidRPr="00556DEC">
        <w:rPr>
          <w:sz w:val="28"/>
          <w:szCs w:val="28"/>
        </w:rPr>
        <w:t>Медицинские организации распределены по уровням оказания медицинской помощи</w:t>
      </w:r>
      <w:r w:rsidRPr="00556DEC">
        <w:rPr>
          <w:sz w:val="28"/>
          <w:szCs w:val="28"/>
        </w:rPr>
        <w:t xml:space="preserve"> согласно приказ</w:t>
      </w:r>
      <w:r w:rsidR="00D978AA" w:rsidRPr="00556DEC">
        <w:rPr>
          <w:sz w:val="28"/>
          <w:szCs w:val="28"/>
        </w:rPr>
        <w:t>у</w:t>
      </w:r>
      <w:r w:rsidRPr="00556DEC">
        <w:rPr>
          <w:sz w:val="28"/>
          <w:szCs w:val="28"/>
        </w:rPr>
        <w:t xml:space="preserve"> министерства здравоохранения Волгоградской области от 25.12.2014г. № 3452 "О внесении изменений в приказ министерства здравоохранения </w:t>
      </w:r>
      <w:r w:rsidRPr="00556DEC">
        <w:rPr>
          <w:sz w:val="28"/>
          <w:szCs w:val="28"/>
        </w:rPr>
        <w:lastRenderedPageBreak/>
        <w:t>Волгоградской области от 29.05.2014 № 1353 "Об утверждении перечня медицинских организаций, участвующих в Территориальной программе государственных гарантий бесплатного оказания населению Волгоградской области медицинской помощи, с разбивкой по трем уровням оказания медицинской помощи".</w:t>
      </w:r>
      <w:proofErr w:type="gramEnd"/>
    </w:p>
    <w:p w:rsidR="00893220" w:rsidRPr="00556DEC" w:rsidRDefault="00893220">
      <w:pPr>
        <w:pStyle w:val="-1"/>
        <w:spacing w:line="240" w:lineRule="auto"/>
        <w:jc w:val="both"/>
        <w:rPr>
          <w:sz w:val="28"/>
          <w:szCs w:val="28"/>
        </w:rPr>
      </w:pPr>
    </w:p>
    <w:p w:rsidR="005D5D32" w:rsidRPr="00556DEC" w:rsidRDefault="005D5D32">
      <w:pPr>
        <w:ind w:firstLine="709"/>
        <w:jc w:val="both"/>
        <w:rPr>
          <w:sz w:val="28"/>
          <w:szCs w:val="28"/>
        </w:rPr>
      </w:pPr>
      <w:r w:rsidRPr="00556DEC">
        <w:rPr>
          <w:sz w:val="28"/>
          <w:szCs w:val="28"/>
        </w:rPr>
        <w:t>На титульном листе</w:t>
      </w:r>
      <w:r w:rsidR="004869E5" w:rsidRPr="00556DEC">
        <w:rPr>
          <w:sz w:val="28"/>
          <w:szCs w:val="28"/>
        </w:rPr>
        <w:t xml:space="preserve"> ф.62</w:t>
      </w:r>
      <w:r w:rsidRPr="00556DEC">
        <w:rPr>
          <w:sz w:val="28"/>
          <w:szCs w:val="28"/>
        </w:rPr>
        <w:t xml:space="preserve"> указывается юридический адрес и полное название отчитывающейся организации. На последнем листе </w:t>
      </w:r>
      <w:r w:rsidR="00396D30" w:rsidRPr="00556DEC">
        <w:rPr>
          <w:sz w:val="28"/>
          <w:szCs w:val="28"/>
        </w:rPr>
        <w:t xml:space="preserve">ф.62 </w:t>
      </w:r>
      <w:r w:rsidRPr="00556DEC">
        <w:rPr>
          <w:sz w:val="28"/>
          <w:szCs w:val="28"/>
        </w:rPr>
        <w:t xml:space="preserve">указывается </w:t>
      </w:r>
      <w:r w:rsidR="00396D30" w:rsidRPr="00556DEC">
        <w:rPr>
          <w:sz w:val="28"/>
          <w:szCs w:val="28"/>
        </w:rPr>
        <w:t>обязательно Ф.И.О. руководителя медицинской организации</w:t>
      </w:r>
      <w:r w:rsidR="00A62608" w:rsidRPr="00556DEC">
        <w:rPr>
          <w:sz w:val="28"/>
          <w:szCs w:val="28"/>
        </w:rPr>
        <w:t xml:space="preserve">, </w:t>
      </w:r>
      <w:r w:rsidR="00396D30" w:rsidRPr="00556DEC">
        <w:rPr>
          <w:sz w:val="28"/>
          <w:szCs w:val="28"/>
        </w:rPr>
        <w:t>подпись</w:t>
      </w:r>
      <w:r w:rsidR="00A62608" w:rsidRPr="00556DEC">
        <w:rPr>
          <w:sz w:val="28"/>
          <w:szCs w:val="28"/>
        </w:rPr>
        <w:t xml:space="preserve"> и</w:t>
      </w:r>
      <w:r w:rsidR="00396D30" w:rsidRPr="00556DEC">
        <w:rPr>
          <w:sz w:val="28"/>
          <w:szCs w:val="28"/>
        </w:rPr>
        <w:t xml:space="preserve"> печать. </w:t>
      </w:r>
      <w:r w:rsidR="00396D30" w:rsidRPr="00556DEC">
        <w:rPr>
          <w:caps/>
          <w:sz w:val="28"/>
          <w:szCs w:val="28"/>
        </w:rPr>
        <w:t>Ф</w:t>
      </w:r>
      <w:r w:rsidRPr="00556DEC">
        <w:rPr>
          <w:sz w:val="28"/>
          <w:szCs w:val="28"/>
        </w:rPr>
        <w:t>амилия, имя, отчество (полностью)</w:t>
      </w:r>
      <w:r w:rsidR="00396D30" w:rsidRPr="00556DEC">
        <w:rPr>
          <w:sz w:val="28"/>
          <w:szCs w:val="28"/>
        </w:rPr>
        <w:t>, телефон</w:t>
      </w:r>
      <w:r w:rsidRPr="00556DEC">
        <w:rPr>
          <w:sz w:val="28"/>
          <w:szCs w:val="28"/>
        </w:rPr>
        <w:t xml:space="preserve"> и электронный адрес исполнителя</w:t>
      </w:r>
      <w:r w:rsidR="00396D30" w:rsidRPr="00556DEC">
        <w:rPr>
          <w:sz w:val="28"/>
          <w:szCs w:val="28"/>
        </w:rPr>
        <w:t>.</w:t>
      </w:r>
      <w:r w:rsidRPr="00556DEC">
        <w:rPr>
          <w:sz w:val="28"/>
          <w:szCs w:val="28"/>
        </w:rPr>
        <w:t xml:space="preserve"> </w:t>
      </w:r>
    </w:p>
    <w:p w:rsidR="00396D30" w:rsidRPr="00556DEC" w:rsidRDefault="00396D30">
      <w:pPr>
        <w:ind w:firstLine="709"/>
        <w:jc w:val="both"/>
        <w:rPr>
          <w:sz w:val="28"/>
          <w:szCs w:val="28"/>
        </w:rPr>
      </w:pPr>
    </w:p>
    <w:p w:rsidR="007E5A97" w:rsidRPr="00556DEC" w:rsidRDefault="007E5A97" w:rsidP="007E5A97">
      <w:pPr>
        <w:ind w:firstLine="709"/>
        <w:jc w:val="both"/>
        <w:rPr>
          <w:sz w:val="28"/>
          <w:szCs w:val="28"/>
        </w:rPr>
      </w:pPr>
      <w:r w:rsidRPr="00556DEC">
        <w:rPr>
          <w:bCs/>
          <w:sz w:val="28"/>
          <w:szCs w:val="28"/>
        </w:rPr>
        <w:t xml:space="preserve">В приложении 5 </w:t>
      </w:r>
      <w:r w:rsidR="000A439E" w:rsidRPr="00556DEC">
        <w:rPr>
          <w:sz w:val="28"/>
          <w:szCs w:val="28"/>
        </w:rPr>
        <w:t xml:space="preserve">"Фактические объемы и стоимость медицинской помощи, оказанной городским и сельским жителям в 2014 году"  </w:t>
      </w:r>
      <w:r w:rsidRPr="00556DEC">
        <w:rPr>
          <w:bCs/>
          <w:sz w:val="28"/>
          <w:szCs w:val="28"/>
        </w:rPr>
        <w:t xml:space="preserve"> </w:t>
      </w:r>
      <w:r w:rsidR="000A439E" w:rsidRPr="00556DEC">
        <w:rPr>
          <w:bCs/>
          <w:sz w:val="28"/>
          <w:szCs w:val="28"/>
        </w:rPr>
        <w:t xml:space="preserve">к письму комитета здравоохранения Волгоградской области от 11.02.2015 № 14-04-149 </w:t>
      </w:r>
      <w:r w:rsidRPr="00556DEC">
        <w:rPr>
          <w:sz w:val="28"/>
          <w:szCs w:val="28"/>
        </w:rPr>
        <w:t xml:space="preserve">объемы и расходы медицинской помощи по условиям оказания должны соответствовать </w:t>
      </w:r>
      <w:proofErr w:type="spellStart"/>
      <w:r w:rsidRPr="00556DEC">
        <w:rPr>
          <w:sz w:val="28"/>
          <w:szCs w:val="28"/>
        </w:rPr>
        <w:t>раздеду</w:t>
      </w:r>
      <w:proofErr w:type="spellEnd"/>
      <w:r w:rsidRPr="00556DEC">
        <w:rPr>
          <w:sz w:val="28"/>
          <w:szCs w:val="28"/>
        </w:rPr>
        <w:t xml:space="preserve"> 2000 ф.62. При этом обязательно соблюдается межтабличный контроль.</w:t>
      </w:r>
    </w:p>
    <w:p w:rsidR="000A439E" w:rsidRPr="00556DEC" w:rsidRDefault="007E5A97" w:rsidP="004869E5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556DEC">
        <w:rPr>
          <w:rFonts w:ascii="Times New Roman" w:hAnsi="Times New Roman"/>
          <w:sz w:val="28"/>
          <w:szCs w:val="28"/>
        </w:rPr>
        <w:tab/>
      </w:r>
    </w:p>
    <w:p w:rsidR="007E5A97" w:rsidRPr="00556DEC" w:rsidRDefault="000A439E" w:rsidP="004869E5">
      <w:pPr>
        <w:pStyle w:val="a6"/>
        <w:spacing w:after="0"/>
        <w:jc w:val="both"/>
        <w:rPr>
          <w:rFonts w:ascii="Times New Roman" w:hAnsi="Times New Roman"/>
          <w:sz w:val="28"/>
          <w:szCs w:val="28"/>
        </w:rPr>
      </w:pPr>
      <w:r w:rsidRPr="00556DEC">
        <w:rPr>
          <w:rFonts w:ascii="Times New Roman" w:hAnsi="Times New Roman"/>
          <w:sz w:val="28"/>
          <w:szCs w:val="28"/>
        </w:rPr>
        <w:tab/>
      </w:r>
      <w:proofErr w:type="gramStart"/>
      <w:r w:rsidR="007E5A97" w:rsidRPr="00556DEC">
        <w:rPr>
          <w:rFonts w:ascii="Times New Roman" w:hAnsi="Times New Roman"/>
          <w:sz w:val="28"/>
          <w:szCs w:val="28"/>
        </w:rPr>
        <w:t>В приложении 6 "Фактические о</w:t>
      </w:r>
      <w:r w:rsidR="007E5A97" w:rsidRPr="00556DEC">
        <w:rPr>
          <w:rFonts w:ascii="Times New Roman" w:hAnsi="Times New Roman"/>
          <w:bCs/>
          <w:color w:val="000000"/>
          <w:sz w:val="28"/>
          <w:szCs w:val="28"/>
        </w:rPr>
        <w:t>бъемы и финансирование из средств федерального бюджета оказанной медицинской помощи по видам, формам и условиям гражданам Украины лицам без гражданства, постоянно проживающим на территории Украины, вынужденно покинувшим территорию Украины и прибывшим на территорию Российской Федерации в экстренном массовом порядке в 2014 году</w:t>
      </w:r>
      <w:r w:rsidR="007E5A97" w:rsidRPr="00556DEC">
        <w:rPr>
          <w:rFonts w:ascii="Times New Roman" w:hAnsi="Times New Roman"/>
          <w:sz w:val="28"/>
          <w:szCs w:val="28"/>
        </w:rPr>
        <w:t>"</w:t>
      </w:r>
      <w:r w:rsidRPr="00556DEC">
        <w:rPr>
          <w:rFonts w:ascii="Times New Roman" w:hAnsi="Times New Roman"/>
          <w:bCs/>
          <w:sz w:val="28"/>
          <w:szCs w:val="28"/>
        </w:rPr>
        <w:t xml:space="preserve"> к письму комитета здравоохранения Волгоградской области от 11.02.2015 № 14-04-149 </w:t>
      </w:r>
      <w:r w:rsidR="007E5A97" w:rsidRPr="00556DEC">
        <w:rPr>
          <w:rFonts w:ascii="Times New Roman" w:hAnsi="Times New Roman"/>
          <w:sz w:val="28"/>
          <w:szCs w:val="28"/>
        </w:rPr>
        <w:t xml:space="preserve"> отражаются фактические объемы медицинской помощи</w:t>
      </w:r>
      <w:proofErr w:type="gramEnd"/>
      <w:r w:rsidR="007E5A97" w:rsidRPr="00556DEC">
        <w:rPr>
          <w:rFonts w:ascii="Times New Roman" w:hAnsi="Times New Roman"/>
          <w:sz w:val="28"/>
          <w:szCs w:val="28"/>
        </w:rPr>
        <w:t xml:space="preserve"> и финансирование </w:t>
      </w:r>
      <w:r w:rsidR="007E5A97" w:rsidRPr="00556DEC">
        <w:rPr>
          <w:rFonts w:ascii="Times New Roman" w:hAnsi="Times New Roman"/>
          <w:bCs/>
          <w:color w:val="000000"/>
          <w:sz w:val="28"/>
          <w:szCs w:val="28"/>
        </w:rPr>
        <w:t xml:space="preserve"> за счет средств федерального бюджета и не включаются  в ф.62.</w:t>
      </w:r>
    </w:p>
    <w:p w:rsidR="000A439E" w:rsidRPr="00556DEC" w:rsidRDefault="000A439E" w:rsidP="00F06DCE">
      <w:pPr>
        <w:ind w:firstLine="709"/>
        <w:jc w:val="both"/>
        <w:rPr>
          <w:sz w:val="28"/>
          <w:szCs w:val="28"/>
        </w:rPr>
      </w:pPr>
    </w:p>
    <w:p w:rsidR="00F06DCE" w:rsidRPr="00556DEC" w:rsidRDefault="007E5A97" w:rsidP="00F06DCE">
      <w:pPr>
        <w:ind w:firstLine="709"/>
        <w:jc w:val="both"/>
        <w:rPr>
          <w:sz w:val="28"/>
          <w:szCs w:val="28"/>
        </w:rPr>
      </w:pPr>
      <w:proofErr w:type="gramStart"/>
      <w:r w:rsidRPr="00556DEC">
        <w:rPr>
          <w:sz w:val="28"/>
          <w:szCs w:val="28"/>
        </w:rPr>
        <w:t xml:space="preserve">В приложении 7 </w:t>
      </w:r>
      <w:r w:rsidR="00F06DCE" w:rsidRPr="00556DEC">
        <w:rPr>
          <w:sz w:val="28"/>
          <w:szCs w:val="28"/>
        </w:rPr>
        <w:t xml:space="preserve">"Фактические объемы и кассовые расходы оказания специализированной </w:t>
      </w:r>
      <w:r w:rsidR="00F06DCE" w:rsidRPr="00556DEC">
        <w:rPr>
          <w:bCs/>
          <w:sz w:val="28"/>
          <w:szCs w:val="28"/>
        </w:rPr>
        <w:t>высокотехнологичной медицинской помощи в разрезе профилей</w:t>
      </w:r>
      <w:r w:rsidR="00F06DCE" w:rsidRPr="00556DEC">
        <w:rPr>
          <w:sz w:val="28"/>
          <w:szCs w:val="28"/>
        </w:rPr>
        <w:t xml:space="preserve"> государственными </w:t>
      </w:r>
      <w:r w:rsidR="00161E85">
        <w:rPr>
          <w:sz w:val="28"/>
          <w:szCs w:val="28"/>
        </w:rPr>
        <w:t>медицинскими организациями</w:t>
      </w:r>
      <w:r w:rsidR="00F06DCE" w:rsidRPr="00556DEC">
        <w:rPr>
          <w:sz w:val="28"/>
          <w:szCs w:val="28"/>
        </w:rPr>
        <w:t xml:space="preserve"> субъекта Российской Федерации за счет средств областного и федерального бюджета" </w:t>
      </w:r>
      <w:r w:rsidR="000A439E" w:rsidRPr="00556DEC">
        <w:rPr>
          <w:bCs/>
          <w:sz w:val="28"/>
          <w:szCs w:val="28"/>
        </w:rPr>
        <w:t xml:space="preserve">к письму комитета здравоохранения Волгоградской области от 11.02.2015 № 14-04-149 </w:t>
      </w:r>
      <w:r w:rsidR="00F06DCE" w:rsidRPr="00556DEC">
        <w:rPr>
          <w:sz w:val="28"/>
          <w:szCs w:val="28"/>
        </w:rPr>
        <w:t>объемы и расходы высокотехнологичной медицинской помощи должны соответствовать строкам 18, 19, 20 раздела 2000 ф.62.</w:t>
      </w:r>
      <w:proofErr w:type="gramEnd"/>
      <w:r w:rsidR="00F06DCE" w:rsidRPr="00556DEC">
        <w:rPr>
          <w:sz w:val="28"/>
          <w:szCs w:val="28"/>
        </w:rPr>
        <w:t xml:space="preserve"> При этом обязательно соблюдается межтабличный контроль.</w:t>
      </w:r>
    </w:p>
    <w:sectPr w:rsidR="00F06DCE" w:rsidRPr="00556DEC" w:rsidSect="004869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1276" w:bottom="1134" w:left="1559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E4D" w:rsidRDefault="00703E4D">
      <w:r>
        <w:separator/>
      </w:r>
    </w:p>
  </w:endnote>
  <w:endnote w:type="continuationSeparator" w:id="0">
    <w:p w:rsidR="00703E4D" w:rsidRDefault="00703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BF" w:rsidRDefault="00D77AD2" w:rsidP="006B5938">
    <w:pPr>
      <w:pStyle w:val="a8"/>
      <w:framePr w:wrap="around" w:vAnchor="text" w:hAnchor="margin" w:xAlign="inside" w:y="1"/>
      <w:rPr>
        <w:rStyle w:val="a5"/>
      </w:rPr>
    </w:pPr>
    <w:r>
      <w:rPr>
        <w:rStyle w:val="a5"/>
      </w:rPr>
      <w:fldChar w:fldCharType="begin"/>
    </w:r>
    <w:r w:rsidR="000C68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68BF" w:rsidRDefault="000C68BF" w:rsidP="00A26810">
    <w:pPr>
      <w:pStyle w:val="a8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BF" w:rsidRDefault="000C68BF">
    <w:pPr>
      <w:pStyle w:val="a8"/>
    </w:pPr>
  </w:p>
  <w:p w:rsidR="000C68BF" w:rsidRDefault="000C68BF" w:rsidP="00A26810">
    <w:pPr>
      <w:pStyle w:val="a8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E4D" w:rsidRDefault="00703E4D">
      <w:r>
        <w:separator/>
      </w:r>
    </w:p>
  </w:footnote>
  <w:footnote w:type="continuationSeparator" w:id="0">
    <w:p w:rsidR="00703E4D" w:rsidRDefault="00703E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BF" w:rsidRDefault="00D77AD2" w:rsidP="00A2681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C68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68BF" w:rsidRDefault="000C68BF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12992"/>
      <w:docPartObj>
        <w:docPartGallery w:val="Page Numbers (Top of Page)"/>
        <w:docPartUnique/>
      </w:docPartObj>
    </w:sdtPr>
    <w:sdtContent>
      <w:p w:rsidR="000C68BF" w:rsidRDefault="00D77AD2">
        <w:pPr>
          <w:pStyle w:val="a3"/>
          <w:jc w:val="center"/>
        </w:pPr>
        <w:fldSimple w:instr=" PAGE   \* MERGEFORMAT ">
          <w:r w:rsidR="004E347E">
            <w:rPr>
              <w:noProof/>
            </w:rPr>
            <w:t>2</w:t>
          </w:r>
        </w:fldSimple>
      </w:p>
    </w:sdtContent>
  </w:sdt>
  <w:p w:rsidR="000C68BF" w:rsidRDefault="000C68B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8BF" w:rsidRDefault="000C68BF">
    <w:pPr>
      <w:pStyle w:val="a3"/>
      <w:jc w:val="center"/>
    </w:pPr>
  </w:p>
  <w:p w:rsidR="000C68BF" w:rsidRDefault="000C68B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41EF0"/>
    <w:multiLevelType w:val="hybridMultilevel"/>
    <w:tmpl w:val="1CFEA53A"/>
    <w:lvl w:ilvl="0" w:tplc="9650E27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CB42B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8AC1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8235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2ADD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3F273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5414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B86B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B6ED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E54577"/>
    <w:multiLevelType w:val="hybridMultilevel"/>
    <w:tmpl w:val="C4BC1A16"/>
    <w:lvl w:ilvl="0" w:tplc="0C962B1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1E786D02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7BF4DBE4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3FFC2378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2B88804A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1C68232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3558FDEA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B454AB52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714E98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1AA26A64"/>
    <w:multiLevelType w:val="hybridMultilevel"/>
    <w:tmpl w:val="45704F44"/>
    <w:lvl w:ilvl="0" w:tplc="0414BAA2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494A0016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84AC1D3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52D05B78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6676549E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B0BE0896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D4C2B9CA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EB40B0DC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6688056A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FFC4608"/>
    <w:multiLevelType w:val="hybridMultilevel"/>
    <w:tmpl w:val="11E84700"/>
    <w:lvl w:ilvl="0" w:tplc="008661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958E4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9A857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0FB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C088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7E85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8274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D62A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B58E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58586B"/>
    <w:multiLevelType w:val="hybridMultilevel"/>
    <w:tmpl w:val="6CE4D1F2"/>
    <w:lvl w:ilvl="0" w:tplc="0FE8A98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28207E1"/>
    <w:multiLevelType w:val="hybridMultilevel"/>
    <w:tmpl w:val="A3F201B6"/>
    <w:lvl w:ilvl="0" w:tplc="E586FD86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A926A2B8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710629A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31EC9AE4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8970FE80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3C305898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1A4E9C54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E01412E2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B5DA0174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6">
    <w:nsid w:val="268D1CA5"/>
    <w:multiLevelType w:val="hybridMultilevel"/>
    <w:tmpl w:val="E8E41BCC"/>
    <w:lvl w:ilvl="0" w:tplc="FEA22F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5EC41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D3E5B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E429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B3428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78283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D2AA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C0BF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8BEA2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17500F"/>
    <w:multiLevelType w:val="hybridMultilevel"/>
    <w:tmpl w:val="3C5280FA"/>
    <w:lvl w:ilvl="0" w:tplc="7FC8792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2D0D928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82709488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3CC677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7D28F77A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148F56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4C1E995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8AA42E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60DC631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2A275E8A"/>
    <w:multiLevelType w:val="hybridMultilevel"/>
    <w:tmpl w:val="5EEE5FE0"/>
    <w:lvl w:ilvl="0" w:tplc="302A07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51AB4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8C7F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4CAB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EED0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2C7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8457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76CC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6D021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9C65F0"/>
    <w:multiLevelType w:val="hybridMultilevel"/>
    <w:tmpl w:val="FB70B24C"/>
    <w:lvl w:ilvl="0" w:tplc="50EA8C3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D40A1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EC05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5CAA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249E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50E4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A058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22E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8FA49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E96EA4"/>
    <w:multiLevelType w:val="hybridMultilevel"/>
    <w:tmpl w:val="8CB4630C"/>
    <w:lvl w:ilvl="0" w:tplc="D20CB3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37C36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CB673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EB8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EACC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EB8EB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F282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F1C5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E377D9B"/>
    <w:multiLevelType w:val="hybridMultilevel"/>
    <w:tmpl w:val="0FA0B202"/>
    <w:lvl w:ilvl="0" w:tplc="0FE8A98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E34AEF"/>
    <w:multiLevelType w:val="hybridMultilevel"/>
    <w:tmpl w:val="E3864C5C"/>
    <w:lvl w:ilvl="0" w:tplc="0FE8A98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0E594B"/>
    <w:multiLevelType w:val="hybridMultilevel"/>
    <w:tmpl w:val="AAF27F9A"/>
    <w:lvl w:ilvl="0" w:tplc="315E47FE"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ascii="Times New Roman" w:eastAsia="Times New Roman" w:hAnsi="Times New Roman" w:cs="Times New Roman" w:hint="default"/>
      </w:rPr>
    </w:lvl>
    <w:lvl w:ilvl="1" w:tplc="4DBA5B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E078D5A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3E98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94535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8C63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9063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C8EC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D4CD8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967F72"/>
    <w:multiLevelType w:val="hybridMultilevel"/>
    <w:tmpl w:val="4CC46E5C"/>
    <w:lvl w:ilvl="0" w:tplc="8A208E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05480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6BAC7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6828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A4E8A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589D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3238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F8AF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87881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8C1066"/>
    <w:multiLevelType w:val="hybridMultilevel"/>
    <w:tmpl w:val="44E467B0"/>
    <w:lvl w:ilvl="0" w:tplc="21DE8FE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C3262A6C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F4D67986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7D50F692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F2F2BF4C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7800F916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6762A024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3592A030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E1A29692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6">
    <w:nsid w:val="50620F02"/>
    <w:multiLevelType w:val="singleLevel"/>
    <w:tmpl w:val="F6D4DFB0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7">
    <w:nsid w:val="5A704780"/>
    <w:multiLevelType w:val="hybridMultilevel"/>
    <w:tmpl w:val="FFA29820"/>
    <w:lvl w:ilvl="0" w:tplc="472A6D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7E6D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C9A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E87F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E47A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FF4A1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CEE56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C667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7164B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793F8C"/>
    <w:multiLevelType w:val="hybridMultilevel"/>
    <w:tmpl w:val="1B6AF95E"/>
    <w:lvl w:ilvl="0" w:tplc="E092C2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B9CBF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36A4C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0EA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37CE1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ACE8E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C420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5EA8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43C28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E766A59"/>
    <w:multiLevelType w:val="hybridMultilevel"/>
    <w:tmpl w:val="4EE89DCE"/>
    <w:lvl w:ilvl="0" w:tplc="0FE8A98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F74084E"/>
    <w:multiLevelType w:val="hybridMultilevel"/>
    <w:tmpl w:val="32229522"/>
    <w:lvl w:ilvl="0" w:tplc="39F869B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E88CDE96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9BF0EA18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2D8849B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1DA5EEA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CF9AD2B6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37F8745A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3154C948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58400E1C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9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5"/>
  </w:num>
  <w:num w:numId="8">
    <w:abstractNumId w:val="5"/>
  </w:num>
  <w:num w:numId="9">
    <w:abstractNumId w:val="20"/>
  </w:num>
  <w:num w:numId="10">
    <w:abstractNumId w:val="17"/>
  </w:num>
  <w:num w:numId="11">
    <w:abstractNumId w:val="14"/>
  </w:num>
  <w:num w:numId="12">
    <w:abstractNumId w:val="8"/>
  </w:num>
  <w:num w:numId="13">
    <w:abstractNumId w:val="10"/>
  </w:num>
  <w:num w:numId="14">
    <w:abstractNumId w:val="1"/>
  </w:num>
  <w:num w:numId="15">
    <w:abstractNumId w:val="0"/>
  </w:num>
  <w:num w:numId="16">
    <w:abstractNumId w:val="6"/>
  </w:num>
  <w:num w:numId="17">
    <w:abstractNumId w:val="18"/>
  </w:num>
  <w:num w:numId="18">
    <w:abstractNumId w:val="3"/>
  </w:num>
  <w:num w:numId="19">
    <w:abstractNumId w:val="2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4"/>
  </w:num>
  <w:num w:numId="24">
    <w:abstractNumId w:val="19"/>
  </w:num>
  <w:num w:numId="2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stylePaneFormatFilter w:val="3F01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8002"/>
  </w:hdrShapeDefaults>
  <w:footnotePr>
    <w:footnote w:id="-1"/>
    <w:footnote w:id="0"/>
  </w:footnotePr>
  <w:endnotePr>
    <w:endnote w:id="-1"/>
    <w:endnote w:id="0"/>
  </w:endnotePr>
  <w:compat/>
  <w:rsids>
    <w:rsidRoot w:val="00A15CA0"/>
    <w:rsid w:val="00000104"/>
    <w:rsid w:val="0000037C"/>
    <w:rsid w:val="0001279F"/>
    <w:rsid w:val="00024F6B"/>
    <w:rsid w:val="0004713B"/>
    <w:rsid w:val="00052BC6"/>
    <w:rsid w:val="00055617"/>
    <w:rsid w:val="000721F3"/>
    <w:rsid w:val="000776F9"/>
    <w:rsid w:val="000A439E"/>
    <w:rsid w:val="000A5520"/>
    <w:rsid w:val="000A56A1"/>
    <w:rsid w:val="000A56A6"/>
    <w:rsid w:val="000A6DA2"/>
    <w:rsid w:val="000B1886"/>
    <w:rsid w:val="000B5148"/>
    <w:rsid w:val="000C68BF"/>
    <w:rsid w:val="000E20C0"/>
    <w:rsid w:val="000E3F62"/>
    <w:rsid w:val="000F0152"/>
    <w:rsid w:val="000F3049"/>
    <w:rsid w:val="0010578E"/>
    <w:rsid w:val="00105D06"/>
    <w:rsid w:val="00122FAA"/>
    <w:rsid w:val="00136C4C"/>
    <w:rsid w:val="001400E1"/>
    <w:rsid w:val="001449EB"/>
    <w:rsid w:val="0016141E"/>
    <w:rsid w:val="00161E85"/>
    <w:rsid w:val="00163816"/>
    <w:rsid w:val="00163F0B"/>
    <w:rsid w:val="00164AE3"/>
    <w:rsid w:val="00165703"/>
    <w:rsid w:val="001727DA"/>
    <w:rsid w:val="00194DBC"/>
    <w:rsid w:val="001C2129"/>
    <w:rsid w:val="001C7024"/>
    <w:rsid w:val="001D153A"/>
    <w:rsid w:val="00215BBC"/>
    <w:rsid w:val="00225E27"/>
    <w:rsid w:val="00233813"/>
    <w:rsid w:val="002353E3"/>
    <w:rsid w:val="002359D9"/>
    <w:rsid w:val="00235AB8"/>
    <w:rsid w:val="002373AC"/>
    <w:rsid w:val="00244659"/>
    <w:rsid w:val="00252617"/>
    <w:rsid w:val="00252E3C"/>
    <w:rsid w:val="002549D4"/>
    <w:rsid w:val="00266A58"/>
    <w:rsid w:val="00273356"/>
    <w:rsid w:val="002808AB"/>
    <w:rsid w:val="00290161"/>
    <w:rsid w:val="002953F8"/>
    <w:rsid w:val="002A1BE9"/>
    <w:rsid w:val="002A1E24"/>
    <w:rsid w:val="002B7076"/>
    <w:rsid w:val="002B7AF6"/>
    <w:rsid w:val="002C2383"/>
    <w:rsid w:val="002C4FE0"/>
    <w:rsid w:val="002D2B02"/>
    <w:rsid w:val="002D7AB5"/>
    <w:rsid w:val="002F0F1D"/>
    <w:rsid w:val="003025C2"/>
    <w:rsid w:val="00306AD3"/>
    <w:rsid w:val="00314678"/>
    <w:rsid w:val="00320D9C"/>
    <w:rsid w:val="00350C42"/>
    <w:rsid w:val="00354B5D"/>
    <w:rsid w:val="003570FA"/>
    <w:rsid w:val="00386F77"/>
    <w:rsid w:val="00396D30"/>
    <w:rsid w:val="003A58E9"/>
    <w:rsid w:val="003B6666"/>
    <w:rsid w:val="003C3E3E"/>
    <w:rsid w:val="003D4DF1"/>
    <w:rsid w:val="003E4EFD"/>
    <w:rsid w:val="00402D83"/>
    <w:rsid w:val="004175E1"/>
    <w:rsid w:val="00420A17"/>
    <w:rsid w:val="00420E79"/>
    <w:rsid w:val="00424BC3"/>
    <w:rsid w:val="004429D7"/>
    <w:rsid w:val="00446167"/>
    <w:rsid w:val="00451DFD"/>
    <w:rsid w:val="00460EAB"/>
    <w:rsid w:val="0046134D"/>
    <w:rsid w:val="00470C18"/>
    <w:rsid w:val="00473C98"/>
    <w:rsid w:val="00476601"/>
    <w:rsid w:val="00476750"/>
    <w:rsid w:val="004869E5"/>
    <w:rsid w:val="00487E27"/>
    <w:rsid w:val="00493BC5"/>
    <w:rsid w:val="004A04FC"/>
    <w:rsid w:val="004A21EC"/>
    <w:rsid w:val="004A3262"/>
    <w:rsid w:val="004A671D"/>
    <w:rsid w:val="004A7591"/>
    <w:rsid w:val="004C0F27"/>
    <w:rsid w:val="004E069B"/>
    <w:rsid w:val="004E347E"/>
    <w:rsid w:val="004E474D"/>
    <w:rsid w:val="004F3461"/>
    <w:rsid w:val="005009E3"/>
    <w:rsid w:val="00503385"/>
    <w:rsid w:val="00512006"/>
    <w:rsid w:val="00534D75"/>
    <w:rsid w:val="0053632F"/>
    <w:rsid w:val="00536C44"/>
    <w:rsid w:val="00555851"/>
    <w:rsid w:val="00556DEC"/>
    <w:rsid w:val="00564515"/>
    <w:rsid w:val="00565F85"/>
    <w:rsid w:val="0058008D"/>
    <w:rsid w:val="00580E56"/>
    <w:rsid w:val="005830A2"/>
    <w:rsid w:val="0058502B"/>
    <w:rsid w:val="00587A7E"/>
    <w:rsid w:val="00590CF6"/>
    <w:rsid w:val="005965FA"/>
    <w:rsid w:val="005A1A90"/>
    <w:rsid w:val="005A1BEE"/>
    <w:rsid w:val="005A41C0"/>
    <w:rsid w:val="005A7EC5"/>
    <w:rsid w:val="005B09AA"/>
    <w:rsid w:val="005B71A1"/>
    <w:rsid w:val="005C1887"/>
    <w:rsid w:val="005C6346"/>
    <w:rsid w:val="005D5D32"/>
    <w:rsid w:val="005D615C"/>
    <w:rsid w:val="005E02EC"/>
    <w:rsid w:val="005F1CED"/>
    <w:rsid w:val="005F663B"/>
    <w:rsid w:val="00620F5D"/>
    <w:rsid w:val="006221FA"/>
    <w:rsid w:val="00643C2D"/>
    <w:rsid w:val="00657525"/>
    <w:rsid w:val="0066168E"/>
    <w:rsid w:val="00661917"/>
    <w:rsid w:val="00663FF9"/>
    <w:rsid w:val="0066660E"/>
    <w:rsid w:val="006826E4"/>
    <w:rsid w:val="00685CB8"/>
    <w:rsid w:val="00693D9F"/>
    <w:rsid w:val="006954D7"/>
    <w:rsid w:val="006A1772"/>
    <w:rsid w:val="006B4A87"/>
    <w:rsid w:val="006B5938"/>
    <w:rsid w:val="006C1202"/>
    <w:rsid w:val="006C2DEC"/>
    <w:rsid w:val="006C78CE"/>
    <w:rsid w:val="006D0A1F"/>
    <w:rsid w:val="006D4DCB"/>
    <w:rsid w:val="006E4AB8"/>
    <w:rsid w:val="006F0D42"/>
    <w:rsid w:val="006F1619"/>
    <w:rsid w:val="006F363B"/>
    <w:rsid w:val="007003DA"/>
    <w:rsid w:val="00703E4D"/>
    <w:rsid w:val="00705A31"/>
    <w:rsid w:val="00723225"/>
    <w:rsid w:val="0072628C"/>
    <w:rsid w:val="0073770E"/>
    <w:rsid w:val="00752DAA"/>
    <w:rsid w:val="00783988"/>
    <w:rsid w:val="00797994"/>
    <w:rsid w:val="007A2398"/>
    <w:rsid w:val="007B712F"/>
    <w:rsid w:val="007C238A"/>
    <w:rsid w:val="007C3969"/>
    <w:rsid w:val="007C42E4"/>
    <w:rsid w:val="007D747E"/>
    <w:rsid w:val="007E2B12"/>
    <w:rsid w:val="007E5A97"/>
    <w:rsid w:val="00835521"/>
    <w:rsid w:val="00847300"/>
    <w:rsid w:val="008607E2"/>
    <w:rsid w:val="008636EE"/>
    <w:rsid w:val="008647F9"/>
    <w:rsid w:val="008745A1"/>
    <w:rsid w:val="00882A17"/>
    <w:rsid w:val="00886D42"/>
    <w:rsid w:val="00892EDC"/>
    <w:rsid w:val="00893182"/>
    <w:rsid w:val="00893220"/>
    <w:rsid w:val="008A69D1"/>
    <w:rsid w:val="008B6319"/>
    <w:rsid w:val="008E375A"/>
    <w:rsid w:val="008E4DA6"/>
    <w:rsid w:val="008E5115"/>
    <w:rsid w:val="008E68D5"/>
    <w:rsid w:val="008F2759"/>
    <w:rsid w:val="0090133A"/>
    <w:rsid w:val="00911D68"/>
    <w:rsid w:val="00914B75"/>
    <w:rsid w:val="0092192D"/>
    <w:rsid w:val="009255FA"/>
    <w:rsid w:val="00925A74"/>
    <w:rsid w:val="00931158"/>
    <w:rsid w:val="00931FC8"/>
    <w:rsid w:val="009352FD"/>
    <w:rsid w:val="00940E45"/>
    <w:rsid w:val="009417AF"/>
    <w:rsid w:val="009519FE"/>
    <w:rsid w:val="009625F1"/>
    <w:rsid w:val="00964907"/>
    <w:rsid w:val="0096565E"/>
    <w:rsid w:val="0099113E"/>
    <w:rsid w:val="00994327"/>
    <w:rsid w:val="00995950"/>
    <w:rsid w:val="00995FCD"/>
    <w:rsid w:val="009A2CBD"/>
    <w:rsid w:val="009A38FB"/>
    <w:rsid w:val="009B77BF"/>
    <w:rsid w:val="009C4AD2"/>
    <w:rsid w:val="009D315B"/>
    <w:rsid w:val="009E2D0F"/>
    <w:rsid w:val="009F29E1"/>
    <w:rsid w:val="00A03E8D"/>
    <w:rsid w:val="00A12156"/>
    <w:rsid w:val="00A15AA8"/>
    <w:rsid w:val="00A15CA0"/>
    <w:rsid w:val="00A26810"/>
    <w:rsid w:val="00A31F97"/>
    <w:rsid w:val="00A37CFB"/>
    <w:rsid w:val="00A413A9"/>
    <w:rsid w:val="00A4267D"/>
    <w:rsid w:val="00A449FF"/>
    <w:rsid w:val="00A454AC"/>
    <w:rsid w:val="00A51958"/>
    <w:rsid w:val="00A5589E"/>
    <w:rsid w:val="00A57E8A"/>
    <w:rsid w:val="00A60716"/>
    <w:rsid w:val="00A62608"/>
    <w:rsid w:val="00A63AA2"/>
    <w:rsid w:val="00A676C0"/>
    <w:rsid w:val="00A67942"/>
    <w:rsid w:val="00A867C4"/>
    <w:rsid w:val="00AA3AF7"/>
    <w:rsid w:val="00AA42D0"/>
    <w:rsid w:val="00AA610C"/>
    <w:rsid w:val="00AA7173"/>
    <w:rsid w:val="00AB1361"/>
    <w:rsid w:val="00AD2470"/>
    <w:rsid w:val="00AD297B"/>
    <w:rsid w:val="00AE32E5"/>
    <w:rsid w:val="00AE35E8"/>
    <w:rsid w:val="00AE6639"/>
    <w:rsid w:val="00AE778D"/>
    <w:rsid w:val="00AF6FDC"/>
    <w:rsid w:val="00AF7732"/>
    <w:rsid w:val="00B02E20"/>
    <w:rsid w:val="00B03230"/>
    <w:rsid w:val="00B04EE7"/>
    <w:rsid w:val="00B07E9C"/>
    <w:rsid w:val="00B1327E"/>
    <w:rsid w:val="00B26B15"/>
    <w:rsid w:val="00B27034"/>
    <w:rsid w:val="00B346F4"/>
    <w:rsid w:val="00B37481"/>
    <w:rsid w:val="00B477C4"/>
    <w:rsid w:val="00B47BC6"/>
    <w:rsid w:val="00B57029"/>
    <w:rsid w:val="00B626F3"/>
    <w:rsid w:val="00B66134"/>
    <w:rsid w:val="00B72643"/>
    <w:rsid w:val="00B75BEA"/>
    <w:rsid w:val="00B818CC"/>
    <w:rsid w:val="00B95B8F"/>
    <w:rsid w:val="00BD205E"/>
    <w:rsid w:val="00BD691E"/>
    <w:rsid w:val="00BD69BF"/>
    <w:rsid w:val="00BD6B4D"/>
    <w:rsid w:val="00BE7103"/>
    <w:rsid w:val="00BF427E"/>
    <w:rsid w:val="00C07F4D"/>
    <w:rsid w:val="00C12C43"/>
    <w:rsid w:val="00C36191"/>
    <w:rsid w:val="00C41541"/>
    <w:rsid w:val="00C519DF"/>
    <w:rsid w:val="00C6404F"/>
    <w:rsid w:val="00C772C0"/>
    <w:rsid w:val="00C847E6"/>
    <w:rsid w:val="00C860A2"/>
    <w:rsid w:val="00C8759F"/>
    <w:rsid w:val="00CA2858"/>
    <w:rsid w:val="00CA737D"/>
    <w:rsid w:val="00CB0524"/>
    <w:rsid w:val="00CB4C7F"/>
    <w:rsid w:val="00CC7FB1"/>
    <w:rsid w:val="00CD16FF"/>
    <w:rsid w:val="00CD20F9"/>
    <w:rsid w:val="00CE2CDE"/>
    <w:rsid w:val="00CE7D8A"/>
    <w:rsid w:val="00CF6A3E"/>
    <w:rsid w:val="00D11972"/>
    <w:rsid w:val="00D14919"/>
    <w:rsid w:val="00D14A6D"/>
    <w:rsid w:val="00D15EF1"/>
    <w:rsid w:val="00D27B4B"/>
    <w:rsid w:val="00D332F9"/>
    <w:rsid w:val="00D34F47"/>
    <w:rsid w:val="00D37F3C"/>
    <w:rsid w:val="00D432D9"/>
    <w:rsid w:val="00D4697E"/>
    <w:rsid w:val="00D64ACD"/>
    <w:rsid w:val="00D70668"/>
    <w:rsid w:val="00D77AD2"/>
    <w:rsid w:val="00D80F07"/>
    <w:rsid w:val="00D9197C"/>
    <w:rsid w:val="00D950C9"/>
    <w:rsid w:val="00D978AA"/>
    <w:rsid w:val="00DB1A7B"/>
    <w:rsid w:val="00DB6D89"/>
    <w:rsid w:val="00DC5D7D"/>
    <w:rsid w:val="00DD18FF"/>
    <w:rsid w:val="00DD4F1A"/>
    <w:rsid w:val="00DE1E48"/>
    <w:rsid w:val="00E076C1"/>
    <w:rsid w:val="00E15CAC"/>
    <w:rsid w:val="00E22939"/>
    <w:rsid w:val="00E245D9"/>
    <w:rsid w:val="00E266B1"/>
    <w:rsid w:val="00E34715"/>
    <w:rsid w:val="00E37C3B"/>
    <w:rsid w:val="00E4140D"/>
    <w:rsid w:val="00E47F4A"/>
    <w:rsid w:val="00E76AF3"/>
    <w:rsid w:val="00E8313B"/>
    <w:rsid w:val="00E93F98"/>
    <w:rsid w:val="00EA6CC6"/>
    <w:rsid w:val="00EB1CF8"/>
    <w:rsid w:val="00EB6280"/>
    <w:rsid w:val="00EB6AD8"/>
    <w:rsid w:val="00EC7AB1"/>
    <w:rsid w:val="00ED2D3F"/>
    <w:rsid w:val="00ED5CE7"/>
    <w:rsid w:val="00EE0583"/>
    <w:rsid w:val="00EE6BBB"/>
    <w:rsid w:val="00F06DCE"/>
    <w:rsid w:val="00F0717B"/>
    <w:rsid w:val="00F20913"/>
    <w:rsid w:val="00F401B8"/>
    <w:rsid w:val="00F73D8C"/>
    <w:rsid w:val="00FB0A41"/>
    <w:rsid w:val="00FC5E0D"/>
    <w:rsid w:val="00FD5671"/>
    <w:rsid w:val="00FE6026"/>
    <w:rsid w:val="00FF123A"/>
    <w:rsid w:val="00FF27AC"/>
    <w:rsid w:val="00FF42EF"/>
    <w:rsid w:val="00FF5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0C9"/>
    <w:rPr>
      <w:sz w:val="24"/>
    </w:rPr>
  </w:style>
  <w:style w:type="paragraph" w:styleId="1">
    <w:name w:val="heading 1"/>
    <w:basedOn w:val="a"/>
    <w:next w:val="a"/>
    <w:qFormat/>
    <w:rsid w:val="00D950C9"/>
    <w:pPr>
      <w:keepNext/>
      <w:spacing w:before="60"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rsid w:val="00D950C9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950C9"/>
    <w:pPr>
      <w:keepNext/>
      <w:jc w:val="center"/>
      <w:outlineLvl w:val="2"/>
    </w:pPr>
    <w:rPr>
      <w:rFonts w:eastAsia="Arial Unicode MS"/>
      <w:sz w:val="28"/>
      <w:szCs w:val="24"/>
    </w:rPr>
  </w:style>
  <w:style w:type="paragraph" w:styleId="4">
    <w:name w:val="heading 4"/>
    <w:basedOn w:val="a"/>
    <w:next w:val="a"/>
    <w:qFormat/>
    <w:rsid w:val="00D950C9"/>
    <w:pPr>
      <w:keepNext/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rsid w:val="00D950C9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rsid w:val="00D950C9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D950C9"/>
  </w:style>
  <w:style w:type="paragraph" w:styleId="a6">
    <w:name w:val="Body Text"/>
    <w:basedOn w:val="a"/>
    <w:rsid w:val="00D950C9"/>
    <w:pPr>
      <w:widowControl w:val="0"/>
      <w:spacing w:after="120"/>
    </w:pPr>
    <w:rPr>
      <w:rFonts w:ascii="Arial" w:hAnsi="Arial"/>
      <w:sz w:val="20"/>
    </w:rPr>
  </w:style>
  <w:style w:type="paragraph" w:styleId="a7">
    <w:name w:val="Plain Text"/>
    <w:basedOn w:val="a"/>
    <w:rsid w:val="00D950C9"/>
    <w:rPr>
      <w:rFonts w:ascii="Courier New" w:hAnsi="Courier New"/>
      <w:sz w:val="20"/>
    </w:rPr>
  </w:style>
  <w:style w:type="paragraph" w:customStyle="1" w:styleId="10">
    <w:name w:val="Обычный1"/>
    <w:rsid w:val="00D950C9"/>
    <w:rPr>
      <w:rFonts w:ascii="Arial" w:hAnsi="Arial"/>
    </w:rPr>
  </w:style>
  <w:style w:type="paragraph" w:styleId="a8">
    <w:name w:val="footer"/>
    <w:basedOn w:val="a"/>
    <w:link w:val="a9"/>
    <w:uiPriority w:val="99"/>
    <w:rsid w:val="00D950C9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rsid w:val="00D950C9"/>
    <w:pPr>
      <w:ind w:left="360"/>
      <w:jc w:val="both"/>
    </w:pPr>
    <w:rPr>
      <w:sz w:val="28"/>
      <w:szCs w:val="24"/>
    </w:rPr>
  </w:style>
  <w:style w:type="paragraph" w:styleId="30">
    <w:name w:val="Body Text Indent 3"/>
    <w:basedOn w:val="a"/>
    <w:rsid w:val="00D950C9"/>
    <w:pPr>
      <w:ind w:firstLine="709"/>
      <w:jc w:val="both"/>
    </w:pPr>
    <w:rPr>
      <w:sz w:val="28"/>
      <w:szCs w:val="24"/>
    </w:rPr>
  </w:style>
  <w:style w:type="paragraph" w:styleId="aa">
    <w:name w:val="Body Text Indent"/>
    <w:basedOn w:val="a"/>
    <w:rsid w:val="00D950C9"/>
    <w:pPr>
      <w:autoSpaceDE w:val="0"/>
      <w:autoSpaceDN w:val="0"/>
      <w:adjustRightInd w:val="0"/>
      <w:ind w:left="284"/>
    </w:pPr>
    <w:rPr>
      <w:color w:val="000000"/>
      <w:sz w:val="20"/>
    </w:rPr>
  </w:style>
  <w:style w:type="paragraph" w:styleId="21">
    <w:name w:val="Body Text 2"/>
    <w:basedOn w:val="a"/>
    <w:rsid w:val="00D950C9"/>
    <w:pPr>
      <w:autoSpaceDE w:val="0"/>
      <w:autoSpaceDN w:val="0"/>
      <w:adjustRightInd w:val="0"/>
      <w:spacing w:line="200" w:lineRule="exact"/>
    </w:pPr>
    <w:rPr>
      <w:color w:val="000000"/>
      <w:sz w:val="20"/>
    </w:rPr>
  </w:style>
  <w:style w:type="paragraph" w:styleId="ab">
    <w:name w:val="Block Text"/>
    <w:basedOn w:val="a"/>
    <w:rsid w:val="00D950C9"/>
    <w:pPr>
      <w:spacing w:line="180" w:lineRule="exact"/>
      <w:ind w:left="-57" w:right="-57"/>
    </w:pPr>
    <w:rPr>
      <w:sz w:val="20"/>
      <w:szCs w:val="24"/>
    </w:rPr>
  </w:style>
  <w:style w:type="paragraph" w:styleId="ac">
    <w:name w:val="Date"/>
    <w:basedOn w:val="a"/>
    <w:next w:val="a"/>
    <w:rsid w:val="00D950C9"/>
    <w:rPr>
      <w:szCs w:val="24"/>
    </w:rPr>
  </w:style>
  <w:style w:type="paragraph" w:customStyle="1" w:styleId="ConsPlusTitle">
    <w:name w:val="ConsPlusTitle"/>
    <w:rsid w:val="00D14A6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d">
    <w:name w:val="Table Grid"/>
    <w:basedOn w:val="a1"/>
    <w:rsid w:val="00D14A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Нижний колонтитул Знак"/>
    <w:basedOn w:val="a0"/>
    <w:link w:val="a8"/>
    <w:uiPriority w:val="99"/>
    <w:rsid w:val="00995950"/>
    <w:rPr>
      <w:sz w:val="24"/>
    </w:rPr>
  </w:style>
  <w:style w:type="paragraph" w:styleId="ae">
    <w:name w:val="No Spacing"/>
    <w:link w:val="af"/>
    <w:uiPriority w:val="1"/>
    <w:qFormat/>
    <w:rsid w:val="00995950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995950"/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f0">
    <w:name w:val="Balloon Text"/>
    <w:basedOn w:val="a"/>
    <w:link w:val="af1"/>
    <w:rsid w:val="005965F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5965FA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5965FA"/>
    <w:rPr>
      <w:sz w:val="24"/>
    </w:rPr>
  </w:style>
  <w:style w:type="character" w:customStyle="1" w:styleId="af2">
    <w:name w:val="Гипертекстовая ссылка"/>
    <w:basedOn w:val="a0"/>
    <w:uiPriority w:val="99"/>
    <w:rsid w:val="000B5148"/>
    <w:rPr>
      <w:rFonts w:cs="Times New Roman"/>
      <w:color w:val="106BBE"/>
    </w:rPr>
  </w:style>
  <w:style w:type="paragraph" w:styleId="af3">
    <w:name w:val="List Paragraph"/>
    <w:basedOn w:val="a"/>
    <w:uiPriority w:val="34"/>
    <w:qFormat/>
    <w:rsid w:val="00487E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5102.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717CB-EA5A-49E8-A01A-F4361606F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2793</Words>
  <Characters>15923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	</vt:lpstr>
    </vt:vector>
  </TitlesOfParts>
  <Company>ГКС РФ</Company>
  <LinksUpToDate>false</LinksUpToDate>
  <CharactersWithSpaces>18679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	</dc:title>
  <dc:subject/>
  <dc:creator>555</dc:creator>
  <cp:keywords/>
  <dc:description/>
  <cp:lastModifiedBy>volohova</cp:lastModifiedBy>
  <cp:revision>32</cp:revision>
  <cp:lastPrinted>2015-01-29T10:25:00Z</cp:lastPrinted>
  <dcterms:created xsi:type="dcterms:W3CDTF">2015-02-03T13:57:00Z</dcterms:created>
  <dcterms:modified xsi:type="dcterms:W3CDTF">2015-02-13T11:34:00Z</dcterms:modified>
</cp:coreProperties>
</file>