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A2E" w:rsidRDefault="00713A2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13A2E" w:rsidRDefault="00713A2E">
      <w:pPr>
        <w:pStyle w:val="ConsPlusNormal"/>
        <w:jc w:val="both"/>
        <w:outlineLvl w:val="0"/>
      </w:pPr>
    </w:p>
    <w:p w:rsidR="00713A2E" w:rsidRDefault="00713A2E">
      <w:pPr>
        <w:pStyle w:val="ConsPlusTitle"/>
        <w:jc w:val="center"/>
        <w:outlineLvl w:val="0"/>
      </w:pPr>
      <w:r>
        <w:t>АДМИНИСТРАЦИЯ ВОЛГОГРАДСКОЙ ОБЛАСТИ</w:t>
      </w:r>
    </w:p>
    <w:p w:rsidR="00713A2E" w:rsidRDefault="00713A2E">
      <w:pPr>
        <w:pStyle w:val="ConsPlusTitle"/>
        <w:jc w:val="center"/>
      </w:pPr>
    </w:p>
    <w:p w:rsidR="00713A2E" w:rsidRDefault="00713A2E">
      <w:pPr>
        <w:pStyle w:val="ConsPlusTitle"/>
        <w:jc w:val="center"/>
      </w:pPr>
      <w:r>
        <w:t>ПОСТАНОВЛЕНИЕ</w:t>
      </w:r>
    </w:p>
    <w:p w:rsidR="00713A2E" w:rsidRDefault="00713A2E">
      <w:pPr>
        <w:pStyle w:val="ConsPlusTitle"/>
        <w:jc w:val="center"/>
      </w:pPr>
      <w:r>
        <w:t>от 1 апреля 2016 г. N 140-п</w:t>
      </w:r>
    </w:p>
    <w:p w:rsidR="00713A2E" w:rsidRDefault="00713A2E">
      <w:pPr>
        <w:pStyle w:val="ConsPlusTitle"/>
        <w:jc w:val="center"/>
      </w:pPr>
    </w:p>
    <w:p w:rsidR="00713A2E" w:rsidRDefault="00713A2E">
      <w:pPr>
        <w:pStyle w:val="ConsPlusTitle"/>
        <w:jc w:val="center"/>
      </w:pPr>
      <w:r>
        <w:t>О ВНЕСЕНИИ ИЗМЕНЕНИЙ В ПОСТАНОВЛЕНИЕ ПРАВИТЕЛЬСТВА</w:t>
      </w:r>
    </w:p>
    <w:p w:rsidR="00713A2E" w:rsidRDefault="00713A2E">
      <w:pPr>
        <w:pStyle w:val="ConsPlusTitle"/>
        <w:jc w:val="center"/>
      </w:pPr>
      <w:r>
        <w:t>ВОЛГОГРАДСКОЙ ОБЛАСТИ ОТ 25 НОЯБРЯ 2013 Г. N 665-П</w:t>
      </w:r>
    </w:p>
    <w:p w:rsidR="00713A2E" w:rsidRDefault="00713A2E">
      <w:pPr>
        <w:pStyle w:val="ConsPlusTitle"/>
        <w:jc w:val="center"/>
      </w:pPr>
      <w:r>
        <w:t>"ОБ УТВЕРЖДЕНИИ ГОСУДАРСТВЕННОЙ ПРОГРАММЫ</w:t>
      </w:r>
    </w:p>
    <w:p w:rsidR="00713A2E" w:rsidRDefault="00713A2E">
      <w:pPr>
        <w:pStyle w:val="ConsPlusTitle"/>
        <w:jc w:val="center"/>
      </w:pPr>
      <w:r>
        <w:t>ВОЛГОГРАДСКОЙ ОБЛАСТИ "РАЗВИТИЕ СИСТЕМЫ ПРОФИЛАКТИКИ</w:t>
      </w:r>
    </w:p>
    <w:p w:rsidR="00713A2E" w:rsidRDefault="00713A2E">
      <w:pPr>
        <w:pStyle w:val="ConsPlusTitle"/>
        <w:jc w:val="center"/>
      </w:pPr>
      <w:r>
        <w:t>НЕМЕДИЦИНСКОГО ПОТРЕБЛЕНИЯ НАРКОТИКОВ, АЛКОГОЛЯ И ДРУГИХ</w:t>
      </w:r>
    </w:p>
    <w:p w:rsidR="00713A2E" w:rsidRDefault="00713A2E">
      <w:pPr>
        <w:pStyle w:val="ConsPlusTitle"/>
        <w:jc w:val="center"/>
      </w:pPr>
      <w:r>
        <w:t>ПСИХОАКТИВНЫХ ВЕЩЕСТВ И СОВЕРШЕНСТВОВАНИЕ СИСТЕМЫ ОКАЗАНИЯ</w:t>
      </w:r>
    </w:p>
    <w:p w:rsidR="00713A2E" w:rsidRDefault="00713A2E">
      <w:pPr>
        <w:pStyle w:val="ConsPlusTitle"/>
        <w:jc w:val="center"/>
      </w:pPr>
      <w:r>
        <w:t>МЕДИЦИНСКОЙ ПОМОЩИ БОЛЬНЫМ НАРКОЛОГИЧЕСКОГО ПРОФИЛЯ</w:t>
      </w:r>
    </w:p>
    <w:p w:rsidR="00713A2E" w:rsidRDefault="00713A2E">
      <w:pPr>
        <w:pStyle w:val="ConsPlusTitle"/>
        <w:jc w:val="center"/>
      </w:pPr>
      <w:r>
        <w:t>В ВОЛГОГРАДСКОЙ ОБЛАСТИ" НА 2014 - 2017 ГОДЫ"</w:t>
      </w:r>
    </w:p>
    <w:p w:rsidR="00713A2E" w:rsidRDefault="00713A2E">
      <w:pPr>
        <w:pStyle w:val="ConsPlusNormal"/>
        <w:jc w:val="both"/>
      </w:pPr>
    </w:p>
    <w:p w:rsidR="00713A2E" w:rsidRDefault="00713A2E">
      <w:pPr>
        <w:pStyle w:val="ConsPlusNormal"/>
        <w:ind w:firstLine="540"/>
        <w:jc w:val="both"/>
      </w:pPr>
      <w:r>
        <w:t>Администрация Волгоградской области постановляет:</w:t>
      </w:r>
    </w:p>
    <w:p w:rsidR="00713A2E" w:rsidRDefault="00713A2E">
      <w:pPr>
        <w:pStyle w:val="ConsPlusNormal"/>
        <w:ind w:firstLine="540"/>
        <w:jc w:val="both"/>
      </w:pPr>
      <w:r>
        <w:t xml:space="preserve">1. Внести в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Правительства Волгоградской области от 25 ноября 2013 г. N 665-п "Об утверждении государственной программы Волгоградской области "Развитие системы профилактики немедицинского потребления наркотиков, алкоголя и других психоактивных веществ и совершенствование системы оказания медицинской помощи больным наркологического профиля в Волгоградской области" на 2014 - 2017 годы" следующие изменения:</w:t>
      </w:r>
    </w:p>
    <w:p w:rsidR="00713A2E" w:rsidRDefault="00713A2E">
      <w:pPr>
        <w:pStyle w:val="ConsPlusNormal"/>
        <w:ind w:firstLine="540"/>
        <w:jc w:val="both"/>
      </w:pPr>
      <w:r>
        <w:t xml:space="preserve">1.1. В государственной </w:t>
      </w:r>
      <w:hyperlink r:id="rId6" w:history="1">
        <w:r>
          <w:rPr>
            <w:color w:val="0000FF"/>
          </w:rPr>
          <w:t>программе</w:t>
        </w:r>
      </w:hyperlink>
      <w:r>
        <w:t xml:space="preserve"> Волгоградской области "Развитие системы профилактики немедицинского потребления наркотиков, алкоголя и других психоактивных веществ и совершенствование системы оказания медицинской помощи больным наркологического профиля в Волгоградской области" на 2014 - 2017 годы, утвержденной названным постановлением (далее именуется - государственная программа):</w:t>
      </w:r>
    </w:p>
    <w:p w:rsidR="00713A2E" w:rsidRDefault="00713A2E">
      <w:pPr>
        <w:pStyle w:val="ConsPlusNormal"/>
        <w:ind w:firstLine="540"/>
        <w:jc w:val="both"/>
      </w:pPr>
      <w:r>
        <w:t xml:space="preserve">1) в </w:t>
      </w:r>
      <w:hyperlink r:id="rId7" w:history="1">
        <w:r>
          <w:rPr>
            <w:color w:val="0000FF"/>
          </w:rPr>
          <w:t>паспорте</w:t>
        </w:r>
      </w:hyperlink>
      <w:r>
        <w:t>:</w:t>
      </w:r>
    </w:p>
    <w:p w:rsidR="00713A2E" w:rsidRDefault="00713A2E">
      <w:pPr>
        <w:pStyle w:val="ConsPlusNormal"/>
        <w:ind w:firstLine="540"/>
        <w:jc w:val="both"/>
      </w:pPr>
      <w:r>
        <w:t xml:space="preserve">а) в позиции "Целевые показатели государственной программы, их значения на последний год реализации" в </w:t>
      </w:r>
      <w:hyperlink r:id="rId8" w:history="1">
        <w:r>
          <w:rPr>
            <w:color w:val="0000FF"/>
          </w:rPr>
          <w:t>последнем абзаце</w:t>
        </w:r>
      </w:hyperlink>
      <w:r>
        <w:t xml:space="preserve"> слова "10 процентов" заменить словами "3 процента";</w:t>
      </w:r>
    </w:p>
    <w:p w:rsidR="00713A2E" w:rsidRDefault="00713A2E">
      <w:pPr>
        <w:pStyle w:val="ConsPlusNormal"/>
        <w:ind w:firstLine="540"/>
        <w:jc w:val="both"/>
      </w:pPr>
      <w:r>
        <w:t xml:space="preserve">б) </w:t>
      </w:r>
      <w:hyperlink r:id="rId9" w:history="1">
        <w:r>
          <w:rPr>
            <w:color w:val="0000FF"/>
          </w:rPr>
          <w:t>позицию</w:t>
        </w:r>
      </w:hyperlink>
      <w:r>
        <w:t xml:space="preserve"> "Объемы и источники финансирования государственной программы" изложить в следующей редакции:</w:t>
      </w:r>
    </w:p>
    <w:p w:rsidR="00713A2E" w:rsidRDefault="00713A2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340"/>
        <w:gridCol w:w="5830"/>
      </w:tblGrid>
      <w:tr w:rsidR="00713A2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"Объемы и источники финансирования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ind w:firstLine="283"/>
              <w:jc w:val="both"/>
            </w:pPr>
            <w:r>
              <w:t>общий объем финансирования государственной программы за счет средств областного бюджета составляет 51937,07 тыс. рублей, в том числе по годам:</w:t>
            </w:r>
          </w:p>
          <w:p w:rsidR="00713A2E" w:rsidRDefault="00713A2E">
            <w:pPr>
              <w:pStyle w:val="ConsPlusNormal"/>
              <w:ind w:firstLine="283"/>
              <w:jc w:val="both"/>
            </w:pPr>
            <w:r>
              <w:t>2014 год - 19846,00 тыс. рублей;</w:t>
            </w:r>
          </w:p>
          <w:p w:rsidR="00713A2E" w:rsidRDefault="00713A2E">
            <w:pPr>
              <w:pStyle w:val="ConsPlusNormal"/>
              <w:ind w:firstLine="283"/>
              <w:jc w:val="both"/>
            </w:pPr>
            <w:r>
              <w:lastRenderedPageBreak/>
              <w:t>2015 год - 8121,07 тыс. рублей;</w:t>
            </w:r>
          </w:p>
          <w:p w:rsidR="00713A2E" w:rsidRDefault="00713A2E">
            <w:pPr>
              <w:pStyle w:val="ConsPlusNormal"/>
              <w:ind w:firstLine="283"/>
              <w:jc w:val="both"/>
            </w:pPr>
            <w:r>
              <w:t>2016 год - 7160,00 тыс. рублей;</w:t>
            </w:r>
          </w:p>
          <w:p w:rsidR="00713A2E" w:rsidRDefault="00713A2E">
            <w:pPr>
              <w:pStyle w:val="ConsPlusNormal"/>
              <w:ind w:firstLine="283"/>
              <w:jc w:val="both"/>
            </w:pPr>
            <w:r>
              <w:t>2017 год - 16810,00 тыс. рублей";</w:t>
            </w:r>
          </w:p>
        </w:tc>
      </w:tr>
    </w:tbl>
    <w:p w:rsidR="00713A2E" w:rsidRDefault="00713A2E">
      <w:pPr>
        <w:sectPr w:rsidR="00713A2E" w:rsidSect="00C93D2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13A2E" w:rsidRDefault="00713A2E">
      <w:pPr>
        <w:pStyle w:val="ConsPlusNormal"/>
        <w:jc w:val="both"/>
      </w:pPr>
    </w:p>
    <w:p w:rsidR="00713A2E" w:rsidRDefault="00713A2E">
      <w:pPr>
        <w:pStyle w:val="ConsPlusNormal"/>
        <w:ind w:firstLine="540"/>
        <w:jc w:val="both"/>
      </w:pPr>
      <w:r>
        <w:t xml:space="preserve">2) в </w:t>
      </w:r>
      <w:hyperlink r:id="rId10" w:history="1">
        <w:r>
          <w:rPr>
            <w:color w:val="0000FF"/>
          </w:rPr>
          <w:t>разделе 4 абзацы первый</w:t>
        </w:r>
      </w:hyperlink>
      <w:r>
        <w:t xml:space="preserve"> - </w:t>
      </w:r>
      <w:hyperlink r:id="rId11" w:history="1">
        <w:r>
          <w:rPr>
            <w:color w:val="0000FF"/>
          </w:rPr>
          <w:t>пятый</w:t>
        </w:r>
      </w:hyperlink>
      <w:r>
        <w:t xml:space="preserve"> изложить в следующей редакции:</w:t>
      </w:r>
    </w:p>
    <w:p w:rsidR="00713A2E" w:rsidRDefault="00713A2E">
      <w:pPr>
        <w:pStyle w:val="ConsPlusNormal"/>
        <w:ind w:firstLine="540"/>
        <w:jc w:val="both"/>
      </w:pPr>
      <w:r>
        <w:t>"Для достижения целей государственной программы планируются к реализации два основных мероприятия:</w:t>
      </w:r>
    </w:p>
    <w:p w:rsidR="00713A2E" w:rsidRDefault="00713A2E">
      <w:pPr>
        <w:pStyle w:val="ConsPlusNormal"/>
        <w:ind w:firstLine="540"/>
        <w:jc w:val="both"/>
      </w:pPr>
      <w:r>
        <w:t>организационно-профилактические мероприятия, направленные на сокращение потребления наркотиков, алкоголя и других психоактивных веществ населением Волгоградской области;</w:t>
      </w:r>
    </w:p>
    <w:p w:rsidR="00713A2E" w:rsidRDefault="00713A2E">
      <w:pPr>
        <w:pStyle w:val="ConsPlusNormal"/>
        <w:ind w:firstLine="540"/>
        <w:jc w:val="both"/>
      </w:pPr>
      <w:r>
        <w:t>повышение качества наркологической медицинской помощи больным наркоманией.</w:t>
      </w:r>
    </w:p>
    <w:p w:rsidR="00713A2E" w:rsidRDefault="00713A2E">
      <w:pPr>
        <w:pStyle w:val="ConsPlusNormal"/>
        <w:ind w:firstLine="540"/>
        <w:jc w:val="both"/>
      </w:pPr>
      <w:r>
        <w:t>В рамках первого основного мероприятия реализуются организационно-профилактические мероприятия, направленные на сокращение потребления наркотиков, алкоголя и других психоактивных веществ населением Волгоградской области, мероприятия, направленные на формирование негативного отношения к потреблению наркотиков, алкоголя и других психоактивных веществ у населения Волгоградской области и пропаганду ведения здорового образа жизни, мероприятия, направленные на обеспечение доступности медицинской и социальной реабилитации для наркологических больных.</w:t>
      </w:r>
    </w:p>
    <w:p w:rsidR="00713A2E" w:rsidRDefault="00713A2E">
      <w:pPr>
        <w:pStyle w:val="ConsPlusNormal"/>
        <w:ind w:firstLine="540"/>
        <w:jc w:val="both"/>
      </w:pPr>
      <w:r>
        <w:t>В рамках второго основного мероприятия реализуются мероприятия, направленные на повышение качества наркологической медицинской помощи больным наркоманией.";</w:t>
      </w:r>
    </w:p>
    <w:p w:rsidR="00713A2E" w:rsidRDefault="00713A2E">
      <w:pPr>
        <w:pStyle w:val="ConsPlusNormal"/>
        <w:ind w:firstLine="540"/>
        <w:jc w:val="both"/>
      </w:pPr>
      <w:r>
        <w:t xml:space="preserve">3) в разделе 6 государственной программы </w:t>
      </w:r>
      <w:hyperlink r:id="rId12" w:history="1">
        <w:r>
          <w:rPr>
            <w:color w:val="0000FF"/>
          </w:rPr>
          <w:t>абзацы третий</w:t>
        </w:r>
      </w:hyperlink>
      <w:r>
        <w:t xml:space="preserve"> - </w:t>
      </w:r>
      <w:hyperlink r:id="rId13" w:history="1">
        <w:r>
          <w:rPr>
            <w:color w:val="0000FF"/>
          </w:rPr>
          <w:t>седьмой</w:t>
        </w:r>
      </w:hyperlink>
      <w:r>
        <w:t xml:space="preserve"> изложить в следующей редакции:</w:t>
      </w:r>
    </w:p>
    <w:p w:rsidR="00713A2E" w:rsidRDefault="00713A2E">
      <w:pPr>
        <w:pStyle w:val="ConsPlusNormal"/>
        <w:ind w:firstLine="540"/>
        <w:jc w:val="both"/>
      </w:pPr>
      <w:r>
        <w:t>"Финансирование государственной программы планируется за счет средств областного бюджета в общем объеме 51937,07 тыс. рублей, в том числе по годам:</w:t>
      </w:r>
    </w:p>
    <w:p w:rsidR="00713A2E" w:rsidRDefault="00713A2E">
      <w:pPr>
        <w:pStyle w:val="ConsPlusNormal"/>
        <w:ind w:firstLine="540"/>
        <w:jc w:val="both"/>
      </w:pPr>
      <w:r>
        <w:t>2014 год - 19846,00 тыс. рублей;</w:t>
      </w:r>
    </w:p>
    <w:p w:rsidR="00713A2E" w:rsidRDefault="00713A2E">
      <w:pPr>
        <w:pStyle w:val="ConsPlusNormal"/>
        <w:ind w:firstLine="540"/>
        <w:jc w:val="both"/>
      </w:pPr>
      <w:r>
        <w:t>2015 год - 8121,07 тыс. рублей;</w:t>
      </w:r>
    </w:p>
    <w:p w:rsidR="00713A2E" w:rsidRDefault="00713A2E">
      <w:pPr>
        <w:pStyle w:val="ConsPlusNormal"/>
        <w:ind w:firstLine="540"/>
        <w:jc w:val="both"/>
      </w:pPr>
      <w:r>
        <w:t>2016 год - 7160,00 тыс. рублей;</w:t>
      </w:r>
    </w:p>
    <w:p w:rsidR="00713A2E" w:rsidRDefault="00713A2E">
      <w:pPr>
        <w:pStyle w:val="ConsPlusNormal"/>
        <w:ind w:firstLine="540"/>
        <w:jc w:val="both"/>
      </w:pPr>
      <w:r>
        <w:t>2017 год - 16810,00 тыс. рублей.".</w:t>
      </w:r>
    </w:p>
    <w:p w:rsidR="00713A2E" w:rsidRDefault="00713A2E">
      <w:pPr>
        <w:pStyle w:val="ConsPlusNormal"/>
        <w:ind w:firstLine="540"/>
        <w:jc w:val="both"/>
      </w:pPr>
      <w:r>
        <w:t xml:space="preserve">1.2. В приложении 1 к государственной программе в </w:t>
      </w:r>
      <w:hyperlink r:id="rId14" w:history="1">
        <w:r>
          <w:rPr>
            <w:color w:val="0000FF"/>
          </w:rPr>
          <w:t>пункте 8</w:t>
        </w:r>
      </w:hyperlink>
      <w:r>
        <w:t>:</w:t>
      </w:r>
    </w:p>
    <w:p w:rsidR="00713A2E" w:rsidRDefault="00713A2E">
      <w:pPr>
        <w:pStyle w:val="ConsPlusNormal"/>
        <w:ind w:firstLine="540"/>
        <w:jc w:val="both"/>
      </w:pPr>
      <w:r>
        <w:t xml:space="preserve">в </w:t>
      </w:r>
      <w:hyperlink r:id="rId15" w:history="1">
        <w:r>
          <w:rPr>
            <w:color w:val="0000FF"/>
          </w:rPr>
          <w:t>графе 8</w:t>
        </w:r>
      </w:hyperlink>
      <w:r>
        <w:t xml:space="preserve"> знак "-" заменить цифрой "3";</w:t>
      </w:r>
    </w:p>
    <w:p w:rsidR="00713A2E" w:rsidRDefault="00713A2E">
      <w:pPr>
        <w:pStyle w:val="ConsPlusNormal"/>
        <w:ind w:firstLine="540"/>
        <w:jc w:val="both"/>
      </w:pPr>
      <w:r>
        <w:t xml:space="preserve">в </w:t>
      </w:r>
      <w:hyperlink r:id="rId16" w:history="1">
        <w:r>
          <w:rPr>
            <w:color w:val="0000FF"/>
          </w:rPr>
          <w:t>графе 9</w:t>
        </w:r>
      </w:hyperlink>
      <w:r>
        <w:t xml:space="preserve"> цифры "10" заменить цифрой "3".</w:t>
      </w:r>
    </w:p>
    <w:p w:rsidR="00713A2E" w:rsidRDefault="00713A2E">
      <w:pPr>
        <w:pStyle w:val="ConsPlusNormal"/>
        <w:ind w:firstLine="540"/>
        <w:jc w:val="both"/>
      </w:pPr>
      <w:r>
        <w:t xml:space="preserve">1.3. </w:t>
      </w:r>
      <w:hyperlink r:id="rId17" w:history="1">
        <w:r>
          <w:rPr>
            <w:color w:val="0000FF"/>
          </w:rPr>
          <w:t>Приложения 2</w:t>
        </w:r>
      </w:hyperlink>
      <w:r>
        <w:t xml:space="preserve">, </w:t>
      </w:r>
      <w:hyperlink r:id="rId18" w:history="1">
        <w:r>
          <w:rPr>
            <w:color w:val="0000FF"/>
          </w:rPr>
          <w:t>3</w:t>
        </w:r>
      </w:hyperlink>
      <w:r>
        <w:t xml:space="preserve"> к государственной программе изложить в новой редакции согласно </w:t>
      </w:r>
      <w:hyperlink w:anchor="P75" w:history="1">
        <w:r>
          <w:rPr>
            <w:color w:val="0000FF"/>
          </w:rPr>
          <w:t>приложениям 1</w:t>
        </w:r>
      </w:hyperlink>
      <w:r>
        <w:t xml:space="preserve">, </w:t>
      </w:r>
      <w:hyperlink w:anchor="P2742" w:history="1">
        <w:r>
          <w:rPr>
            <w:color w:val="0000FF"/>
          </w:rPr>
          <w:t>2</w:t>
        </w:r>
      </w:hyperlink>
      <w:r>
        <w:t xml:space="preserve"> соответственно.</w:t>
      </w:r>
    </w:p>
    <w:p w:rsidR="00713A2E" w:rsidRDefault="00713A2E">
      <w:pPr>
        <w:pStyle w:val="ConsPlusNormal"/>
        <w:ind w:firstLine="540"/>
        <w:jc w:val="both"/>
      </w:pPr>
      <w:r>
        <w:t>2. Настоящее постановление вступает в силу со дня его подписания и подлежит официальному опубликованию.</w:t>
      </w:r>
    </w:p>
    <w:p w:rsidR="00713A2E" w:rsidRDefault="00713A2E">
      <w:pPr>
        <w:pStyle w:val="ConsPlusNormal"/>
        <w:jc w:val="both"/>
      </w:pPr>
    </w:p>
    <w:p w:rsidR="00713A2E" w:rsidRDefault="00713A2E">
      <w:pPr>
        <w:pStyle w:val="ConsPlusNormal"/>
        <w:jc w:val="right"/>
      </w:pPr>
      <w:r>
        <w:t>И.о. Губернатора</w:t>
      </w:r>
    </w:p>
    <w:p w:rsidR="00713A2E" w:rsidRDefault="00713A2E">
      <w:pPr>
        <w:pStyle w:val="ConsPlusNormal"/>
        <w:jc w:val="right"/>
      </w:pPr>
      <w:r>
        <w:t>Волгоградской области</w:t>
      </w:r>
    </w:p>
    <w:p w:rsidR="00713A2E" w:rsidRDefault="00713A2E">
      <w:pPr>
        <w:pStyle w:val="ConsPlusNormal"/>
        <w:jc w:val="right"/>
      </w:pPr>
      <w:r>
        <w:t>В.В.ЛИХАЧЕВ</w:t>
      </w:r>
    </w:p>
    <w:p w:rsidR="00713A2E" w:rsidRDefault="00713A2E">
      <w:pPr>
        <w:pStyle w:val="ConsPlusNormal"/>
        <w:jc w:val="both"/>
      </w:pPr>
    </w:p>
    <w:p w:rsidR="00713A2E" w:rsidRDefault="00713A2E">
      <w:pPr>
        <w:pStyle w:val="ConsPlusNormal"/>
        <w:jc w:val="both"/>
      </w:pPr>
    </w:p>
    <w:p w:rsidR="00713A2E" w:rsidRDefault="00713A2E">
      <w:pPr>
        <w:pStyle w:val="ConsPlusNormal"/>
        <w:jc w:val="both"/>
      </w:pPr>
    </w:p>
    <w:p w:rsidR="00713A2E" w:rsidRDefault="00713A2E">
      <w:pPr>
        <w:pStyle w:val="ConsPlusNormal"/>
        <w:jc w:val="both"/>
      </w:pPr>
    </w:p>
    <w:p w:rsidR="00713A2E" w:rsidRDefault="00713A2E">
      <w:pPr>
        <w:pStyle w:val="ConsPlusNormal"/>
        <w:jc w:val="both"/>
      </w:pPr>
    </w:p>
    <w:p w:rsidR="00713A2E" w:rsidRDefault="00713A2E">
      <w:pPr>
        <w:pStyle w:val="ConsPlusNormal"/>
        <w:jc w:val="right"/>
        <w:outlineLvl w:val="0"/>
      </w:pPr>
      <w:r>
        <w:t>Приложение 1</w:t>
      </w:r>
    </w:p>
    <w:p w:rsidR="00713A2E" w:rsidRDefault="00713A2E">
      <w:pPr>
        <w:pStyle w:val="ConsPlusNormal"/>
        <w:jc w:val="right"/>
      </w:pPr>
      <w:r>
        <w:t>к постановлению</w:t>
      </w:r>
    </w:p>
    <w:p w:rsidR="00713A2E" w:rsidRDefault="00713A2E">
      <w:pPr>
        <w:pStyle w:val="ConsPlusNormal"/>
        <w:jc w:val="right"/>
      </w:pPr>
      <w:r>
        <w:t>Администрации</w:t>
      </w:r>
    </w:p>
    <w:p w:rsidR="00713A2E" w:rsidRDefault="00713A2E">
      <w:pPr>
        <w:pStyle w:val="ConsPlusNormal"/>
        <w:jc w:val="right"/>
      </w:pPr>
      <w:r>
        <w:t>Волгоградской области</w:t>
      </w:r>
    </w:p>
    <w:p w:rsidR="00713A2E" w:rsidRDefault="00713A2E">
      <w:pPr>
        <w:pStyle w:val="ConsPlusNormal"/>
        <w:jc w:val="right"/>
      </w:pPr>
      <w:r>
        <w:t>от 01 апреля 2016 г. N 140-п</w:t>
      </w:r>
    </w:p>
    <w:p w:rsidR="00713A2E" w:rsidRDefault="00713A2E">
      <w:pPr>
        <w:pStyle w:val="ConsPlusNormal"/>
        <w:jc w:val="both"/>
      </w:pPr>
    </w:p>
    <w:p w:rsidR="00713A2E" w:rsidRDefault="00713A2E">
      <w:pPr>
        <w:pStyle w:val="ConsPlusNormal"/>
        <w:jc w:val="right"/>
      </w:pPr>
      <w:r>
        <w:t>"Приложение 2</w:t>
      </w:r>
    </w:p>
    <w:p w:rsidR="00713A2E" w:rsidRDefault="00713A2E">
      <w:pPr>
        <w:pStyle w:val="ConsPlusNormal"/>
        <w:jc w:val="right"/>
      </w:pPr>
      <w:r>
        <w:t>к государственной программе</w:t>
      </w:r>
    </w:p>
    <w:p w:rsidR="00713A2E" w:rsidRDefault="00713A2E">
      <w:pPr>
        <w:pStyle w:val="ConsPlusNormal"/>
        <w:jc w:val="right"/>
      </w:pPr>
      <w:r>
        <w:t>Волгоградской области</w:t>
      </w:r>
    </w:p>
    <w:p w:rsidR="00713A2E" w:rsidRDefault="00713A2E">
      <w:pPr>
        <w:pStyle w:val="ConsPlusNormal"/>
        <w:jc w:val="right"/>
      </w:pPr>
      <w:r>
        <w:t>"Развитие системы профилактики</w:t>
      </w:r>
    </w:p>
    <w:p w:rsidR="00713A2E" w:rsidRDefault="00713A2E">
      <w:pPr>
        <w:pStyle w:val="ConsPlusNormal"/>
        <w:jc w:val="right"/>
      </w:pPr>
      <w:r>
        <w:t>немедицинского потребления</w:t>
      </w:r>
    </w:p>
    <w:p w:rsidR="00713A2E" w:rsidRDefault="00713A2E">
      <w:pPr>
        <w:pStyle w:val="ConsPlusNormal"/>
        <w:jc w:val="right"/>
      </w:pPr>
      <w:r>
        <w:t>наркотиков, алкоголя и других</w:t>
      </w:r>
    </w:p>
    <w:p w:rsidR="00713A2E" w:rsidRDefault="00713A2E">
      <w:pPr>
        <w:pStyle w:val="ConsPlusNormal"/>
        <w:jc w:val="right"/>
      </w:pPr>
      <w:r>
        <w:t>психоактивных веществ</w:t>
      </w:r>
    </w:p>
    <w:p w:rsidR="00713A2E" w:rsidRDefault="00713A2E">
      <w:pPr>
        <w:pStyle w:val="ConsPlusNormal"/>
        <w:jc w:val="right"/>
      </w:pPr>
      <w:r>
        <w:lastRenderedPageBreak/>
        <w:t>и совершенствование системы</w:t>
      </w:r>
    </w:p>
    <w:p w:rsidR="00713A2E" w:rsidRDefault="00713A2E">
      <w:pPr>
        <w:pStyle w:val="ConsPlusNormal"/>
        <w:jc w:val="right"/>
      </w:pPr>
      <w:r>
        <w:t>оказания медицинской помощи</w:t>
      </w:r>
    </w:p>
    <w:p w:rsidR="00713A2E" w:rsidRDefault="00713A2E">
      <w:pPr>
        <w:pStyle w:val="ConsPlusNormal"/>
        <w:jc w:val="right"/>
      </w:pPr>
      <w:r>
        <w:t>больным наркологического профиля</w:t>
      </w:r>
    </w:p>
    <w:p w:rsidR="00713A2E" w:rsidRDefault="00713A2E">
      <w:pPr>
        <w:pStyle w:val="ConsPlusNormal"/>
        <w:jc w:val="right"/>
      </w:pPr>
      <w:r>
        <w:t>в Волгоградской области"</w:t>
      </w:r>
    </w:p>
    <w:p w:rsidR="00713A2E" w:rsidRDefault="00713A2E">
      <w:pPr>
        <w:pStyle w:val="ConsPlusNormal"/>
        <w:jc w:val="right"/>
      </w:pPr>
      <w:r>
        <w:t>на 2014 - 2017 годы</w:t>
      </w:r>
    </w:p>
    <w:p w:rsidR="00713A2E" w:rsidRDefault="00713A2E">
      <w:pPr>
        <w:pStyle w:val="ConsPlusNormal"/>
        <w:jc w:val="both"/>
      </w:pPr>
    </w:p>
    <w:p w:rsidR="00713A2E" w:rsidRDefault="00713A2E">
      <w:pPr>
        <w:pStyle w:val="ConsPlusTitle"/>
        <w:jc w:val="center"/>
      </w:pPr>
      <w:bookmarkStart w:id="0" w:name="P75"/>
      <w:bookmarkEnd w:id="0"/>
      <w:r>
        <w:t>ПЕРЕЧЕНЬ</w:t>
      </w:r>
    </w:p>
    <w:p w:rsidR="00713A2E" w:rsidRDefault="00713A2E">
      <w:pPr>
        <w:pStyle w:val="ConsPlusTitle"/>
        <w:jc w:val="center"/>
      </w:pPr>
      <w:r>
        <w:t>МЕРОПРИЯТИЙ ГОСУДАРСТВЕННОЙ ПРОГРАММЫ ВОЛГОГРАДСКОЙ ОБЛАСТИ</w:t>
      </w:r>
    </w:p>
    <w:p w:rsidR="00713A2E" w:rsidRDefault="00713A2E">
      <w:pPr>
        <w:pStyle w:val="ConsPlusTitle"/>
        <w:jc w:val="center"/>
      </w:pPr>
      <w:r>
        <w:t>"РАЗВИТИЕ СИСТЕМЫ ПРОФИЛАКТИКИ НЕМЕДИЦИНСКОГО ПОТРЕБЛЕНИЯ</w:t>
      </w:r>
    </w:p>
    <w:p w:rsidR="00713A2E" w:rsidRDefault="00713A2E">
      <w:pPr>
        <w:pStyle w:val="ConsPlusTitle"/>
        <w:jc w:val="center"/>
      </w:pPr>
      <w:r>
        <w:t>НАРКОТИКОВ, АЛКОГОЛЯ И ДРУГИХ ПСИХОАКТИВНЫХ ВЕЩЕСТВ</w:t>
      </w:r>
    </w:p>
    <w:p w:rsidR="00713A2E" w:rsidRDefault="00713A2E">
      <w:pPr>
        <w:pStyle w:val="ConsPlusTitle"/>
        <w:jc w:val="center"/>
      </w:pPr>
      <w:r>
        <w:t>И СОВЕРШЕНСТВОВАНИЕ СИСТЕМЫ ОКАЗАНИЯ МЕДИЦИНСКОЙ ПОМОЩИ</w:t>
      </w:r>
    </w:p>
    <w:p w:rsidR="00713A2E" w:rsidRDefault="00713A2E">
      <w:pPr>
        <w:pStyle w:val="ConsPlusTitle"/>
        <w:jc w:val="center"/>
      </w:pPr>
      <w:r>
        <w:t>БОЛЬНЫМ НАРКОЛОГИЧЕСКОГО ПРОФИЛЯ В ВОЛГОГРАДСКОЙ ОБЛАСТИ"</w:t>
      </w:r>
    </w:p>
    <w:p w:rsidR="00713A2E" w:rsidRDefault="00713A2E">
      <w:pPr>
        <w:pStyle w:val="ConsPlusTitle"/>
        <w:jc w:val="center"/>
      </w:pPr>
      <w:r>
        <w:t>НА 2014 - 2017 ГОДЫ</w:t>
      </w:r>
    </w:p>
    <w:p w:rsidR="00713A2E" w:rsidRDefault="00713A2E">
      <w:pPr>
        <w:pStyle w:val="ConsPlusNormal"/>
        <w:jc w:val="both"/>
      </w:pPr>
    </w:p>
    <w:p w:rsidR="00713A2E" w:rsidRDefault="00713A2E">
      <w:pPr>
        <w:sectPr w:rsidR="00713A2E">
          <w:pgSz w:w="11905" w:h="16838"/>
          <w:pgMar w:top="1134" w:right="850" w:bottom="1134" w:left="1701" w:header="0" w:footer="0" w:gutter="0"/>
          <w:cols w:space="720"/>
        </w:sectPr>
      </w:pPr>
    </w:p>
    <w:p w:rsidR="00713A2E" w:rsidRDefault="00713A2E">
      <w:pPr>
        <w:pStyle w:val="ConsPlusNormal"/>
        <w:jc w:val="right"/>
        <w:outlineLvl w:val="1"/>
      </w:pPr>
      <w:r>
        <w:lastRenderedPageBreak/>
        <w:t>Таблица 1</w:t>
      </w:r>
    </w:p>
    <w:p w:rsidR="00713A2E" w:rsidRDefault="00713A2E">
      <w:pPr>
        <w:pStyle w:val="ConsPlusNormal"/>
        <w:jc w:val="both"/>
      </w:pPr>
    </w:p>
    <w:p w:rsidR="00713A2E" w:rsidRDefault="00713A2E">
      <w:pPr>
        <w:pStyle w:val="ConsPlusNormal"/>
        <w:jc w:val="center"/>
      </w:pPr>
      <w:r>
        <w:t>Мероприятия государственной программы Волгоградской области</w:t>
      </w:r>
    </w:p>
    <w:p w:rsidR="00713A2E" w:rsidRDefault="00713A2E">
      <w:pPr>
        <w:pStyle w:val="ConsPlusNormal"/>
        <w:jc w:val="center"/>
      </w:pPr>
      <w:r>
        <w:t>"Развитие системы профилактики немедицинского потребления</w:t>
      </w:r>
    </w:p>
    <w:p w:rsidR="00713A2E" w:rsidRDefault="00713A2E">
      <w:pPr>
        <w:pStyle w:val="ConsPlusNormal"/>
        <w:jc w:val="center"/>
      </w:pPr>
      <w:r>
        <w:t>наркотиков, алкоголя и других психоактивных веществ</w:t>
      </w:r>
    </w:p>
    <w:p w:rsidR="00713A2E" w:rsidRDefault="00713A2E">
      <w:pPr>
        <w:pStyle w:val="ConsPlusNormal"/>
        <w:jc w:val="center"/>
      </w:pPr>
      <w:r>
        <w:t>и совершенствование системы оказания медицинской помощи</w:t>
      </w:r>
    </w:p>
    <w:p w:rsidR="00713A2E" w:rsidRDefault="00713A2E">
      <w:pPr>
        <w:pStyle w:val="ConsPlusNormal"/>
        <w:jc w:val="center"/>
      </w:pPr>
      <w:r>
        <w:t>больным наркологического профиля в Волгоградской области"</w:t>
      </w:r>
    </w:p>
    <w:p w:rsidR="00713A2E" w:rsidRDefault="00713A2E">
      <w:pPr>
        <w:pStyle w:val="ConsPlusNormal"/>
        <w:jc w:val="center"/>
      </w:pPr>
      <w:r>
        <w:t>на 2014 - 2017 годы, реализуемые в 2014 - 2015 годах</w:t>
      </w:r>
    </w:p>
    <w:p w:rsidR="00713A2E" w:rsidRDefault="00713A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2665"/>
        <w:gridCol w:w="2098"/>
        <w:gridCol w:w="850"/>
        <w:gridCol w:w="1304"/>
        <w:gridCol w:w="964"/>
        <w:gridCol w:w="1247"/>
        <w:gridCol w:w="1077"/>
        <w:gridCol w:w="964"/>
        <w:gridCol w:w="2665"/>
      </w:tblGrid>
      <w:tr w:rsidR="00713A2E">
        <w:tc>
          <w:tcPr>
            <w:tcW w:w="7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3A2E" w:rsidRDefault="00713A2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>
            <w:pPr>
              <w:pStyle w:val="ConsPlusNormal"/>
              <w:jc w:val="center"/>
            </w:pPr>
            <w:r>
              <w:t>Наименование основного мероприятия, мероприятия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>
            <w:pPr>
              <w:pStyle w:val="ConsPlusNormal"/>
              <w:jc w:val="center"/>
            </w:pPr>
            <w:r>
              <w:t>Ответственный исполнитель, соисполнитель государственной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>
            <w:pPr>
              <w:pStyle w:val="ConsPlusNormal"/>
              <w:jc w:val="center"/>
            </w:pPr>
            <w:r>
              <w:t>Год реализации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>
            <w:pPr>
              <w:pStyle w:val="ConsPlusNormal"/>
              <w:jc w:val="center"/>
            </w:pPr>
            <w:r>
              <w:t>Объемы и источники финансирования (тыс. рублей)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Непосредственные результаты реализации мероприятия</w:t>
            </w:r>
          </w:p>
        </w:tc>
      </w:tr>
      <w:tr w:rsidR="00713A2E">
        <w:tc>
          <w:tcPr>
            <w:tcW w:w="737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/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/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266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3A2E" w:rsidRDefault="00713A2E"/>
        </w:tc>
      </w:tr>
      <w:tr w:rsidR="00713A2E">
        <w:tc>
          <w:tcPr>
            <w:tcW w:w="737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/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/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/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266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3A2E" w:rsidRDefault="00713A2E"/>
        </w:tc>
      </w:tr>
      <w:tr w:rsidR="00713A2E"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3A2E" w:rsidRDefault="00713A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10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  <w:outlineLvl w:val="2"/>
            </w:pPr>
            <w:r>
              <w:t>Организационно-профилактические мероприятия, направленные на сокращение потребления наркотиков, алкоголя и других психоактивных веществ населением Волгоградской области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Организация работы центра обучения волонтеров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молодежной политики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200,00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200,00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обучение навыкам волонтерской работы на семинарах в центре обучения:</w:t>
            </w:r>
          </w:p>
          <w:p w:rsidR="00713A2E" w:rsidRDefault="00713A2E">
            <w:pPr>
              <w:pStyle w:val="ConsPlusNormal"/>
            </w:pPr>
            <w:r>
              <w:t>в 2014 году - не менее 225 человек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200,00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200,00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 xml:space="preserve">Участие в международных и общероссийских научно-практических конференциях, форумах, фестивалях по </w:t>
            </w:r>
            <w:r>
              <w:lastRenderedPageBreak/>
              <w:t>профилактике наркомании, алкоголизма и формированию здорового образа жизни среди молодежи, специалистов, работающих с молодежью, и лидеров молодежных общественных объединений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lastRenderedPageBreak/>
              <w:t>комитет молодежной политики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88,00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88,00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 xml:space="preserve">ежегодное участие в 2 конференциях с повышением уровня подготовки специалистов, работающих с </w:t>
            </w:r>
            <w:r>
              <w:lastRenderedPageBreak/>
              <w:t>молодежью, и лидеров молодежных и детских общественных объединений:</w:t>
            </w:r>
          </w:p>
          <w:p w:rsidR="00713A2E" w:rsidRDefault="00713A2E">
            <w:pPr>
              <w:pStyle w:val="ConsPlusNormal"/>
            </w:pPr>
            <w:r>
              <w:t>в 2014 году - не менее 42 человек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 xml:space="preserve">2014 - </w:t>
            </w:r>
            <w:r>
              <w:lastRenderedPageBreak/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lastRenderedPageBreak/>
              <w:t>88,00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88,00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Проведение выездных семинаров для педагогических работников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образования и науки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повышение квалификации педагогических работников:</w:t>
            </w:r>
          </w:p>
          <w:p w:rsidR="00713A2E" w:rsidRDefault="00713A2E">
            <w:pPr>
              <w:pStyle w:val="ConsPlusNormal"/>
            </w:pPr>
            <w:r>
              <w:t>в 2015 году - не менее 30 человек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Обучение социальных педагогов, классных руководителей, психологов школ по вопросам ранней диагностики потребления психоактивных веществ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образования и науки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охват педагогических работников по вопросам ранней диагностики потребления психоактивных веществ:</w:t>
            </w:r>
          </w:p>
          <w:p w:rsidR="00713A2E" w:rsidRDefault="00713A2E">
            <w:pPr>
              <w:pStyle w:val="ConsPlusNormal"/>
            </w:pPr>
            <w:r>
              <w:t>в 2014 году - не менее 80 человек;</w:t>
            </w:r>
          </w:p>
          <w:p w:rsidR="00713A2E" w:rsidRDefault="00713A2E">
            <w:pPr>
              <w:pStyle w:val="ConsPlusNormal"/>
            </w:pPr>
            <w:r>
              <w:t>в 2015 году - не менее 100 человек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 xml:space="preserve">Организация и проведение спартакиады для учащихся образовательных организаций, лиц допризывного и </w:t>
            </w:r>
            <w:r>
              <w:lastRenderedPageBreak/>
              <w:t>призывного возраста под девизом "Спорт против наркотиков"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lastRenderedPageBreak/>
              <w:t>комитет физической культуры и спорта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 xml:space="preserve">увеличение доли населения Волгоградской области, систематически занимающегося физической культурой и спортом, по отношению к </w:t>
            </w:r>
            <w:r>
              <w:lastRenderedPageBreak/>
              <w:t>предыдущему году:</w:t>
            </w:r>
          </w:p>
          <w:p w:rsidR="00713A2E" w:rsidRDefault="00713A2E">
            <w:pPr>
              <w:pStyle w:val="ConsPlusNormal"/>
            </w:pPr>
            <w:r>
              <w:t>в 2014 году - на 2,5 процента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Организация и проведение для населения, в том числе территориальных общественных самоуправлений городских округов Волгоградской области, воспитательно-образовательных театрализованных мероприятий спортивной, антинаркотической и антиалкогольной направленности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физической культуры и спорта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473,30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473,30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увеличение доли населения Волгоградской области, систематически занимающегося физической культурой и спортом, по отношению к предыдущему году:</w:t>
            </w:r>
          </w:p>
          <w:p w:rsidR="00713A2E" w:rsidRDefault="00713A2E">
            <w:pPr>
              <w:pStyle w:val="ConsPlusNormal"/>
            </w:pPr>
            <w:r>
              <w:t>в 2014 году - на 1,5 процента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473,30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473,30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Организация и проведение физкультурно-спортивного фестиваля студентов профессиональных образовательных организаций Волгоградской области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физической культуры и спорта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130,00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130,00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увеличение доли учащихся профессиональных образовательных организаций, занимающихся физической культурой и спортом, в общей численности учащихся соответствующих организаций по отношению к предыдущему году:</w:t>
            </w:r>
          </w:p>
          <w:p w:rsidR="00713A2E" w:rsidRDefault="00713A2E">
            <w:pPr>
              <w:pStyle w:val="ConsPlusNormal"/>
            </w:pPr>
            <w:r>
              <w:t xml:space="preserve">в 2014 году - на 0,5 </w:t>
            </w:r>
            <w:r>
              <w:lastRenderedPageBreak/>
              <w:t>процента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130,00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130,00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Организация и проведение спартакиады обучающихся в профессиональных образовательных организациях Волгоградской области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физической культуры и спорта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90,00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90,00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увеличение доли учащихся профессиональных образовательных организаций, занимающихся физической культурой и спортом, в общей численности соответствующих организаций по отношению к предыдущему году:</w:t>
            </w:r>
          </w:p>
          <w:p w:rsidR="00713A2E" w:rsidRDefault="00713A2E">
            <w:pPr>
              <w:pStyle w:val="ConsPlusNormal"/>
            </w:pPr>
            <w:r>
              <w:t>в 2014 году - на 0,5 процента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90,00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90,00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Организация и проведение летних спортивных игр студенческой молодежи образовательных организаций высшего образования Волгоградской области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физической культуры и спорта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140,00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140,00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увеличение доли учащихся образовательных организаций высшего образования, занимающихся физической культурой и спортом, в общей численности учащихся соответствующих организаций по отношению к предыдущему году:</w:t>
            </w:r>
          </w:p>
          <w:p w:rsidR="00713A2E" w:rsidRDefault="00713A2E">
            <w:pPr>
              <w:pStyle w:val="ConsPlusNormal"/>
            </w:pPr>
            <w:r>
              <w:t>в 2014 году - на 0,5 процента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140,00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140,00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Организация и проведение кубков профессиональных образовательных организаций по баскетболу и волейболу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физической культуры и спорта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95,00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95,00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увеличение доли учащихся профессиональных образовательных организаций в общей численности учащихся соответствующих организаций по отношению к предыдущему году:</w:t>
            </w:r>
          </w:p>
          <w:p w:rsidR="00713A2E" w:rsidRDefault="00713A2E">
            <w:pPr>
              <w:pStyle w:val="ConsPlusNormal"/>
            </w:pPr>
            <w:r>
              <w:t>в 2014 году - на 0,5 процента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95,00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95,00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Организация и проведение финальных соревнований студенческой лиги по баскетболу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физической культуры и спорта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130,00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130,00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увеличение доли учащихся образовательных организаций, занимающихся физической культурой и спортом, в общей численности учащихся соответствующих организаций по отношению к предыдущему году:</w:t>
            </w:r>
          </w:p>
          <w:p w:rsidR="00713A2E" w:rsidRDefault="00713A2E">
            <w:pPr>
              <w:pStyle w:val="ConsPlusNormal"/>
            </w:pPr>
            <w:r>
              <w:t>в 2014 году - на 0,5 процента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130,00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130,00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 xml:space="preserve">Разработка и изготовление средств наглядной агитации антинаркотической направленности для образовательных </w:t>
            </w:r>
            <w:r>
              <w:lastRenderedPageBreak/>
              <w:t>организаций в рамках Всероссийской акции "Спорт - альтернатива пагубным привычкам"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lastRenderedPageBreak/>
              <w:t>комитет образования и науки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 xml:space="preserve">изготовление средств наглядной агитации антинаркотической направленности в рамках Всероссийской акции "Спорт - альтернатива </w:t>
            </w:r>
            <w:r>
              <w:lastRenderedPageBreak/>
              <w:t>пагубным привычкам":</w:t>
            </w:r>
          </w:p>
          <w:p w:rsidR="00713A2E" w:rsidRDefault="00713A2E">
            <w:pPr>
              <w:pStyle w:val="ConsPlusNormal"/>
            </w:pPr>
            <w:r>
              <w:t>в 2015 году - 100 экземпляров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Участие в проведении межведомственной антинаркотической профилактической акции в рамках модельной площадки "Дети России" для молодежи до 30 лет включительно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здравоохранения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увеличение охвата молодежного сообщества профилактическими мероприятиями антинаркотической направленности:</w:t>
            </w:r>
          </w:p>
          <w:p w:rsidR="00713A2E" w:rsidRDefault="00713A2E">
            <w:pPr>
              <w:pStyle w:val="ConsPlusNormal"/>
            </w:pPr>
            <w:r>
              <w:t>в 2014 году - на 150000 человек;</w:t>
            </w:r>
          </w:p>
          <w:p w:rsidR="00713A2E" w:rsidRDefault="00713A2E">
            <w:pPr>
              <w:pStyle w:val="ConsPlusNormal"/>
            </w:pPr>
            <w:r>
              <w:t>в 2015 году - на 170000 человек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Организация профориентационной акции для обучающихся и студенческой молодежи "Моя профессия - мое будущее"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по труду и занятости населения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количество граждан из числа обучающихся и студенческой молодежи, а также из числа безработной и незанятой молодежи, проживающей в сельской местности, принявших участие в профориентационной акции "Моя профессия - мое будущее":</w:t>
            </w:r>
          </w:p>
          <w:p w:rsidR="00713A2E" w:rsidRDefault="00713A2E">
            <w:pPr>
              <w:pStyle w:val="ConsPlusNormal"/>
            </w:pPr>
            <w:r>
              <w:t>в 2014 году - не менее 100000 человек;</w:t>
            </w:r>
          </w:p>
          <w:p w:rsidR="00713A2E" w:rsidRDefault="00713A2E">
            <w:pPr>
              <w:pStyle w:val="ConsPlusNormal"/>
            </w:pPr>
            <w:r>
              <w:t>в 2015 году - не менее 100000 человек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 xml:space="preserve">Выезд межведомственных бригад в загородные </w:t>
            </w:r>
            <w:r>
              <w:lastRenderedPageBreak/>
              <w:t>лагеря отдыха и оздоровления детей для проведения профилактических антинаркотических мероприятий в летний период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lastRenderedPageBreak/>
              <w:t xml:space="preserve">комитет молодежной </w:t>
            </w:r>
            <w:r>
              <w:lastRenderedPageBreak/>
              <w:t>политики Волгоградской области, комитет образования и науки Волгоградской области, комитет здравоохранения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lastRenderedPageBreak/>
              <w:t>2014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 xml:space="preserve">проведение ежегодно не менее 6 выездов </w:t>
            </w:r>
            <w:r>
              <w:lastRenderedPageBreak/>
              <w:t>межведомственных бригад в загородные лагеря отдыха и оздоровления детей в летний период с охватом детей и подростков:</w:t>
            </w:r>
          </w:p>
          <w:p w:rsidR="00713A2E" w:rsidRDefault="00713A2E">
            <w:pPr>
              <w:pStyle w:val="ConsPlusNormal"/>
            </w:pPr>
            <w:r>
              <w:t>в 2014 году - не менее 1500 человек;</w:t>
            </w:r>
          </w:p>
          <w:p w:rsidR="00713A2E" w:rsidRDefault="00713A2E">
            <w:pPr>
              <w:pStyle w:val="ConsPlusNormal"/>
            </w:pPr>
            <w:r>
              <w:t>в 2015 году - не менее 1000 человек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Организация и проведение Волгоградского марафона под девизом "Спорт против наркотиков" памяти заслуженного мастера спорта СССР Бориса Гришаева с театрализованным представлением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физической культуры и спорта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220,00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220,00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привлечение населения Волгоградской области к спортивному мероприятию:</w:t>
            </w:r>
          </w:p>
          <w:p w:rsidR="00713A2E" w:rsidRDefault="00713A2E">
            <w:pPr>
              <w:pStyle w:val="ConsPlusNormal"/>
            </w:pPr>
            <w:r>
              <w:t>в 2014 году - не менее 2000 человек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220,00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220,00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 xml:space="preserve">Заслушивание на заседаниях антинаркотической комиссии Волгоградской области глав муниципальных образований Волгоградской области и руководителей органов исполнительной власти Волгоградской области, территориальных органов </w:t>
            </w:r>
            <w:r>
              <w:lastRenderedPageBreak/>
              <w:t>федеральных органов исполнительной власти по вопросам реализации профилактических мероприятий в сфере противодействия наркоэкспансии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lastRenderedPageBreak/>
              <w:t>аппарат Губернатора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повышение эффективности принимаемых мер по противодействию злоупотреблению наркотическими средствами и их незаконному обороту. Количество заседаний антинаркотической комиссии Волгоградской области - не менее 4 в год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Осуществление государственного контроля за оборотом алкогольной продукции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промышленности и торговли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проведение плановых выездных проверок торговых объектов, осуществляющих розничную продажу алкогольной продукции, на соблюдение лицензионных требований:</w:t>
            </w:r>
          </w:p>
          <w:p w:rsidR="00713A2E" w:rsidRDefault="00713A2E">
            <w:pPr>
              <w:pStyle w:val="ConsPlusNormal"/>
            </w:pPr>
            <w:r>
              <w:t>в 2014 году - не менее 35 проверок;</w:t>
            </w:r>
          </w:p>
          <w:p w:rsidR="00713A2E" w:rsidRDefault="00713A2E">
            <w:pPr>
              <w:pStyle w:val="ConsPlusNormal"/>
            </w:pPr>
            <w:r>
              <w:t>в 2015 году - не менее 16 проверок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Обеспечение работы телефонов доверия для молодежи по вопросам наркомании, алкоголизма в городах и районах Волгоградской области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здравоохранения Волгоградской области, комитет образования и науки Волгоградской области, комитет социальной защиты населения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оказание консультативной психологической помощи подросткам, молодежи и их близким по вопросам наркомании и алкоголизма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Проведение ежегодного мониторинга наркоситуации в Волгоградской области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аппарат Губернатора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определение состояния наркоситуации в Волгоградской области, масштабов незаконного распространения и потребления наркотиков, оценка эффективности проводимой антинаркотической политики и формирование предложений по ее оптимизации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Итого по разделу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2066,30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2066,30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2066,30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2066,30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  <w:outlineLvl w:val="2"/>
            </w:pPr>
            <w:r>
              <w:t>Мероприятия, направленные на формирование негативного отношения к потреблению наркотиков, алкоголя и других психоактивных веществ у населения Волгоградской области и пропаганду здорового образа жизни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Организация и проведение для образовательных организаций Волгоградской области конкурса на лучшую модель (систему) профилактической антинаркотической работы в образовательной организации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образования и науки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внедрение разработанных моделей (систем) профилактической антинаркотической работы в образовательных организациях:</w:t>
            </w:r>
          </w:p>
          <w:p w:rsidR="00713A2E" w:rsidRDefault="00713A2E">
            <w:pPr>
              <w:pStyle w:val="ConsPlusNormal"/>
            </w:pPr>
            <w:r>
              <w:t>в 2015 году - не менее 10 организаций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Организация и проведение конкурса методических материалов (рекомендаций) по вопросам профилактики употребления наркотиков и психоактивных веществ для дошкольных образовательных организаций Волгоградской области (в подготовительных и старших группах)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образования и науки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обеспечение дошкольных образовательных организаций методическими материалами (рекомендациями) антинаркотической направленности:</w:t>
            </w:r>
          </w:p>
          <w:p w:rsidR="00713A2E" w:rsidRDefault="00713A2E">
            <w:pPr>
              <w:pStyle w:val="ConsPlusNormal"/>
            </w:pPr>
            <w:r>
              <w:t>в 2015 году - не менее 50 материалов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Проведение ежегодного родительского собрания в рамках всероссийского родительского всеобуча по проблемам антинаркотической и антиалкогольной направленности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образования и науки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проведение родительского собрания в рамках всероссийского родительского всеобуча по проблемам наркомании с охватом образовательных организаций:</w:t>
            </w:r>
          </w:p>
          <w:p w:rsidR="00713A2E" w:rsidRDefault="00713A2E">
            <w:pPr>
              <w:pStyle w:val="ConsPlusNormal"/>
            </w:pPr>
            <w:r>
              <w:t>в 2014 году - не менее 800 собраний;</w:t>
            </w:r>
          </w:p>
          <w:p w:rsidR="00713A2E" w:rsidRDefault="00713A2E">
            <w:pPr>
              <w:pStyle w:val="ConsPlusNormal"/>
            </w:pPr>
            <w:r>
              <w:t>в 2015 году - не менее 600 собраний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 xml:space="preserve">Проведение среди педагогических работников образовательных организаций конкурса методических разработок по профилактике </w:t>
            </w:r>
            <w:r>
              <w:lastRenderedPageBreak/>
              <w:t>наркомании, алкоголизма и других психоактивных веществ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lastRenderedPageBreak/>
              <w:t>комитет образования и науки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увеличение количества участников конкурса антинаркотической тематики:</w:t>
            </w:r>
          </w:p>
          <w:p w:rsidR="00713A2E" w:rsidRDefault="00713A2E">
            <w:pPr>
              <w:pStyle w:val="ConsPlusNormal"/>
            </w:pPr>
            <w:r>
              <w:t>в 2015 - до 150 человек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Проведение конкурса рисунков среди обучающихся общеобразовательных организаций на тему "Нарко-Стоп" по 4 номинациям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образования и науки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проведение не менее 4 конкурсов среди обучающихся общеобразовательных организаций с охватом учащихся:</w:t>
            </w:r>
          </w:p>
          <w:p w:rsidR="00713A2E" w:rsidRDefault="00713A2E">
            <w:pPr>
              <w:pStyle w:val="ConsPlusNormal"/>
            </w:pPr>
            <w:r>
              <w:t>в 2015 году - не менее 200 человек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Разработка и включение в основные и дополнительные общеобразовательные программы тематических вопросов по профилактике употребления алкоголя, наркотиков среди обучающихся образовательных организаций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образования и науки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укрепление нравственности и самосознания у детей и подростков в целях развития у них способности эффективно противостоять употреблению алкоголя и наркотиков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 xml:space="preserve">Проведение в профессиональных образовательных организациях конкурса видеороликов, пропагандирующих здоровый образ жизни, в части профилактики </w:t>
            </w:r>
            <w:r>
              <w:lastRenderedPageBreak/>
              <w:t>потребления наркотиков, алкоголя и других психоактивных веществ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lastRenderedPageBreak/>
              <w:t>комитет образования и науки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 xml:space="preserve">проведение конкурса среди профессиональных образовательных организаций с подготовкой каждым участником конкурса видеороликов. Обеспечение участия </w:t>
            </w:r>
            <w:r>
              <w:lastRenderedPageBreak/>
              <w:t>профессиональных образовательных организаций:</w:t>
            </w:r>
          </w:p>
          <w:p w:rsidR="00713A2E" w:rsidRDefault="00713A2E">
            <w:pPr>
              <w:pStyle w:val="ConsPlusNormal"/>
            </w:pPr>
            <w:r>
              <w:t>в 2015 году - не менее 50 организаций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Организация и проведение в профессиональных образовательных организациях специализированного курса лекций антинаркотической и антиалкогольной направленности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образования и науки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проведение не менее 4 лекций в год в профессиональных образовательных организациях с охватом обучающихся:</w:t>
            </w:r>
          </w:p>
          <w:p w:rsidR="00713A2E" w:rsidRDefault="00713A2E">
            <w:pPr>
              <w:pStyle w:val="ConsPlusNormal"/>
            </w:pPr>
            <w:r>
              <w:t>в 2014 году - не менее 500 человек;</w:t>
            </w:r>
          </w:p>
          <w:p w:rsidR="00713A2E" w:rsidRDefault="00713A2E">
            <w:pPr>
              <w:pStyle w:val="ConsPlusNormal"/>
            </w:pPr>
            <w:r>
              <w:t>в 2015 году - не менее 675 человек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Организация и проведение областной творческой акции "Здоровый образ жизни - для всех" антинаркотической направленности для молодежи в возрасте до 30 лет включительно, а также для работающего и неработающего населения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культуры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90,00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90,00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привлечение к участию в акции:</w:t>
            </w:r>
          </w:p>
          <w:p w:rsidR="00713A2E" w:rsidRDefault="00713A2E">
            <w:pPr>
              <w:pStyle w:val="ConsPlusNormal"/>
            </w:pPr>
            <w:r>
              <w:t>в 2014 году - не менее 300 человек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90,00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90,00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Проведение киномарафона "Экология души" с участием актеров отечественного кинематографа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культуры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85,00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85,00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привлечение к киномероприятию:</w:t>
            </w:r>
          </w:p>
          <w:p w:rsidR="00713A2E" w:rsidRDefault="00713A2E">
            <w:pPr>
              <w:pStyle w:val="ConsPlusNormal"/>
            </w:pPr>
            <w:r>
              <w:t>в 2014 году - не менее 300 человек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85,00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85,00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Организация и проведение цикла мероприятий на тему противодействия наркомании в государственных библиотечных учреждениях культуры (читательские конференции, электронные семинары, информационные марафоны, декады "Мы выбираем жизнь и здоровье") в рамках обслуживания удаленных пользователей посредством мобильной библиотеки "Волгоградский библиобус" для детей и подростков до 17 лет включительно, обучающихся, воспитанников образовательных организаций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культуры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220,00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220,00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привлечение к проведению цикла мероприятий детей и подростков до 17 лет включительно:</w:t>
            </w:r>
          </w:p>
          <w:p w:rsidR="00713A2E" w:rsidRDefault="00713A2E">
            <w:pPr>
              <w:pStyle w:val="ConsPlusNormal"/>
            </w:pPr>
            <w:r>
              <w:t>в 2014 году - не менее 300 человек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220,00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220,00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 xml:space="preserve">Обеспечение работы киноклубов и кинолекториев антинаркотической направленности для молодежи в возрасте до </w:t>
            </w:r>
            <w:r>
              <w:lastRenderedPageBreak/>
              <w:t>30 лет включительно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lastRenderedPageBreak/>
              <w:t>комитет культуры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120,00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120,00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 xml:space="preserve">привлечение молодежи в возрасте до 30 лет включительно к ведению здорового образа жизни путем демонстрации киноматериалов и </w:t>
            </w:r>
            <w:r>
              <w:lastRenderedPageBreak/>
              <w:t>проведения культурно-досуговых мероприятий:</w:t>
            </w:r>
          </w:p>
          <w:p w:rsidR="00713A2E" w:rsidRDefault="00713A2E">
            <w:pPr>
              <w:pStyle w:val="ConsPlusNormal"/>
            </w:pPr>
            <w:r>
              <w:t>в 2014 году - не менее 500 человек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120,00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120,00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Проведение в учреждениях социального обслуживания населения областного информационно-пропагандистского марафона "Здоровая семья - здоровая Россия", в том числе погашение кредиторской задолженности за 2014 год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социальной защиты населения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35,10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35,10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пропаганда семейных и духовно-нравственных ценностей, развитие здорового и содержательного семейного досуга, профилактика социальных заболеваний и вредных привычек среди подрастающего поколения, содействие повышению роли семьи в вопросах профилактики наркотизации детей и подростков не менее чем в 8 учреждениях социального обслуживания населения в 2014 году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35,10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35,10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2014 - 2015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70,20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70,20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погашение кредиторской задолженности в 2015 году - 100 процентов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 xml:space="preserve">Разработка и апробация для образовательных организаций моделей организации работы по профилактике </w:t>
            </w:r>
            <w:r>
              <w:lastRenderedPageBreak/>
              <w:t>наркомании, немедицинского потребления наркотиков, алкоголя и других психоактивных веществ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lastRenderedPageBreak/>
              <w:t>комитет молодежной политики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lastRenderedPageBreak/>
              <w:t>34.1.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Реализация фитнес-проекта "Беги за мной", направленного на организацию досуга подростков и семейной молодежи, как современной оздоровительной физкультурно-профилактической программы по предупреждению потребления наркотиков и алкоголя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молодежной политики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800,00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800,00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вовлечение молодежи в возрасте от 14 до 24 лет в деятельность, формирующую поведенческие навыки здорового образа жизни:</w:t>
            </w:r>
          </w:p>
          <w:p w:rsidR="00713A2E" w:rsidRDefault="00713A2E">
            <w:pPr>
              <w:pStyle w:val="ConsPlusNormal"/>
            </w:pPr>
            <w:r>
              <w:t>в 2014 году - не менее 9000 человек, 130 мероприятий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800,00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800,00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34.2.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Проведение информационных акций, кампаний по проблемам, связанным с употреблением психоактивных веществ и формированием здорового образа жизни среди молодежи Волгоградской области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молодежной политики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200,00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200,00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повышение уровня информированности молодежи в возрасте от 14 до 18 лет, охваченной информационно-пропагандистской работой по проблемам, связанным с употреблением психоактивных веществ и формированием здорового образа жизни:</w:t>
            </w:r>
          </w:p>
          <w:p w:rsidR="00713A2E" w:rsidRDefault="00713A2E">
            <w:pPr>
              <w:pStyle w:val="ConsPlusNormal"/>
            </w:pPr>
            <w:r>
              <w:t>в 2014 году - не менее 3 мероприятий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200,00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200,00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lastRenderedPageBreak/>
              <w:t>34.3.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Создание современных оздоровительных технологий и физкультурно-профилактических моделей по предупреждению потребления наркотиков в системе воспитания и организации досуга для молодежи, в том числе подростков, находящихся в трудной жизненной ситуации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молодежной политики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вовлечение подростков, находящихся в трудной жизненной ситуации, в физкультурно-пропагандистские мероприятия, направленные на профилактику употребления алкоголя и формирование здорового образа жизни:</w:t>
            </w:r>
          </w:p>
          <w:p w:rsidR="00713A2E" w:rsidRDefault="00713A2E">
            <w:pPr>
              <w:pStyle w:val="ConsPlusNormal"/>
            </w:pPr>
            <w:r>
              <w:t>в 2014 году - не менее 100 человек, 2 мероприятия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Проведение исследования по оценке эффективности реализации мероприятий по профилактике употребления психоактивных веществ и формированию здорового образа жизни среди молодежи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молодежной политики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170,00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170,00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проведение в 2014 году одного исследования на тему "Оценка эффективности мероприятий по профилактике злоупотребления алкогольной продукцией и формированию здорового образа жизни среди молодежи"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170,00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170,00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Итого по разделу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2220,10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2220,10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35,10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35,10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2255,20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2255,20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  <w:outlineLvl w:val="2"/>
            </w:pPr>
            <w:r>
              <w:t>Мероприятия, направленные на повышение качества наркологической медицинской помощи больным наркоманией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lastRenderedPageBreak/>
              <w:t>36.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Мероприятия по укреплению материально-технической базы учреждений, подведомственных комитету здравоохранения Волгоградской области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здравоохранения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1148,70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1148,70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1148,70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1148,70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36.1.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Оснащение государственного бюджетного учреждения здравоохранения "Волгоградский областной клинический наркологический диспансер" расходными материалами для диагностики наркозависимости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здравоохранения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1148,70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1148,70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повышение качества диагностики, лечения и реабилитации наркологических больных с применением современного медицинского и технического оборудования. Закуплено расходных материалов для диагностики наркозависимости:</w:t>
            </w:r>
          </w:p>
          <w:p w:rsidR="00713A2E" w:rsidRDefault="00713A2E">
            <w:pPr>
              <w:pStyle w:val="ConsPlusNormal"/>
            </w:pPr>
            <w:r>
              <w:t>в 2014 году - не менее 10000 штук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1148,70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1148,70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Итого по разделу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1148,70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1148,70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1148,70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1148,70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  <w:tc>
          <w:tcPr>
            <w:tcW w:w="1383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  <w:outlineLvl w:val="2"/>
            </w:pPr>
            <w:r>
              <w:t>Мероприятия, направленные на обеспечение доступности медицинской и социальной реабилитации для наркологических больных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 xml:space="preserve">Проведение капитального </w:t>
            </w:r>
            <w:r>
              <w:lastRenderedPageBreak/>
              <w:t>ремонта зданий и помещений диспансерного отделения государственного бюджетного учреждения здравоохранения "Волгоградский областной клинический наркологический диспансер", открытие в Красноармейском районе Волгограда круглосуточного наркологического стационара с реабилитационными койками дневного пребывания, в том числе погашение кредиторской задолженности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lastRenderedPageBreak/>
              <w:t xml:space="preserve">комитет </w:t>
            </w:r>
            <w:r>
              <w:lastRenderedPageBreak/>
              <w:t>здравоохранения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lastRenderedPageBreak/>
              <w:t>2014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2302,90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2302,90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 xml:space="preserve">повышение доступности </w:t>
            </w:r>
            <w:r>
              <w:lastRenderedPageBreak/>
              <w:t>медицинской реабилитации для наркологических больных Волгоградской области, увеличение числа наркологических больных, прошедших реабилитацию:</w:t>
            </w:r>
          </w:p>
          <w:p w:rsidR="00713A2E" w:rsidRDefault="00713A2E">
            <w:pPr>
              <w:pStyle w:val="ConsPlusNormal"/>
            </w:pPr>
            <w:r>
              <w:t>в 2015 году - до 20 человек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4085,97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4085,97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2014 - 2015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6388,87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6388,87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погашение кредиторской задолженности в 2015 году - 100 процентов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Оказание психологической помощи лицам, прошедшим курс лечения от наркологической зависимости, и их семьям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социальной защиты населения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 xml:space="preserve">снижение у лиц, прошедших курс лечения от наркотической зависимости, находящихся в стадии ремиссии, риска отклоняющегося поведения, социальная адаптация, улучшение их отношения к нормам и правилам, принятым в обществе, снижение уровня тревоги, эмоциональной агрессии </w:t>
            </w:r>
            <w:r>
              <w:lastRenderedPageBreak/>
              <w:t>и самоагрессии и исключение возникновения рецидива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lastRenderedPageBreak/>
              <w:t>39.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Обеспечение консультационной поддержки (медицинской, наркологической) общественных организаций, занимающихся социальной реабилитацией лиц, потребляющих наркотики в немедицинских целях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здравоохранения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осуществление консультационной помощи общественным организациям, занимающимся социальной реабилитацией лиц, потребляющих наркотики в немедицинских целях:</w:t>
            </w:r>
          </w:p>
          <w:p w:rsidR="00713A2E" w:rsidRDefault="00713A2E">
            <w:pPr>
              <w:pStyle w:val="ConsPlusNormal"/>
            </w:pPr>
            <w:r>
              <w:t>в 2014 году - не менее 45 консультаций;</w:t>
            </w:r>
          </w:p>
          <w:p w:rsidR="00713A2E" w:rsidRDefault="00713A2E">
            <w:pPr>
              <w:pStyle w:val="ConsPlusNormal"/>
            </w:pPr>
            <w:r>
              <w:t>в 2015 году - не менее 50 консультаций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Реабилитация (за исключением медицинской) и ресоциализация лиц, потребляющих наркотические средства и психотропные вещества в немедицинских целях и прошедших лечение от наркомании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молодежной политики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организация мероприятий по реабилитации (за исключением медицинской) и ресоциализации лиц, потребляющих наркологические средства и психотропные вещества в немедицинских целях и прошедших лечение от наркомании:</w:t>
            </w:r>
          </w:p>
          <w:p w:rsidR="00713A2E" w:rsidRDefault="00713A2E">
            <w:pPr>
              <w:pStyle w:val="ConsPlusNormal"/>
            </w:pPr>
            <w:r>
              <w:t>в 2015 году - не менее 24 человек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Итого по разделу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2302,90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2302,90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8085,97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8085,97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10388,87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10388,87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  <w:tc>
          <w:tcPr>
            <w:tcW w:w="1383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  <w:outlineLvl w:val="2"/>
            </w:pPr>
            <w:r>
              <w:t>Мероприятия, направленные на погашение кредиторской задолженности за 2013 год по долгосрочной областной целевой программе "Комплексная система мер, направленных на сокращение потребления наркотиков, алкоголя и других психоактивных веществ населением Волгоградской области" на 2013 - 2015 годы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Погашение кредиторской задолженности за 2013 год по долгосрочной областной целевой программе "Комплексная система мер, направленных на сокращение потребления наркотиков, алкоголя и других психоактивных веществ населением Волгоградской области" на 2013 - 2015 годы по реализации мероприятий министерства здравоохранения Волгоградской области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здравоохранения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10368,40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10368,40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погашение кредиторской задолженности в 2015 году - 100 процентов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10368,40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10368,40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41.1.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Государственное бюджетное учреждение здравоохранения "Волгоградский областной клинический наркологический диспансер"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здравоохранения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4505,10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4505,10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погашение кредиторской задолженности в 2015 году - 100 процентов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4505,10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4505,10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41.2.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 xml:space="preserve">Государственное </w:t>
            </w:r>
            <w:r>
              <w:lastRenderedPageBreak/>
              <w:t>бюджетное учреждение здравоохранения "Волгоградская областная наркологическая больница"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lastRenderedPageBreak/>
              <w:t xml:space="preserve">комитет </w:t>
            </w:r>
            <w:r>
              <w:lastRenderedPageBreak/>
              <w:t>здравоохранения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lastRenderedPageBreak/>
              <w:t>2014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5225,10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5225,10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 xml:space="preserve">погашение кредиторской </w:t>
            </w:r>
            <w:r>
              <w:lastRenderedPageBreak/>
              <w:t>задолженности в 2015 году - 100 процентов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5225,10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5225,10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41.3.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Государственное бюджетное учреждение здравоохранения "Волгоградская областная психиатрическая больница N 6", г. Волжский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здравоохранения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638,20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638,20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погашение кредиторской задолженности в 2015 году - 100 процентов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638,20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638,20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Погашение кредиторской задолженности за 2013 год по долгосрочной областной целевой программе "Комплексная система мер, направленных на сокращение потребления наркотиков, алкоголя и других психоактивных веществ населением Волгоградской области" на 2013 - 2015 годы по реализации мероприятий министерства спорта Волгоградской области и комитета по делам молодежи Волгоградской области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физической культуры и спорта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331,70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331,70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погашение кредиторской задолженности в 2015 году - 100 процентов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1292,00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1292,00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lastRenderedPageBreak/>
              <w:t>43.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Погашение кредиторской задолженности за 2013 год по долгосрочной областной целевой программе "Комплексная система мер, направленных на сокращение потребления наркотиков, алкоголя и других психоактивных веществ населением Волгоградской области" на 2013 - 2015 годы по реализации мероприятий министерства спорта Волгоградской области и комитета по делам молодежи Волгоградской области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молодежной политики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1292,00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1292,00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погашение кредиторской задолженности в 2015 году - 100 процентов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1292,00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1292,00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 xml:space="preserve">Погашение кредиторской задолженности за 2013 год по долгосрочной областной целевой программе "Комплексная система мер, направленных на сокращение потребления наркотиков, алкоголя и других психоактивных веществ населением Волгоградской области" на 2013 - 2015 годы по реализации мероприятий </w:t>
            </w:r>
            <w:r>
              <w:lastRenderedPageBreak/>
              <w:t>министерства социальной защиты населения Волгоградской области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lastRenderedPageBreak/>
              <w:t>комитет социальной защиты населения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115,90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115,90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погашение кредиторской задолженности в 2015 году - 100 процентов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115,90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115,90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Итого по разделу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12108,00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12108,00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12108,00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12108,00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Всего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19846,00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19846,00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8121,07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8121,07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27967,07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27967,07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</w:tbl>
    <w:p w:rsidR="00713A2E" w:rsidRDefault="00713A2E">
      <w:pPr>
        <w:sectPr w:rsidR="00713A2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13A2E" w:rsidRDefault="00713A2E">
      <w:pPr>
        <w:pStyle w:val="ConsPlusNormal"/>
        <w:jc w:val="both"/>
      </w:pPr>
    </w:p>
    <w:p w:rsidR="00713A2E" w:rsidRDefault="00713A2E">
      <w:pPr>
        <w:pStyle w:val="ConsPlusNormal"/>
        <w:jc w:val="right"/>
        <w:outlineLvl w:val="1"/>
      </w:pPr>
      <w:r>
        <w:t>Таблица 2</w:t>
      </w:r>
    </w:p>
    <w:p w:rsidR="00713A2E" w:rsidRDefault="00713A2E">
      <w:pPr>
        <w:pStyle w:val="ConsPlusNormal"/>
        <w:jc w:val="both"/>
      </w:pPr>
    </w:p>
    <w:p w:rsidR="00713A2E" w:rsidRDefault="00713A2E">
      <w:pPr>
        <w:pStyle w:val="ConsPlusNormal"/>
        <w:jc w:val="center"/>
      </w:pPr>
      <w:r>
        <w:t>Мероприятия государственной программы Волгоградской области</w:t>
      </w:r>
    </w:p>
    <w:p w:rsidR="00713A2E" w:rsidRDefault="00713A2E">
      <w:pPr>
        <w:pStyle w:val="ConsPlusNormal"/>
        <w:jc w:val="center"/>
      </w:pPr>
      <w:r>
        <w:t>"Развитие системы профилактики немедицинского потребления</w:t>
      </w:r>
    </w:p>
    <w:p w:rsidR="00713A2E" w:rsidRDefault="00713A2E">
      <w:pPr>
        <w:pStyle w:val="ConsPlusNormal"/>
        <w:jc w:val="center"/>
      </w:pPr>
      <w:r>
        <w:t>наркотиков, алкоголя и других психоактивных веществ</w:t>
      </w:r>
    </w:p>
    <w:p w:rsidR="00713A2E" w:rsidRDefault="00713A2E">
      <w:pPr>
        <w:pStyle w:val="ConsPlusNormal"/>
        <w:jc w:val="center"/>
      </w:pPr>
      <w:r>
        <w:t>и совершенствование системы оказания медицинской помощи</w:t>
      </w:r>
    </w:p>
    <w:p w:rsidR="00713A2E" w:rsidRDefault="00713A2E">
      <w:pPr>
        <w:pStyle w:val="ConsPlusNormal"/>
        <w:jc w:val="center"/>
      </w:pPr>
      <w:r>
        <w:t>больным наркологического профиля в Волгоградской области"</w:t>
      </w:r>
    </w:p>
    <w:p w:rsidR="00713A2E" w:rsidRDefault="00713A2E">
      <w:pPr>
        <w:pStyle w:val="ConsPlusNormal"/>
        <w:jc w:val="center"/>
      </w:pPr>
      <w:r>
        <w:t>на 2014 - 2017 годы, реализуемые в 2016 - 2017 годах</w:t>
      </w:r>
    </w:p>
    <w:p w:rsidR="00713A2E" w:rsidRDefault="00713A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2721"/>
        <w:gridCol w:w="2098"/>
        <w:gridCol w:w="850"/>
        <w:gridCol w:w="1304"/>
        <w:gridCol w:w="964"/>
        <w:gridCol w:w="1247"/>
        <w:gridCol w:w="1077"/>
        <w:gridCol w:w="964"/>
        <w:gridCol w:w="2665"/>
      </w:tblGrid>
      <w:tr w:rsidR="00713A2E">
        <w:tc>
          <w:tcPr>
            <w:tcW w:w="9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3A2E" w:rsidRDefault="00713A2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>
            <w:pPr>
              <w:pStyle w:val="ConsPlusNormal"/>
              <w:jc w:val="center"/>
            </w:pPr>
            <w:r>
              <w:t>Наименование основного мероприятия, мероприятия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>
            <w:pPr>
              <w:pStyle w:val="ConsPlusNormal"/>
              <w:jc w:val="center"/>
            </w:pPr>
            <w:r>
              <w:t>Ответственный исполнитель, соисполнитель государственной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>
            <w:pPr>
              <w:pStyle w:val="ConsPlusNormal"/>
              <w:jc w:val="center"/>
            </w:pPr>
            <w:r>
              <w:t>Год реализации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>
            <w:pPr>
              <w:pStyle w:val="ConsPlusNormal"/>
              <w:jc w:val="center"/>
            </w:pPr>
            <w:r>
              <w:t>Объемы и источники финансирования (тыс. рублей)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Непосредственные результаты реализации мероприятия</w:t>
            </w:r>
          </w:p>
        </w:tc>
      </w:tr>
      <w:tr w:rsidR="00713A2E">
        <w:tc>
          <w:tcPr>
            <w:tcW w:w="907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/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/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266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3A2E" w:rsidRDefault="00713A2E"/>
        </w:tc>
      </w:tr>
      <w:tr w:rsidR="00713A2E">
        <w:tc>
          <w:tcPr>
            <w:tcW w:w="907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/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/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266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3A2E" w:rsidRDefault="00713A2E"/>
        </w:tc>
      </w:tr>
      <w:tr w:rsidR="00713A2E"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3A2E" w:rsidRDefault="00713A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10</w:t>
            </w:r>
          </w:p>
        </w:tc>
      </w:tr>
      <w:tr w:rsidR="00713A2E">
        <w:tblPrEx>
          <w:tblBorders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Организационно-профилактические мероприятия, направленные на сокращение потребления наркотиков, алкоголя и других психоактивных веществ населением Волгоградской области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2016 - 2017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8000,00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8000,00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 xml:space="preserve">Организация работы центра обучения </w:t>
            </w:r>
            <w:r>
              <w:lastRenderedPageBreak/>
              <w:t>волонтеров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lastRenderedPageBreak/>
              <w:t xml:space="preserve">комитет молодежной </w:t>
            </w:r>
            <w:r>
              <w:lastRenderedPageBreak/>
              <w:t>политики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lastRenderedPageBreak/>
              <w:t>2016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 xml:space="preserve">обучение навыкам волонтерской работы на </w:t>
            </w:r>
            <w:r>
              <w:lastRenderedPageBreak/>
              <w:t>семинарах в центре обучения:</w:t>
            </w:r>
          </w:p>
          <w:p w:rsidR="00713A2E" w:rsidRDefault="00713A2E">
            <w:pPr>
              <w:pStyle w:val="ConsPlusNormal"/>
            </w:pPr>
            <w:r>
              <w:t>в 2017 году - не менее 200 человек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2016 - 2017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Участие в международных и общероссийских научно-практических конференциях, форумах, фестивалях по профилактике наркомании, алкоголизма и формированию здорового образа жизни среди молодежи, специалистов, работающих с молодежью, и лидеров молодежных общественных объединений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молодежной политики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ежегодное участие в 2 конференциях с повышением уровня подготовки специалистов, работающих с молодежью, и лидеров молодежных и детских общественных объединений:</w:t>
            </w:r>
          </w:p>
          <w:p w:rsidR="00713A2E" w:rsidRDefault="00713A2E">
            <w:pPr>
              <w:pStyle w:val="ConsPlusNormal"/>
            </w:pPr>
            <w:r>
              <w:t>в 2017 году - не менее 40 человек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2016 - 2017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Проведение выездных семинаров для педагогических работников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молодежной политики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повышение квалификации педагогических работников:</w:t>
            </w:r>
          </w:p>
          <w:p w:rsidR="00713A2E" w:rsidRDefault="00713A2E">
            <w:pPr>
              <w:pStyle w:val="ConsPlusNormal"/>
            </w:pPr>
            <w:r>
              <w:t>в 2016 году - не менее 30 человек;</w:t>
            </w:r>
          </w:p>
          <w:p w:rsidR="00713A2E" w:rsidRDefault="00713A2E">
            <w:pPr>
              <w:pStyle w:val="ConsPlusNormal"/>
            </w:pPr>
            <w:r>
              <w:t>в 2017 году - не менее 30 человек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2016 - 2017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 xml:space="preserve">Обучение социальных педагогов, классных руководителей, психологов общеобразовательных </w:t>
            </w:r>
            <w:r>
              <w:lastRenderedPageBreak/>
              <w:t>организаций по вопросам ранней диагностики потребления психоактивных веществ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lastRenderedPageBreak/>
              <w:t>комитет образования и науки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охват педагогических работников по вопросам ранней диагностики потребления психоактивных веществ:</w:t>
            </w:r>
          </w:p>
          <w:p w:rsidR="00713A2E" w:rsidRDefault="00713A2E">
            <w:pPr>
              <w:pStyle w:val="ConsPlusNormal"/>
            </w:pPr>
            <w:r>
              <w:lastRenderedPageBreak/>
              <w:t>в 2016 году - не менее 100 человек;</w:t>
            </w:r>
          </w:p>
          <w:p w:rsidR="00713A2E" w:rsidRDefault="00713A2E">
            <w:pPr>
              <w:pStyle w:val="ConsPlusNormal"/>
            </w:pPr>
            <w:r>
              <w:t>в 2017 году - не менее 100 человек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2016 - 2017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lastRenderedPageBreak/>
              <w:t>1.5.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Организация и проведение спартакиады для обучающихся образовательных организаций, лиц допризывного и призывного возраста под девизом "Спорт против наркотиков"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физической культуры и спорта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увеличение доли населения Волгоградской области, систематически занимающегося физической культурой и спортом, по отношению к предыдущему году:</w:t>
            </w:r>
          </w:p>
          <w:p w:rsidR="00713A2E" w:rsidRDefault="00713A2E">
            <w:pPr>
              <w:pStyle w:val="ConsPlusNormal"/>
            </w:pPr>
            <w:r>
              <w:t>в 2017 году - на 2,5 процента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2016 - 2017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Организация и проведение для населения, в том числе территориальных общественных самоуправлений городских округов Волгоградской области, воспитательно-образовательных театрализованных мероприятий спортивной, антинаркотической и антиалкогольной направленности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физической культуры и спорта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увеличение доли населения Волгоградской области, систематически занимающегося физической культурой и спортом, по отношению к предыдущему году:</w:t>
            </w:r>
          </w:p>
          <w:p w:rsidR="00713A2E" w:rsidRDefault="00713A2E">
            <w:pPr>
              <w:pStyle w:val="ConsPlusNormal"/>
            </w:pPr>
            <w:r>
              <w:t>в 2017 году - на 2,5 процента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2016 - 2017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 xml:space="preserve">Организация и проведение физкультурно-спортивного фестиваля студентов профессиональных образовательных </w:t>
            </w:r>
            <w:r>
              <w:lastRenderedPageBreak/>
              <w:t>организаций Волгоградской области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lastRenderedPageBreak/>
              <w:t>комитет физической культуры и спорта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 xml:space="preserve">увеличение доли обучающихся профессиональных образовательных организаций, </w:t>
            </w:r>
            <w:r>
              <w:lastRenderedPageBreak/>
              <w:t>занимающихся физической культурой и спортом, в общей численности обучающихся соответствующих организаций по отношению к предыдущему году:</w:t>
            </w:r>
          </w:p>
          <w:p w:rsidR="00713A2E" w:rsidRDefault="00713A2E">
            <w:pPr>
              <w:pStyle w:val="ConsPlusNormal"/>
            </w:pPr>
            <w:r>
              <w:t>в 2017 году - на 0,5 процента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2016 - 2017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lastRenderedPageBreak/>
              <w:t>1.8.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Организация и проведение спартакиады обучающихся в профессиональных образовательных организациях Волгоградской области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физической культуры и спорта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увеличение доли обучающихся профессиональных образовательных организаций, занимающихся физической культурой и спортом, в общей численности обучающихся соответствующих организаций по отношению к предыдущему году:</w:t>
            </w:r>
          </w:p>
          <w:p w:rsidR="00713A2E" w:rsidRDefault="00713A2E">
            <w:pPr>
              <w:pStyle w:val="ConsPlusNormal"/>
            </w:pPr>
            <w:r>
              <w:t>в 2017 году - на 0,5 процента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2016 - 2017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Организация и проведение летних спортивных игр студенческой молодежи образовательных организаций высшего образования Волгоградской области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физической культуры и спорта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 xml:space="preserve">увеличение доли обучающихся образовательных организаций высшего образования, занимающихся физической культурой и </w:t>
            </w:r>
            <w:r>
              <w:lastRenderedPageBreak/>
              <w:t>спортом, в общей численности обучающихся соответствующих организаций по отношению к предыдущему году:</w:t>
            </w:r>
          </w:p>
          <w:p w:rsidR="00713A2E" w:rsidRDefault="00713A2E">
            <w:pPr>
              <w:pStyle w:val="ConsPlusNormal"/>
            </w:pPr>
            <w:r>
              <w:t>в 2017 году - на 0,5 процента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2016 - 2017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lastRenderedPageBreak/>
              <w:t>1.10.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Организация и проведение кубков профессиональных образовательных организаций по баскетболу и волейболу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физической культуры и спорта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увеличение доли обучающихся профессиональных образовательных организаций в общей численности обучающихся соответствующих организаций по отношению к предыдущему году:</w:t>
            </w:r>
          </w:p>
          <w:p w:rsidR="00713A2E" w:rsidRDefault="00713A2E">
            <w:pPr>
              <w:pStyle w:val="ConsPlusNormal"/>
            </w:pPr>
            <w:r>
              <w:t>в 2017 году - на 0,5 процента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2016 - 2017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Организация и проведение финальных соревнований студенческой лиги по баскетболу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физической культуры и спорта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увеличение доли обучающихся образовательных организаций, занимающихся физической культурой и спортом, в общей численности обучающихся соответствующих организаций по отношению к предыдущему году:</w:t>
            </w:r>
          </w:p>
          <w:p w:rsidR="00713A2E" w:rsidRDefault="00713A2E">
            <w:pPr>
              <w:pStyle w:val="ConsPlusNormal"/>
            </w:pPr>
            <w:r>
              <w:lastRenderedPageBreak/>
              <w:t>в 2017 году - на 0,5 процента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2016 - 2017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lastRenderedPageBreak/>
              <w:t>1.12.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Разработка и изготовление средств наглядной агитации антинаркотической направленности для образовательных организаций в рамках Всероссийской акции "Спорт - альтернатива пагубным привычкам"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образования и науки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изготовление средств наглядной агитации антинаркотической направленности в рамках Всероссийской акции "Спорт - альтернатива пагубным привычкам":</w:t>
            </w:r>
          </w:p>
          <w:p w:rsidR="00713A2E" w:rsidRDefault="00713A2E">
            <w:pPr>
              <w:pStyle w:val="ConsPlusNormal"/>
            </w:pPr>
            <w:r>
              <w:t>в 2016 году - 100 экземпляров;</w:t>
            </w:r>
          </w:p>
          <w:p w:rsidR="00713A2E" w:rsidRDefault="00713A2E">
            <w:pPr>
              <w:pStyle w:val="ConsPlusNormal"/>
            </w:pPr>
            <w:r>
              <w:t>в 2017 году - 100 экземпляров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2016 - 2017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Участие в проведении межведомственной антинаркотической профилактической акции в рамках модельной площадки "Дети России" для молодежи до 30 лет включительно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здравоохранения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увеличение охвата молодежного сообщества профилактическими мероприятиями антинаркотической направленности:</w:t>
            </w:r>
          </w:p>
          <w:p w:rsidR="00713A2E" w:rsidRDefault="00713A2E">
            <w:pPr>
              <w:pStyle w:val="ConsPlusNormal"/>
            </w:pPr>
            <w:r>
              <w:t>в 2016 году - на 190000 человек;</w:t>
            </w:r>
          </w:p>
          <w:p w:rsidR="00713A2E" w:rsidRDefault="00713A2E">
            <w:pPr>
              <w:pStyle w:val="ConsPlusNormal"/>
            </w:pPr>
            <w:r>
              <w:t>в 2017 году - на 210000 человек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2016 - 2017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 xml:space="preserve">Организация профессиональной ориентации граждан в возрасте 14 - 29 лет в целях выбора сферы деятельности (профессии), трудоустройства, прохождения </w:t>
            </w:r>
            <w:r>
              <w:lastRenderedPageBreak/>
              <w:t>профессионального обучения и получения дополнительного профессионального образования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lastRenderedPageBreak/>
              <w:t>комитет по труду и занятости населения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 xml:space="preserve">количество граждан в возрасте 14 - 29 лет, получивших государственную услугу по организации профессиональной ориентации в целях выбора сферы </w:t>
            </w:r>
            <w:r>
              <w:lastRenderedPageBreak/>
              <w:t>деятельности (профессии), трудоустройства, прохождения профессионального обучения и получения дополнительного профессионального образования:</w:t>
            </w:r>
          </w:p>
          <w:p w:rsidR="00713A2E" w:rsidRDefault="00713A2E">
            <w:pPr>
              <w:pStyle w:val="ConsPlusNormal"/>
            </w:pPr>
            <w:r>
              <w:t>в 2016 году - не менее 15000 человек;</w:t>
            </w:r>
          </w:p>
          <w:p w:rsidR="00713A2E" w:rsidRDefault="00713A2E">
            <w:pPr>
              <w:pStyle w:val="ConsPlusNormal"/>
            </w:pPr>
            <w:r>
              <w:t>в 2017 году - не менее 15000 человек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2016 - 2017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lastRenderedPageBreak/>
              <w:t>1.15.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Выезд межведомственных бригад в загородные лагеря отдыха и оздоровления детей для проведения профилактических антинаркотических мероприятий в летний период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молодежной политики Волгоградской области, комитет образования и науки Волгоградской области, комитет здравоохранения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проведение ежегодно не менее 6 выездов межведомственных бригад в загородные лагеря отдыха и оздоровления детей в летний период с охватом детей и подростков:</w:t>
            </w:r>
          </w:p>
          <w:p w:rsidR="00713A2E" w:rsidRDefault="00713A2E">
            <w:pPr>
              <w:pStyle w:val="ConsPlusNormal"/>
            </w:pPr>
            <w:r>
              <w:t>в 2016 году - не менее 1500 человек;</w:t>
            </w:r>
          </w:p>
          <w:p w:rsidR="00713A2E" w:rsidRDefault="00713A2E">
            <w:pPr>
              <w:pStyle w:val="ConsPlusNormal"/>
            </w:pPr>
            <w:r>
              <w:t>в 2017 году - не менее 1500 человек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2016 - 2017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 xml:space="preserve">Организация и проведение Волгоградского марафона под девизом "Спорт против наркотиков" памяти заслуженного мастера спорта СССР Бориса Гришаева с театрализованным </w:t>
            </w:r>
            <w:r>
              <w:lastRenderedPageBreak/>
              <w:t>представлением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lastRenderedPageBreak/>
              <w:t>комитет физической культуры и спорта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привлечение населения Волгоградской области к спортивному мероприятию:</w:t>
            </w:r>
          </w:p>
          <w:p w:rsidR="00713A2E" w:rsidRDefault="00713A2E">
            <w:pPr>
              <w:pStyle w:val="ConsPlusNormal"/>
            </w:pPr>
            <w:r>
              <w:t>в 2017 году - не менее 2000 человек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2016 - 2017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lastRenderedPageBreak/>
              <w:t>1.17.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Заслушивание на заседаниях антинаркотической комиссии Волгоградской области глав муниципальных образований Волгоградской области, руководителей органов исполнительной власти Волгоградской области, территориальных органов федеральных органов исполнительной власти по вопросам реализации профилактических мероприятий в сфере противодействия наркоэкспансии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аппарат Губернатора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повышение эффективности принимаемых мер по противодействию злоупотреблению наркотическими средствами и их незаконному обороту. Количество заседаний антинаркотической комиссии Волгоградской области - не менее 3 в год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2016 - 2017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1.18.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Проведение смотра-конкурса на лучшую организацию работы по профилактике наркомании и борьбе с незаконным оборотом наркотиков в муниципальных образованиях Волгоградской области (награждение призеров смотра-конкурса)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аппарат Губернатора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повышение эффективности работы органов местного самоуправления муниципальных образований Волгоградской области по профилактике наркомании и борьбе с незаконным оборотом наркотиков. Проведение не менее 1 смотра-</w:t>
            </w:r>
            <w:r>
              <w:lastRenderedPageBreak/>
              <w:t>конкурса в год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2016 - 2017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lastRenderedPageBreak/>
              <w:t>1.19.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Осуществление обучения, переподготовки или повышения квалификации секретарей антинаркотических комиссий (специалистов, осуществляющих работу по профилактике наркомании и пропаганде здорового образа жизни) органов местного самоуправления муниципальных образований Волгоградской области на базе образовательных организаций высшего образования и организаций дополнительного профессионального образования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аппарат Губернатора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повышение квалификации специалистов органов местного самоуправления муниципальных образований Волгоградской области, осуществляющих работу по профилактике наркомании и пропаганде здорового образа жизни:</w:t>
            </w:r>
          </w:p>
          <w:p w:rsidR="00713A2E" w:rsidRDefault="00713A2E">
            <w:pPr>
              <w:pStyle w:val="ConsPlusNormal"/>
            </w:pPr>
            <w:r>
              <w:t>в 2016 году - не менее 46 человек;</w:t>
            </w:r>
          </w:p>
          <w:p w:rsidR="00713A2E" w:rsidRDefault="00713A2E">
            <w:pPr>
              <w:pStyle w:val="ConsPlusNormal"/>
            </w:pPr>
            <w:r>
              <w:t>в 2017 году - не менее 46 человек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2016 - 2017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1.20.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Осуществление государственного контроля за оборотом алкогольной продукции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промышленности и торговли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проведение плановых выездных проверок торговых объектов, осуществляющих розничную продажу алкогольной продукции, на соблюдение лицензионных требований:</w:t>
            </w:r>
          </w:p>
          <w:p w:rsidR="00713A2E" w:rsidRDefault="00713A2E">
            <w:pPr>
              <w:pStyle w:val="ConsPlusNormal"/>
            </w:pPr>
            <w:r>
              <w:t xml:space="preserve">в 2016 году - не менее 40 </w:t>
            </w:r>
            <w:r>
              <w:lastRenderedPageBreak/>
              <w:t>проверок;</w:t>
            </w:r>
          </w:p>
          <w:p w:rsidR="00713A2E" w:rsidRDefault="00713A2E">
            <w:pPr>
              <w:pStyle w:val="ConsPlusNormal"/>
            </w:pPr>
            <w:r>
              <w:t>в 2017 году - не менее 40 проверок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2016 - 2017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lastRenderedPageBreak/>
              <w:t>1.21.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Обеспечение работы телефонов доверия для молодежи по вопросам наркомании, алкоголизма в городах и районах Волгоградской области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здравоохранения Волгоградской области, комитет образования и науки Волгоградской области, комитет социальной защиты населения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оказание консультативной психологической помощи подросткам, молодежи и их близким по вопросам наркомании и алкоголизма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2016 - 2017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1.22.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Проведение ежегодного мониторинга наркоситуации в Волгоградской области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аппарат Губернатора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определение состояния наркоситуации в Волгоградской области, масштабов незаконного распространения и потребления наркотиков, оценка эффективности проводимой антинаркотической политики и формирование предложений по ее оптимизации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2016 - 2017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1.23.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 xml:space="preserve">Организация и проведение для образовательных организаций Волгоградской области </w:t>
            </w:r>
            <w:r>
              <w:lastRenderedPageBreak/>
              <w:t>конкурса на лучшую модель (систему) профилактической антинаркотической работы в образовательной организации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lastRenderedPageBreak/>
              <w:t xml:space="preserve">комитет образования и науки Волгоградской </w:t>
            </w:r>
            <w:r>
              <w:lastRenderedPageBreak/>
              <w:t>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lastRenderedPageBreak/>
              <w:t>2016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 xml:space="preserve">внедрение разработанных моделей (систем) профилактической антинаркотической </w:t>
            </w:r>
            <w:r>
              <w:lastRenderedPageBreak/>
              <w:t>работы в образовательных организациях:</w:t>
            </w:r>
          </w:p>
          <w:p w:rsidR="00713A2E" w:rsidRDefault="00713A2E">
            <w:pPr>
              <w:pStyle w:val="ConsPlusNormal"/>
            </w:pPr>
            <w:r>
              <w:t>в 2016 году - не менее 12 организаций;</w:t>
            </w:r>
          </w:p>
          <w:p w:rsidR="00713A2E" w:rsidRDefault="00713A2E">
            <w:pPr>
              <w:pStyle w:val="ConsPlusNormal"/>
            </w:pPr>
            <w:r>
              <w:t>в 2017 году - не менее 14 организаций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 xml:space="preserve">2016 - </w:t>
            </w:r>
            <w:r>
              <w:lastRenderedPageBreak/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lastRenderedPageBreak/>
              <w:t>1.24.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Организация и проведение конкурса методических материалов (рекомендаций) по вопросам профилактики употребления наркотиков и психоактивных веществ для дошкольных образовательных организаций Волгоградской области (в подготовительных и старших группах)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образования и науки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обеспечение дошкольных образовательных организаций методическими материалами (рекомендациями) антинаркотической направленности:</w:t>
            </w:r>
          </w:p>
          <w:p w:rsidR="00713A2E" w:rsidRDefault="00713A2E">
            <w:pPr>
              <w:pStyle w:val="ConsPlusNormal"/>
            </w:pPr>
            <w:r>
              <w:t>в 2016 году - не менее 60 материалов;</w:t>
            </w:r>
          </w:p>
          <w:p w:rsidR="00713A2E" w:rsidRDefault="00713A2E">
            <w:pPr>
              <w:pStyle w:val="ConsPlusNormal"/>
            </w:pPr>
            <w:r>
              <w:t>в 2017 году - не менее 65 материалов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2016 - 2017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1.25.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Проведение ежегодного родительского собрания в рамках всероссийского родительского всеобуча по проблемам антинаркотической и антиалкогольной направленности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образования и науки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проведение родительского собрания в рамках всероссийского родительского всеобуча по проблемам наркомании с охватом образовательных организаций:</w:t>
            </w:r>
          </w:p>
          <w:p w:rsidR="00713A2E" w:rsidRDefault="00713A2E">
            <w:pPr>
              <w:pStyle w:val="ConsPlusNormal"/>
            </w:pPr>
            <w:r>
              <w:t>в 2016 году - не менее 620 собраний;</w:t>
            </w:r>
          </w:p>
          <w:p w:rsidR="00713A2E" w:rsidRDefault="00713A2E">
            <w:pPr>
              <w:pStyle w:val="ConsPlusNormal"/>
            </w:pPr>
            <w:r>
              <w:t>в 2017 году - не менее 630 собраний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2016 - 2017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lastRenderedPageBreak/>
              <w:t>1.26.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Проведение среди педагогических работников образовательных организаций конкурса методических разработок по профилактике наркомании, алкоголизма и других психоактивных веществ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образования и науки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увеличение количества участников конкурса антинаркотической тематики:</w:t>
            </w:r>
          </w:p>
          <w:p w:rsidR="00713A2E" w:rsidRDefault="00713A2E">
            <w:pPr>
              <w:pStyle w:val="ConsPlusNormal"/>
            </w:pPr>
            <w:r>
              <w:t>в 2016 - до 170 человек;</w:t>
            </w:r>
          </w:p>
          <w:p w:rsidR="00713A2E" w:rsidRDefault="00713A2E">
            <w:pPr>
              <w:pStyle w:val="ConsPlusNormal"/>
            </w:pPr>
            <w:r>
              <w:t>в 2017 - до 175 человек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2016 - 2017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1.27.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Проведение конкурса рисунков среди обучающихся образовательных организаций на тему "Нарко-Стоп" по 4 номинациям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образования и науки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проведение не менее 4 конкурсов среди обучающихся общеобразовательных организаций с охватом обучающихся:</w:t>
            </w:r>
          </w:p>
          <w:p w:rsidR="00713A2E" w:rsidRDefault="00713A2E">
            <w:pPr>
              <w:pStyle w:val="ConsPlusNormal"/>
            </w:pPr>
            <w:r>
              <w:t>в 2016 году - не менее 200 человек;</w:t>
            </w:r>
          </w:p>
          <w:p w:rsidR="00713A2E" w:rsidRDefault="00713A2E">
            <w:pPr>
              <w:pStyle w:val="ConsPlusNormal"/>
            </w:pPr>
            <w:r>
              <w:t>в 2017 году - не менее 210 человек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2016 - 2017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1.28.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Разработка и включение в основные и дополнительные общеобразовательные программы тематических вопросов по профилактике употребления алкоголя, наркотиков среди обучающихся образовательных организаций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образования и науки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 xml:space="preserve">внедрение методических рекомендаций по включению в основные и дополнительные общеобразовательные программы тематических вопросов по профилактике употребления алкоголя, наркотиков среди обучающихся образовательных </w:t>
            </w:r>
            <w:r>
              <w:lastRenderedPageBreak/>
              <w:t>организаций:</w:t>
            </w:r>
          </w:p>
          <w:p w:rsidR="00713A2E" w:rsidRDefault="00713A2E">
            <w:pPr>
              <w:pStyle w:val="ConsPlusNormal"/>
            </w:pPr>
            <w:r>
              <w:t>в 2016 году (обучающиеся 5 - 8 классов) - 1 единица;</w:t>
            </w:r>
          </w:p>
          <w:p w:rsidR="00713A2E" w:rsidRDefault="00713A2E">
            <w:pPr>
              <w:pStyle w:val="ConsPlusNormal"/>
            </w:pPr>
            <w:r>
              <w:t>в 2017 году (обучающиеся 9 - 11 классов) - 1 единица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2016 - 2017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lastRenderedPageBreak/>
              <w:t>1.29.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Проведение в профессиональных образовательных организациях конкурса видеороликов, пропагандирующих здоровый образ жизни, в части профилактики потребления наркотиков, алкоголя и других психоактивных веществ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образования и науки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проведение конкурса среди профессиональных образовательных организаций с подготовкой каждым участником конкурса видеороликов. Обеспечение участия образовательных организаций:</w:t>
            </w:r>
          </w:p>
          <w:p w:rsidR="00713A2E" w:rsidRDefault="00713A2E">
            <w:pPr>
              <w:pStyle w:val="ConsPlusNormal"/>
            </w:pPr>
            <w:r>
              <w:t>в 2016 году - не менее 60 организаций;</w:t>
            </w:r>
          </w:p>
          <w:p w:rsidR="00713A2E" w:rsidRDefault="00713A2E">
            <w:pPr>
              <w:pStyle w:val="ConsPlusNormal"/>
            </w:pPr>
            <w:r>
              <w:t>в 2017 году - не менее 65 организаций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2016 - 2017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1.30.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Организация и проведение в профессиональных образовательных организациях специализированного курса лекций антинаркотической и антиалкогольной направленности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образования и науки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проведение в профессиональных образовательных организациях не менее 4 лекций в год с охватом обучающихся:</w:t>
            </w:r>
          </w:p>
          <w:p w:rsidR="00713A2E" w:rsidRDefault="00713A2E">
            <w:pPr>
              <w:pStyle w:val="ConsPlusNormal"/>
            </w:pPr>
            <w:r>
              <w:t>в 2016 году - не менее 675 человек;</w:t>
            </w:r>
          </w:p>
          <w:p w:rsidR="00713A2E" w:rsidRDefault="00713A2E">
            <w:pPr>
              <w:pStyle w:val="ConsPlusNormal"/>
            </w:pPr>
            <w:r>
              <w:t>в 2017 году - не менее 675 человек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2016 - 2017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1.31.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 xml:space="preserve">Организация и проведение областной творческой </w:t>
            </w:r>
            <w:r>
              <w:lastRenderedPageBreak/>
              <w:t>акции "Здоровый образ жизни - для всех" антинаркотической направленности для молодежи в возрасте до 30 лет включительно, а также для работающего и неработающего населения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lastRenderedPageBreak/>
              <w:t xml:space="preserve">комитет культуры Волгоградской </w:t>
            </w:r>
            <w:r>
              <w:lastRenderedPageBreak/>
              <w:t>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lastRenderedPageBreak/>
              <w:t>2016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привлечение к участию в акции:</w:t>
            </w:r>
          </w:p>
          <w:p w:rsidR="00713A2E" w:rsidRDefault="00713A2E">
            <w:pPr>
              <w:pStyle w:val="ConsPlusNormal"/>
            </w:pPr>
            <w:r>
              <w:lastRenderedPageBreak/>
              <w:t>в 2017 году - не менее 300 человек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2016 - 2017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lastRenderedPageBreak/>
              <w:t>1.32.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Проведение киномарафона "Экология души" с участием актеров отечественного кинематографа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культуры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привлечение к киномероприятию:</w:t>
            </w:r>
          </w:p>
          <w:p w:rsidR="00713A2E" w:rsidRDefault="00713A2E">
            <w:pPr>
              <w:pStyle w:val="ConsPlusNormal"/>
            </w:pPr>
            <w:r>
              <w:t>в 2017 году - не менее 440 человек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2016 - 2017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1.33.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 xml:space="preserve">Организация и проведение цикла мероприятий на тему противодействия наркомании в государственных библиотечных учреждениях культуры (читательские конференции, электронные семинары, информационные марафоны, декады "Мы выбираем жизнь и здоровье") в рамках обслуживания удаленных пользователей посредством мобильной библиотеки "Волгоградский </w:t>
            </w:r>
            <w:r>
              <w:lastRenderedPageBreak/>
              <w:t>библиобус" для детей и подростков до 17 лет включительно, обучающихся, воспитанников образовательных организаций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lastRenderedPageBreak/>
              <w:t>комитет культуры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привлечение к проведению цикла мероприятий детей и подростков до 17 лет включительно:</w:t>
            </w:r>
          </w:p>
          <w:p w:rsidR="00713A2E" w:rsidRDefault="00713A2E">
            <w:pPr>
              <w:pStyle w:val="ConsPlusNormal"/>
            </w:pPr>
            <w:r>
              <w:t>в 2017 году - не менее 270 человек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2016 - 2017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lastRenderedPageBreak/>
              <w:t>1.34.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Обеспечение работы киноклубов и кинолекториев антинаркотической направленности для молодежи в возрасте до 30 лет включительно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культуры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привлечение молодежи в возрасте до 30 лет включительно к ведению здорового образа жизни путем демонстрации киноматериалов и проведения культурно-досуговых мероприятий:</w:t>
            </w:r>
          </w:p>
          <w:p w:rsidR="00713A2E" w:rsidRDefault="00713A2E">
            <w:pPr>
              <w:pStyle w:val="ConsPlusNormal"/>
            </w:pPr>
            <w:r>
              <w:t>в 2017 году - не менее 415 человек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2016 - 2017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1.35.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Организация и проведение в окружных казачьих обществах Волгоградской области мероприятий антинаркотической направленности и мероприятий по формированию здорового образа жизни среди казачьей молодежи в возрасте до 30 лет включительно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по делам национальностей и казачества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охват казачьей молодежи мероприятиями антинаркотической направленности:</w:t>
            </w:r>
          </w:p>
          <w:p w:rsidR="00713A2E" w:rsidRDefault="00713A2E">
            <w:pPr>
              <w:pStyle w:val="ConsPlusNormal"/>
            </w:pPr>
            <w:r>
              <w:t>в 2016 году - не менее 50 человек;</w:t>
            </w:r>
          </w:p>
          <w:p w:rsidR="00713A2E" w:rsidRDefault="00713A2E">
            <w:pPr>
              <w:pStyle w:val="ConsPlusNormal"/>
            </w:pPr>
            <w:r>
              <w:t>в 2017 году - не менее 100 человек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2016 - 2017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1.36.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 xml:space="preserve">Разработка и апробация для образовательных </w:t>
            </w:r>
            <w:r>
              <w:lastRenderedPageBreak/>
              <w:t>организаций моделей организации работы по профилактике немедицинского потребления наркотиков, алкоголя и других психоактивных веществ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lastRenderedPageBreak/>
              <w:t xml:space="preserve">комитет молодежной </w:t>
            </w:r>
            <w:r>
              <w:lastRenderedPageBreak/>
              <w:t>политики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lastRenderedPageBreak/>
              <w:t>2016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2016 - 2017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lastRenderedPageBreak/>
              <w:t>1.36.1.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Реализация фитнес-проекта "Беги за мной", направленного на организацию досуга подростков и семейной молодежи, как современной оздоровительной физкультурно-профилактической программы по предупреждению потребления наркотиков и алкоголя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молодежной политики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вовлечение молодежи в возрасте от 14 до 24 лет в деятельность, формирующую поведенческие навыки здорового образа жизни:</w:t>
            </w:r>
          </w:p>
          <w:p w:rsidR="00713A2E" w:rsidRDefault="00713A2E">
            <w:pPr>
              <w:pStyle w:val="ConsPlusNormal"/>
            </w:pPr>
            <w:r>
              <w:t>в 2017 году - не менее 12000 человек, 160 мероприятий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2016 - 2017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1.36.2.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Проведение информационных акций, кампаний по проблемам, связанным с употреблением психоактивных веществ и формированием здорового образа жизни среди молодежи Волгоградской области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молодежной политики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повышение уровня информированности молодежи в возрасте от 14 до 18 лет, охваченной информационно-пропагандистской работой по проблемам, связанным с употреблением психоактивных веществ и формированием здорового образа жизни:</w:t>
            </w:r>
          </w:p>
          <w:p w:rsidR="00713A2E" w:rsidRDefault="00713A2E">
            <w:pPr>
              <w:pStyle w:val="ConsPlusNormal"/>
            </w:pPr>
            <w:r>
              <w:lastRenderedPageBreak/>
              <w:t>в 2017 году - не менее 7 мероприятий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2016 - 2017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lastRenderedPageBreak/>
              <w:t>1.36.3.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Реализация программ детских и молодежных общественных объединений по профилактике употребления психоактивных веществ и формированию здорового образа жизни среди молодежи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молодежной политики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увеличение количества детей и молодежи, охваченных программами детских и молодежных общественных организаций по профилактике употребления психоактивных веществ и формированию здорового образа жизни:</w:t>
            </w:r>
          </w:p>
          <w:p w:rsidR="00713A2E" w:rsidRDefault="00713A2E">
            <w:pPr>
              <w:pStyle w:val="ConsPlusNormal"/>
            </w:pPr>
            <w:r>
              <w:t>в 2017 году - до 1200 человек, 16 программ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2016 - 2017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1.36.4.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Создание современных оздоровительных технологий и физкультурно-профилактических моделей по предупреждению потребления наркотиков в системе воспитания и организации досуга для молодежи, в том числе подростков, находящихся в трудной жизненной ситуации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молодежной политики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вовлечение подростков, находящихся в трудной жизненной ситуации, в физкультурно-пропагандистские мероприятия, направленные на профилактику употребления алкоголя и формирование здорового образа жизни:</w:t>
            </w:r>
          </w:p>
          <w:p w:rsidR="00713A2E" w:rsidRDefault="00713A2E">
            <w:pPr>
              <w:pStyle w:val="ConsPlusNormal"/>
            </w:pPr>
            <w:r>
              <w:t>в 2017 году - не менее 140 человек, 4 мероприятия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2016 - 2017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1.37.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 xml:space="preserve">Проведение исследования по оценке эффективности </w:t>
            </w:r>
            <w:r>
              <w:lastRenderedPageBreak/>
              <w:t>реализации мероприятий по профилактике употребления психоактивных веществ и формированию здорового образа жизни среди молодежи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lastRenderedPageBreak/>
              <w:t xml:space="preserve">комитет молодежной </w:t>
            </w:r>
            <w:r>
              <w:lastRenderedPageBreak/>
              <w:t>политики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lastRenderedPageBreak/>
              <w:t>2016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 xml:space="preserve">проведение в 2017 году одного исследования на </w:t>
            </w:r>
            <w:r>
              <w:lastRenderedPageBreak/>
              <w:t>тему "Оценка эффективности мероприятий по профилактике злоупотребления алкогольной продукцией и формированию здорового образа жизни среди молодежи"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2016 - 2017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lastRenderedPageBreak/>
              <w:t>1.38.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Оказание психологической помощи лицам, прошедшим курс лечения от наркологической зависимости, и их семьям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социальной защиты населения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снижение у лиц, прошедших курс лечения от наркотической зависимости, находящихся в стадии ремиссии, риска отклоняющегося поведения, социальная адаптация, улучшение их отношения к нормам и правилам, принятым в обществе, снижение уровня тревоги, эмоциональной агрессии и самоагрессии и исключение возникновения рецидива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2016 - 2017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1.39.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 xml:space="preserve">Обеспечение консультационной поддержки (медицинской, наркологической) общественных организаций, занимающихся социальной </w:t>
            </w:r>
            <w:r>
              <w:lastRenderedPageBreak/>
              <w:t>реабилитацией лиц, потребляющих наркотики в немедицинских целях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lastRenderedPageBreak/>
              <w:t>комитет здравоохранения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 xml:space="preserve">осуществление консультационной помощи общественным организациям, занимающимся социальной реабилитацией лиц, </w:t>
            </w:r>
            <w:r>
              <w:lastRenderedPageBreak/>
              <w:t>потребляющих наркотики в немедицинских целях:</w:t>
            </w:r>
          </w:p>
          <w:p w:rsidR="00713A2E" w:rsidRDefault="00713A2E">
            <w:pPr>
              <w:pStyle w:val="ConsPlusNormal"/>
            </w:pPr>
            <w:r>
              <w:t>в 2016 году - не менее 50 консультаций;</w:t>
            </w:r>
          </w:p>
          <w:p w:rsidR="00713A2E" w:rsidRDefault="00713A2E">
            <w:pPr>
              <w:pStyle w:val="ConsPlusNormal"/>
            </w:pPr>
            <w:r>
              <w:t>в 2017 году - не менее 55 консультаций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2016 - 2017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lastRenderedPageBreak/>
              <w:t>1.40.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Реабилитация (за исключением медицинской) и ресоциализация лиц, потребляющих наркотические средства и психотропные вещества в немедицинских целях и прошедших лечение от наркомании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молодежной политики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организация мероприятий по реабилитации (за исключением медицинской) и ресоциализации лиц, потребляющих наркологические средства и психотропные вещества в немедицинских целях и прошедших лечение от наркомании:</w:t>
            </w:r>
          </w:p>
          <w:p w:rsidR="00713A2E" w:rsidRDefault="00713A2E">
            <w:pPr>
              <w:pStyle w:val="ConsPlusNormal"/>
            </w:pPr>
            <w:r>
              <w:t>в 2016 году - не менее 22 человек;</w:t>
            </w:r>
          </w:p>
          <w:p w:rsidR="00713A2E" w:rsidRDefault="00713A2E">
            <w:pPr>
              <w:pStyle w:val="ConsPlusNormal"/>
            </w:pPr>
            <w:r>
              <w:t>в 2017 году - не менее 22 человек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2016 - 2017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8000,00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8000,00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Итого по мероприятию 1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2016 - 2017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8000,00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8000,00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Повышение качества наркологической медицинской помощи больным наркоманией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3160,00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3160,00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12810,00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12810,00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 xml:space="preserve">2016 - </w:t>
            </w:r>
            <w:r>
              <w:lastRenderedPageBreak/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lastRenderedPageBreak/>
              <w:t>15970,00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15970,00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Проведение капитального ремонта зданий и помещений диспансерного отделения государственного бюджетного учреждения здравоохранения "Волгоградский областной клинический наркологический диспансер", открытие в Красноармейском районе Волгограда круглосуточного наркологического стационара с реабилитационными койками дневного пребывания и детского отделения медико-социальной реабилитации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здравоохранения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3160,00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3160,00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повышение качества медицинской реабилитации для наркологических больных Волгоградской области, увеличение числа наркологических больных, прошедших реабилитацию:</w:t>
            </w:r>
          </w:p>
          <w:p w:rsidR="00713A2E" w:rsidRDefault="00713A2E">
            <w:pPr>
              <w:pStyle w:val="ConsPlusNormal"/>
            </w:pPr>
            <w:r>
              <w:t>в 2016 году - не менее 45 человек;</w:t>
            </w:r>
          </w:p>
          <w:p w:rsidR="00713A2E" w:rsidRDefault="00713A2E">
            <w:pPr>
              <w:pStyle w:val="ConsPlusNormal"/>
            </w:pPr>
            <w:r>
              <w:t>в 2017 году - не менее 57 человек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2016 - 2017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5160,00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5160,00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Мероприятия по укреплению материально-технической базы учреждений, подведомственных комитету здравоохранения Волгоградской области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здравоохранения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1400,00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1400,00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2016 - 2017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1400,00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1400,00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2.2.1.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 xml:space="preserve">Оснащение государственного </w:t>
            </w:r>
            <w:r>
              <w:lastRenderedPageBreak/>
              <w:t>бюджетного учреждения здравоохранения "Волгоградский областной клинический наркологический диспансер" расходными материалами для диагностики наркозависимости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lastRenderedPageBreak/>
              <w:t xml:space="preserve">комитет здравоохранения </w:t>
            </w:r>
            <w:r>
              <w:lastRenderedPageBreak/>
              <w:t>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lastRenderedPageBreak/>
              <w:t>2016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 xml:space="preserve">повышение качества диагностики, лечения и </w:t>
            </w:r>
            <w:r>
              <w:lastRenderedPageBreak/>
              <w:t>реабилитации наркологических больных с применением современного медицинского и технического оборудования. Закупка расходных материалов для диагностики наркозависимости:</w:t>
            </w:r>
          </w:p>
          <w:p w:rsidR="00713A2E" w:rsidRDefault="00713A2E">
            <w:pPr>
              <w:pStyle w:val="ConsPlusNormal"/>
            </w:pPr>
            <w:r>
              <w:t>в 2017 году - не менее 10000 штук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1400,00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1400,00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2016 - 2017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1400,00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1400,00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lastRenderedPageBreak/>
              <w:t>2.3.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Проведение капитального ремонта зданий, помещений структурных подразделений государственных бюджетных учреждений здравоохранения наркологического профиля Волгоградской области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здравоохранения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9410,00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9410,00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2016 - 2017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9410,00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9410,00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2.3.1.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Проведение капитального ремонта зданий, помещений структурных подразделений государственного бюджетного учреждения здравоохранения "Волгоградский областной клинический наркологический диспансер"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здравоохранения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 xml:space="preserve">приведение зданий структурных подразделений государственного бюджетного учреждения здравоохранения "Волгоградский областной клинический наркологический диспансер" в соответствие со стандартами оказания </w:t>
            </w:r>
            <w:r>
              <w:lastRenderedPageBreak/>
              <w:t>наркологической помощи и санитарными нормами и правилами:</w:t>
            </w:r>
          </w:p>
          <w:p w:rsidR="00713A2E" w:rsidRDefault="00713A2E">
            <w:pPr>
              <w:pStyle w:val="ConsPlusNormal"/>
            </w:pPr>
            <w:r>
              <w:t>в 2017 году - не менее 3 зданий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9410,00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9410,00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2016 - 2017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9410,00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9410,00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Итого по мероприятию 2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3160,00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3160,00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12810,00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12810,00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2016 - 2017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15970,00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15970,00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Всего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7160,00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7160,00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16810,00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16810,00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2016, 2017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23970,00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23970,00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-"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</w:tr>
    </w:tbl>
    <w:p w:rsidR="00713A2E" w:rsidRDefault="00713A2E">
      <w:pPr>
        <w:sectPr w:rsidR="00713A2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13A2E" w:rsidRDefault="00713A2E">
      <w:pPr>
        <w:pStyle w:val="ConsPlusNormal"/>
        <w:jc w:val="both"/>
      </w:pPr>
    </w:p>
    <w:p w:rsidR="00713A2E" w:rsidRDefault="00713A2E">
      <w:pPr>
        <w:pStyle w:val="ConsPlusNormal"/>
        <w:jc w:val="right"/>
      </w:pPr>
      <w:r>
        <w:t>Вице-губернатор - руководитель</w:t>
      </w:r>
    </w:p>
    <w:p w:rsidR="00713A2E" w:rsidRDefault="00713A2E">
      <w:pPr>
        <w:pStyle w:val="ConsPlusNormal"/>
        <w:jc w:val="right"/>
      </w:pPr>
      <w:r>
        <w:t>аппарата Губернатора</w:t>
      </w:r>
    </w:p>
    <w:p w:rsidR="00713A2E" w:rsidRDefault="00713A2E">
      <w:pPr>
        <w:pStyle w:val="ConsPlusNormal"/>
        <w:jc w:val="right"/>
      </w:pPr>
      <w:r>
        <w:t>Волгоградской области</w:t>
      </w:r>
    </w:p>
    <w:p w:rsidR="00713A2E" w:rsidRDefault="00713A2E">
      <w:pPr>
        <w:pStyle w:val="ConsPlusNormal"/>
        <w:jc w:val="right"/>
      </w:pPr>
      <w:r>
        <w:t>В.В.ЛИХАЧЕВ</w:t>
      </w:r>
    </w:p>
    <w:p w:rsidR="00713A2E" w:rsidRDefault="00713A2E">
      <w:pPr>
        <w:pStyle w:val="ConsPlusNormal"/>
        <w:jc w:val="both"/>
      </w:pPr>
    </w:p>
    <w:p w:rsidR="00713A2E" w:rsidRDefault="00713A2E">
      <w:pPr>
        <w:pStyle w:val="ConsPlusNormal"/>
        <w:jc w:val="both"/>
      </w:pPr>
    </w:p>
    <w:p w:rsidR="00713A2E" w:rsidRDefault="00713A2E">
      <w:pPr>
        <w:pStyle w:val="ConsPlusNormal"/>
        <w:jc w:val="both"/>
      </w:pPr>
    </w:p>
    <w:p w:rsidR="00713A2E" w:rsidRDefault="00713A2E">
      <w:pPr>
        <w:pStyle w:val="ConsPlusNormal"/>
        <w:jc w:val="both"/>
      </w:pPr>
    </w:p>
    <w:p w:rsidR="00713A2E" w:rsidRDefault="00713A2E">
      <w:pPr>
        <w:pStyle w:val="ConsPlusNormal"/>
        <w:jc w:val="both"/>
      </w:pPr>
    </w:p>
    <w:p w:rsidR="00713A2E" w:rsidRDefault="00713A2E">
      <w:pPr>
        <w:pStyle w:val="ConsPlusNormal"/>
        <w:jc w:val="right"/>
        <w:outlineLvl w:val="0"/>
      </w:pPr>
      <w:r>
        <w:t>Приложение 2</w:t>
      </w:r>
    </w:p>
    <w:p w:rsidR="00713A2E" w:rsidRDefault="00713A2E">
      <w:pPr>
        <w:pStyle w:val="ConsPlusNormal"/>
        <w:jc w:val="right"/>
      </w:pPr>
      <w:r>
        <w:t>к постановлению</w:t>
      </w:r>
    </w:p>
    <w:p w:rsidR="00713A2E" w:rsidRDefault="00713A2E">
      <w:pPr>
        <w:pStyle w:val="ConsPlusNormal"/>
        <w:jc w:val="right"/>
      </w:pPr>
      <w:r>
        <w:t>Администрации</w:t>
      </w:r>
    </w:p>
    <w:p w:rsidR="00713A2E" w:rsidRDefault="00713A2E">
      <w:pPr>
        <w:pStyle w:val="ConsPlusNormal"/>
        <w:jc w:val="right"/>
      </w:pPr>
      <w:r>
        <w:t>Волгоградской области</w:t>
      </w:r>
    </w:p>
    <w:p w:rsidR="00713A2E" w:rsidRDefault="00713A2E">
      <w:pPr>
        <w:pStyle w:val="ConsPlusNormal"/>
        <w:jc w:val="right"/>
      </w:pPr>
      <w:r>
        <w:t>от 01 апреля 2016 г. N 140-п</w:t>
      </w:r>
    </w:p>
    <w:p w:rsidR="00713A2E" w:rsidRDefault="00713A2E">
      <w:pPr>
        <w:pStyle w:val="ConsPlusNormal"/>
        <w:jc w:val="both"/>
      </w:pPr>
    </w:p>
    <w:p w:rsidR="00713A2E" w:rsidRDefault="00713A2E">
      <w:pPr>
        <w:pStyle w:val="ConsPlusNormal"/>
        <w:jc w:val="right"/>
      </w:pPr>
      <w:r>
        <w:t>"Приложение 3</w:t>
      </w:r>
    </w:p>
    <w:p w:rsidR="00713A2E" w:rsidRDefault="00713A2E">
      <w:pPr>
        <w:pStyle w:val="ConsPlusNormal"/>
        <w:jc w:val="right"/>
      </w:pPr>
      <w:r>
        <w:t>к государственной программе</w:t>
      </w:r>
    </w:p>
    <w:p w:rsidR="00713A2E" w:rsidRDefault="00713A2E">
      <w:pPr>
        <w:pStyle w:val="ConsPlusNormal"/>
        <w:jc w:val="right"/>
      </w:pPr>
      <w:r>
        <w:t>Волгоградской области</w:t>
      </w:r>
    </w:p>
    <w:p w:rsidR="00713A2E" w:rsidRDefault="00713A2E">
      <w:pPr>
        <w:pStyle w:val="ConsPlusNormal"/>
        <w:jc w:val="right"/>
      </w:pPr>
      <w:r>
        <w:t>"Развитие системы профилактики</w:t>
      </w:r>
    </w:p>
    <w:p w:rsidR="00713A2E" w:rsidRDefault="00713A2E">
      <w:pPr>
        <w:pStyle w:val="ConsPlusNormal"/>
        <w:jc w:val="right"/>
      </w:pPr>
      <w:r>
        <w:t>немедицинского потребления</w:t>
      </w:r>
    </w:p>
    <w:p w:rsidR="00713A2E" w:rsidRDefault="00713A2E">
      <w:pPr>
        <w:pStyle w:val="ConsPlusNormal"/>
        <w:jc w:val="right"/>
      </w:pPr>
      <w:r>
        <w:t>наркотиков, алкоголя и других</w:t>
      </w:r>
    </w:p>
    <w:p w:rsidR="00713A2E" w:rsidRDefault="00713A2E">
      <w:pPr>
        <w:pStyle w:val="ConsPlusNormal"/>
        <w:jc w:val="right"/>
      </w:pPr>
      <w:r>
        <w:t>психоактивных веществ</w:t>
      </w:r>
    </w:p>
    <w:p w:rsidR="00713A2E" w:rsidRDefault="00713A2E">
      <w:pPr>
        <w:pStyle w:val="ConsPlusNormal"/>
        <w:jc w:val="right"/>
      </w:pPr>
      <w:r>
        <w:t>и совершенствование системы</w:t>
      </w:r>
    </w:p>
    <w:p w:rsidR="00713A2E" w:rsidRDefault="00713A2E">
      <w:pPr>
        <w:pStyle w:val="ConsPlusNormal"/>
        <w:jc w:val="right"/>
      </w:pPr>
      <w:r>
        <w:t>оказания медицинской помощи</w:t>
      </w:r>
    </w:p>
    <w:p w:rsidR="00713A2E" w:rsidRDefault="00713A2E">
      <w:pPr>
        <w:pStyle w:val="ConsPlusNormal"/>
        <w:jc w:val="right"/>
      </w:pPr>
      <w:r>
        <w:t>больным наркологического профиля</w:t>
      </w:r>
    </w:p>
    <w:p w:rsidR="00713A2E" w:rsidRDefault="00713A2E">
      <w:pPr>
        <w:pStyle w:val="ConsPlusNormal"/>
        <w:jc w:val="right"/>
      </w:pPr>
      <w:r>
        <w:t>в Волгоградской области"</w:t>
      </w:r>
    </w:p>
    <w:p w:rsidR="00713A2E" w:rsidRDefault="00713A2E">
      <w:pPr>
        <w:pStyle w:val="ConsPlusNormal"/>
        <w:jc w:val="right"/>
      </w:pPr>
      <w:r>
        <w:t>на 2014 - 2017 годы</w:t>
      </w:r>
    </w:p>
    <w:p w:rsidR="00713A2E" w:rsidRDefault="00713A2E">
      <w:pPr>
        <w:pStyle w:val="ConsPlusNormal"/>
        <w:jc w:val="both"/>
      </w:pPr>
    </w:p>
    <w:p w:rsidR="00713A2E" w:rsidRDefault="00713A2E">
      <w:pPr>
        <w:pStyle w:val="ConsPlusTitle"/>
        <w:jc w:val="center"/>
      </w:pPr>
      <w:bookmarkStart w:id="1" w:name="P2742"/>
      <w:bookmarkEnd w:id="1"/>
      <w:r>
        <w:t>РЕСУРСНОЕ ОБЕСПЕЧЕНИЕ ГОСУДАРСТВЕННОЙ ПРОГРАММЫ</w:t>
      </w:r>
    </w:p>
    <w:p w:rsidR="00713A2E" w:rsidRDefault="00713A2E">
      <w:pPr>
        <w:pStyle w:val="ConsPlusTitle"/>
        <w:jc w:val="center"/>
      </w:pPr>
      <w:r>
        <w:t>ВОЛГОГРАДСКОЙ ОБЛАСТИ "РАЗВИТИЕ СИСТЕМЫ ПРОФИЛАКТИКИ</w:t>
      </w:r>
    </w:p>
    <w:p w:rsidR="00713A2E" w:rsidRDefault="00713A2E">
      <w:pPr>
        <w:pStyle w:val="ConsPlusTitle"/>
        <w:jc w:val="center"/>
      </w:pPr>
      <w:r>
        <w:t>НЕМЕДИЦИНСКОГО ПОТРЕБЛЕНИЯ НАРКОТИКОВ, АЛКОГОЛЯ И ДРУГИХ</w:t>
      </w:r>
    </w:p>
    <w:p w:rsidR="00713A2E" w:rsidRDefault="00713A2E">
      <w:pPr>
        <w:pStyle w:val="ConsPlusTitle"/>
        <w:jc w:val="center"/>
      </w:pPr>
      <w:r>
        <w:t>ПСИХОАКТИВНЫХ ВЕЩЕСТВ И СОВЕРШЕНСТВОВАНИЕ СИСТЕМЫ ОКАЗАНИЯ</w:t>
      </w:r>
    </w:p>
    <w:p w:rsidR="00713A2E" w:rsidRDefault="00713A2E">
      <w:pPr>
        <w:pStyle w:val="ConsPlusTitle"/>
        <w:jc w:val="center"/>
      </w:pPr>
      <w:r>
        <w:t>МЕДИЦИНСКОЙ ПОМОЩИ БОЛЬНЫМ НАРКОЛОГИЧЕСКОГО ПРОФИЛЯ</w:t>
      </w:r>
    </w:p>
    <w:p w:rsidR="00713A2E" w:rsidRDefault="00713A2E">
      <w:pPr>
        <w:pStyle w:val="ConsPlusTitle"/>
        <w:jc w:val="center"/>
      </w:pPr>
      <w:r>
        <w:t>В ВОЛГОГРАДСКОЙ ОБЛАСТИ" НА 2014 - 2017 ГОДЫ ЗА СЧЕТ</w:t>
      </w:r>
    </w:p>
    <w:p w:rsidR="00713A2E" w:rsidRDefault="00713A2E">
      <w:pPr>
        <w:pStyle w:val="ConsPlusTitle"/>
        <w:jc w:val="center"/>
      </w:pPr>
      <w:r>
        <w:t>СРЕДСТВ, ПРИВЛЕЧЕННЫХ ИЗ РАЗЛИЧНЫХ ИСТОЧНИКОВ</w:t>
      </w:r>
    </w:p>
    <w:p w:rsidR="00713A2E" w:rsidRDefault="00713A2E">
      <w:pPr>
        <w:pStyle w:val="ConsPlusTitle"/>
        <w:jc w:val="center"/>
      </w:pPr>
      <w:r>
        <w:t>ФИНАНСИРОВАНИЯ, С РАСПРЕДЕЛЕНИЕМ ПО ГЛАВНЫМ РАСПОРЯДИТЕЛЯМ</w:t>
      </w:r>
    </w:p>
    <w:p w:rsidR="00713A2E" w:rsidRDefault="00713A2E">
      <w:pPr>
        <w:pStyle w:val="ConsPlusTitle"/>
        <w:jc w:val="center"/>
      </w:pPr>
      <w:r>
        <w:t>СРЕДСТВ ОБЛАСТНОГО БЮДЖЕТА</w:t>
      </w:r>
    </w:p>
    <w:p w:rsidR="00713A2E" w:rsidRDefault="00713A2E">
      <w:pPr>
        <w:pStyle w:val="ConsPlusNormal"/>
        <w:jc w:val="both"/>
      </w:pPr>
    </w:p>
    <w:p w:rsidR="00713A2E" w:rsidRDefault="00713A2E">
      <w:pPr>
        <w:sectPr w:rsidR="00713A2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850"/>
        <w:gridCol w:w="2835"/>
        <w:gridCol w:w="1134"/>
        <w:gridCol w:w="680"/>
        <w:gridCol w:w="1247"/>
        <w:gridCol w:w="680"/>
        <w:gridCol w:w="737"/>
      </w:tblGrid>
      <w:tr w:rsidR="00713A2E">
        <w:tc>
          <w:tcPr>
            <w:tcW w:w="23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3A2E" w:rsidRDefault="00713A2E">
            <w:pPr>
              <w:pStyle w:val="ConsPlusNormal"/>
              <w:jc w:val="center"/>
            </w:pPr>
            <w:r>
              <w:lastRenderedPageBreak/>
              <w:t>Наименование государственной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>
            <w:pPr>
              <w:pStyle w:val="ConsPlusNormal"/>
              <w:jc w:val="center"/>
            </w:pPr>
            <w:r>
              <w:t>Год реализации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>
            <w:pPr>
              <w:pStyle w:val="ConsPlusNormal"/>
              <w:jc w:val="center"/>
            </w:pPr>
            <w:r>
              <w:t>Наименование ответственного исполнителя, соисполнителя государственной программы</w:t>
            </w:r>
          </w:p>
        </w:tc>
        <w:tc>
          <w:tcPr>
            <w:tcW w:w="447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Объемы и источники финансирования (тыс. рублей)</w:t>
            </w:r>
          </w:p>
        </w:tc>
      </w:tr>
      <w:tr w:rsidR="00713A2E">
        <w:tc>
          <w:tcPr>
            <w:tcW w:w="2381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3A2E" w:rsidRDefault="00713A2E"/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/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/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713A2E">
        <w:tc>
          <w:tcPr>
            <w:tcW w:w="2381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3A2E" w:rsidRDefault="00713A2E"/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/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/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внебюджетные источники</w:t>
            </w:r>
          </w:p>
        </w:tc>
      </w:tr>
      <w:tr w:rsidR="00713A2E"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3A2E" w:rsidRDefault="00713A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713A2E" w:rsidRDefault="00713A2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8</w:t>
            </w:r>
          </w:p>
        </w:tc>
      </w:tr>
      <w:tr w:rsidR="00713A2E">
        <w:tblPrEx>
          <w:tblBorders>
            <w:insideV w:val="none" w:sz="0" w:space="0" w:color="auto"/>
          </w:tblBorders>
        </w:tblPrEx>
        <w:tc>
          <w:tcPr>
            <w:tcW w:w="238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Государственная программа Волгоградской области "Развитие системы профилактики немедицинского потребления наркотиков, алкоголя и других психоактивных веществ и совершенствование системы оказания медицинской помощи больным наркологического профиля в Волгоградской области" на 2014 - 2017 годы, 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 xml:space="preserve">комитет здравоохранения Волгоградской области, комитет культуры Волгоградской области, комитет по труду и занятости населения Волгоградской области, комитет социальной защиты населения Волгоградской области, комитет образования и науки Волгоградской области, комитет промышленности и торговли Волгоградской области, комитет по делам национальностей и казачества Волгоградской области, комитет физической культуры и спорта Волгоградской области, комитет </w:t>
            </w:r>
            <w:r>
              <w:lastRenderedPageBreak/>
              <w:t>молодежной политики Волгоградской области, аппарат Губернатора Волгоградской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lastRenderedPageBreak/>
              <w:t>19846,00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19846,00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8121,07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8121,07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7160,00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7160,00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16810,00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16810,00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2014 - 2017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51937,07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51937,07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здравоохранения Волгоградской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13820,00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13820,00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4085,97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4085,97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3160,00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3160,00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12810,00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12810,00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2014 - 2017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33875,97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33875,97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физической культуры и спорта Волгоградской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2110,00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2110,00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2014 - 2017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2110,00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2110,00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молодежной политики Волгоградской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3250,00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3250,00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2014 - 2017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15250,00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15250,00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культуры Волгоградской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515,00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515,0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2014 - 2017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515,00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515,00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комитет социальной защиты населения Волгоградской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151,00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151,00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2015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35,10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35,10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2016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2017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</w:tr>
      <w:tr w:rsidR="00713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</w:pPr>
            <w:r>
              <w:t>2014 - 2017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186,10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186,10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3A2E" w:rsidRDefault="00713A2E">
            <w:pPr>
              <w:pStyle w:val="ConsPlusNormal"/>
              <w:jc w:val="center"/>
            </w:pPr>
            <w:r>
              <w:t>-"</w:t>
            </w:r>
          </w:p>
        </w:tc>
      </w:tr>
    </w:tbl>
    <w:p w:rsidR="00713A2E" w:rsidRDefault="00713A2E">
      <w:pPr>
        <w:pStyle w:val="ConsPlusNormal"/>
        <w:jc w:val="both"/>
      </w:pPr>
    </w:p>
    <w:p w:rsidR="00713A2E" w:rsidRDefault="00713A2E">
      <w:pPr>
        <w:pStyle w:val="ConsPlusNormal"/>
        <w:jc w:val="right"/>
      </w:pPr>
      <w:r>
        <w:t>Вице-губернатор - руководитель</w:t>
      </w:r>
    </w:p>
    <w:p w:rsidR="00713A2E" w:rsidRDefault="00713A2E">
      <w:pPr>
        <w:pStyle w:val="ConsPlusNormal"/>
        <w:jc w:val="right"/>
      </w:pPr>
      <w:r>
        <w:t>аппарата Губернатора</w:t>
      </w:r>
    </w:p>
    <w:p w:rsidR="00713A2E" w:rsidRDefault="00713A2E">
      <w:pPr>
        <w:pStyle w:val="ConsPlusNormal"/>
        <w:jc w:val="right"/>
      </w:pPr>
      <w:r>
        <w:t>Волгоградской области</w:t>
      </w:r>
    </w:p>
    <w:p w:rsidR="00713A2E" w:rsidRDefault="00713A2E">
      <w:pPr>
        <w:pStyle w:val="ConsPlusNormal"/>
        <w:jc w:val="right"/>
      </w:pPr>
      <w:r>
        <w:t>В.В.ЛИХАЧЕВ</w:t>
      </w:r>
    </w:p>
    <w:p w:rsidR="00713A2E" w:rsidRDefault="00713A2E">
      <w:pPr>
        <w:pStyle w:val="ConsPlusNormal"/>
        <w:jc w:val="both"/>
      </w:pPr>
    </w:p>
    <w:p w:rsidR="00713A2E" w:rsidRDefault="00713A2E">
      <w:pPr>
        <w:pStyle w:val="ConsPlusNormal"/>
        <w:jc w:val="both"/>
      </w:pPr>
    </w:p>
    <w:p w:rsidR="00713A2E" w:rsidRDefault="00713A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5BB" w:rsidRDefault="009655BB"/>
    <w:sectPr w:rsidR="009655BB" w:rsidSect="009646D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/>
  <w:rsids>
    <w:rsidRoot w:val="00713A2E"/>
    <w:rsid w:val="000E7335"/>
    <w:rsid w:val="002C7B3D"/>
    <w:rsid w:val="00531BEA"/>
    <w:rsid w:val="00713A2E"/>
    <w:rsid w:val="009655BB"/>
    <w:rsid w:val="009E26A8"/>
    <w:rsid w:val="00C4342C"/>
    <w:rsid w:val="00DD3267"/>
    <w:rsid w:val="00FC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A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3A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3A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13A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13A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13A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13A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713A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75D8AAB653FEC3FCD7BE4D73466DD3B1027A8680650E3A3278F0DB5CDBABE596163CCCDE6851D48BB8F977555EM" TargetMode="External"/><Relationship Id="rId13" Type="http://schemas.openxmlformats.org/officeDocument/2006/relationships/hyperlink" Target="consultantplus://offline/ref=6675D8AAB653FEC3FCD7BE4D73466DD3B1027A8680650E3A3278F0DB5CDBABE596163CCCDE6851D48BB8F976555AM" TargetMode="External"/><Relationship Id="rId18" Type="http://schemas.openxmlformats.org/officeDocument/2006/relationships/hyperlink" Target="consultantplus://offline/ref=6675D8AAB653FEC3FCD7BE4D73466DD3B1027A8680650E3A3278F0DB5CDBABE596163CCCDE6851D48BB8F670555C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75D8AAB653FEC3FCD7BE4D73466DD3B1027A8680650E3A3278F0DB5CDBABE596163CCCDE6851D48BBDFD77555AM" TargetMode="External"/><Relationship Id="rId12" Type="http://schemas.openxmlformats.org/officeDocument/2006/relationships/hyperlink" Target="consultantplus://offline/ref=6675D8AAB653FEC3FCD7BE4D73466DD3B1027A8680650E3A3278F0DB5CDBABE596163CCCDE6851D48BB8F976555EM" TargetMode="External"/><Relationship Id="rId17" Type="http://schemas.openxmlformats.org/officeDocument/2006/relationships/hyperlink" Target="consultantplus://offline/ref=6675D8AAB653FEC3FCD7BE4D73466DD3B1027A8680650E3A3278F0DB5CDBABE596163CCCDE6851D48BBAFF7C5559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675D8AAB653FEC3FCD7BE4D73466DD3B1027A8680650E3A3278F0DB5CDBABE596163CCCDE6851D48BB8F9715559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75D8AAB653FEC3FCD7BE4D73466DD3B1027A8680650E3A3278F0DB5CDBABE596163CCCDE6851D48BBDFD775559M" TargetMode="External"/><Relationship Id="rId11" Type="http://schemas.openxmlformats.org/officeDocument/2006/relationships/hyperlink" Target="consultantplus://offline/ref=6675D8AAB653FEC3FCD7BE4D73466DD3B1027A8680650E3A3278F0DB5CDBABE596163CCCDE6851D48BBFFE7C5558M" TargetMode="External"/><Relationship Id="rId5" Type="http://schemas.openxmlformats.org/officeDocument/2006/relationships/hyperlink" Target="consultantplus://offline/ref=6675D8AAB653FEC3FCD7BE4D73466DD3B1027A8680650E3A3278F0DB5CDBABE5965156M" TargetMode="External"/><Relationship Id="rId15" Type="http://schemas.openxmlformats.org/officeDocument/2006/relationships/hyperlink" Target="consultantplus://offline/ref=6675D8AAB653FEC3FCD7BE4D73466DD3B1027A8680650E3A3278F0DB5CDBABE596163CCCDE6851D48BB8F9715558M" TargetMode="External"/><Relationship Id="rId10" Type="http://schemas.openxmlformats.org/officeDocument/2006/relationships/hyperlink" Target="consultantplus://offline/ref=6675D8AAB653FEC3FCD7BE4D73466DD3B1027A8680650E3A3278F0DB5CDBABE596163CCCDE6851D48BBFFE7C555CM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675D8AAB653FEC3FCD7BE4D73466DD3B1027A8680650E3A3278F0DB5CDBABE596163CCCDE6851D48BB8F977555FM" TargetMode="External"/><Relationship Id="rId14" Type="http://schemas.openxmlformats.org/officeDocument/2006/relationships/hyperlink" Target="consultantplus://offline/ref=6675D8AAB653FEC3FCD7BE4D73466DD3B1027A8680650E3A3278F0DB5CDBABE596163CCCDE6851D48BB8F976555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9450</Words>
  <Characters>53866</Characters>
  <Application>Microsoft Office Word</Application>
  <DocSecurity>0</DocSecurity>
  <Lines>448</Lines>
  <Paragraphs>126</Paragraphs>
  <ScaleCrop>false</ScaleCrop>
  <Company/>
  <LinksUpToDate>false</LinksUpToDate>
  <CharactersWithSpaces>63190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</dc:creator>
  <cp:keywords/>
  <dc:description/>
  <cp:lastModifiedBy>vostrikova</cp:lastModifiedBy>
  <cp:revision>1</cp:revision>
  <dcterms:created xsi:type="dcterms:W3CDTF">2016-12-22T12:57:00Z</dcterms:created>
  <dcterms:modified xsi:type="dcterms:W3CDTF">2016-12-22T12:58:00Z</dcterms:modified>
</cp:coreProperties>
</file>