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37" w:rsidRDefault="00A81B3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81B37" w:rsidRDefault="00A81B37">
      <w:pPr>
        <w:pStyle w:val="ConsPlusNormal"/>
        <w:jc w:val="both"/>
        <w:outlineLvl w:val="0"/>
      </w:pPr>
    </w:p>
    <w:p w:rsidR="00A81B37" w:rsidRDefault="00A81B37">
      <w:pPr>
        <w:pStyle w:val="ConsPlusNormal"/>
        <w:outlineLvl w:val="0"/>
      </w:pPr>
      <w:r>
        <w:t>Зарегистрировано в Минюсте России 21 декабря 2012 г. N 26302</w:t>
      </w:r>
    </w:p>
    <w:p w:rsidR="00A81B37" w:rsidRDefault="00A81B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B37" w:rsidRDefault="00A81B37">
      <w:pPr>
        <w:pStyle w:val="ConsPlusNormal"/>
      </w:pPr>
    </w:p>
    <w:p w:rsidR="00A81B37" w:rsidRDefault="00A81B37">
      <w:pPr>
        <w:pStyle w:val="ConsPlusTitle"/>
        <w:jc w:val="center"/>
      </w:pPr>
      <w:r>
        <w:t>МИНИСТЕРСТВО ЗДРАВООХРАНЕНИЯ РОССИЙСКОЙ ФЕДЕРАЦИИ</w:t>
      </w:r>
    </w:p>
    <w:p w:rsidR="00A81B37" w:rsidRDefault="00A81B37">
      <w:pPr>
        <w:pStyle w:val="ConsPlusTitle"/>
        <w:jc w:val="center"/>
      </w:pPr>
    </w:p>
    <w:p w:rsidR="00A81B37" w:rsidRDefault="00A81B37">
      <w:pPr>
        <w:pStyle w:val="ConsPlusTitle"/>
        <w:jc w:val="center"/>
      </w:pPr>
      <w:r>
        <w:t>ПРИКАЗ</w:t>
      </w:r>
    </w:p>
    <w:p w:rsidR="00A81B37" w:rsidRDefault="00A81B37">
      <w:pPr>
        <w:pStyle w:val="ConsPlusTitle"/>
        <w:jc w:val="center"/>
      </w:pPr>
      <w:r>
        <w:t>от 15 ноября 2012 г. N 924н</w:t>
      </w:r>
    </w:p>
    <w:p w:rsidR="00A81B37" w:rsidRDefault="00A81B37">
      <w:pPr>
        <w:pStyle w:val="ConsPlusTitle"/>
        <w:jc w:val="center"/>
      </w:pPr>
    </w:p>
    <w:p w:rsidR="00A81B37" w:rsidRDefault="00A81B37">
      <w:pPr>
        <w:pStyle w:val="ConsPlusTitle"/>
        <w:jc w:val="center"/>
      </w:pPr>
      <w:r>
        <w:t>ОБ УТВЕРЖДЕНИИ ПОРЯДКА</w:t>
      </w:r>
    </w:p>
    <w:p w:rsidR="00A81B37" w:rsidRDefault="00A81B37">
      <w:pPr>
        <w:pStyle w:val="ConsPlusTitle"/>
        <w:jc w:val="center"/>
      </w:pPr>
      <w:r>
        <w:t>ОКАЗАНИЯ МЕДИЦИНСКОЙ ПОМОЩИ НАСЕЛЕНИЮ</w:t>
      </w:r>
    </w:p>
    <w:p w:rsidR="00A81B37" w:rsidRDefault="00A81B37">
      <w:pPr>
        <w:pStyle w:val="ConsPlusTitle"/>
        <w:jc w:val="center"/>
      </w:pPr>
      <w:r>
        <w:t>ПО ПРОФИЛЮ "ДЕРМАТОВЕНЕРОЛОГИЯ"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81B37" w:rsidRDefault="00A81B37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марта 2010 г. N 151н "Об утверждении Порядка оказания медицинской помощи больным дерматовенерологического профиля и больным лепрой" (зарегистрирован Министерством юстиции Российской Федерации 13 апреля 2010 г., регистрационный N 16881);</w:t>
      </w:r>
    </w:p>
    <w:p w:rsidR="00A81B37" w:rsidRDefault="00A81B37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сентября 2011 г. N 1087н "О внесении изменения в порядок оказания медицинской помощи больным дерматовенерологического профиля, утвержденный приказом Министерства здравоохранения и социального развития Российской Федерации от 16 марта 2010 г. N 151н" (зарегистрирован Министерством юстиции Российской Федерации 30 ноября 2011 г., регистрационный N 22459).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right"/>
      </w:pPr>
      <w:r>
        <w:t>Министр</w:t>
      </w:r>
    </w:p>
    <w:p w:rsidR="00A81B37" w:rsidRDefault="00A81B37">
      <w:pPr>
        <w:pStyle w:val="ConsPlusNormal"/>
        <w:jc w:val="right"/>
      </w:pPr>
      <w:r>
        <w:t>В.И.СКВОРЦОВА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right"/>
        <w:outlineLvl w:val="0"/>
      </w:pPr>
      <w:r>
        <w:t>Утвержден</w:t>
      </w:r>
    </w:p>
    <w:p w:rsidR="00A81B37" w:rsidRDefault="00A81B37">
      <w:pPr>
        <w:pStyle w:val="ConsPlusNormal"/>
        <w:jc w:val="right"/>
      </w:pPr>
      <w:r>
        <w:t>приказом Министерства здравоохранения</w:t>
      </w:r>
    </w:p>
    <w:p w:rsidR="00A81B37" w:rsidRDefault="00A81B37">
      <w:pPr>
        <w:pStyle w:val="ConsPlusNormal"/>
        <w:jc w:val="right"/>
      </w:pPr>
      <w:r>
        <w:t>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Title"/>
        <w:jc w:val="center"/>
      </w:pPr>
      <w:bookmarkStart w:id="0" w:name="P31"/>
      <w:bookmarkEnd w:id="0"/>
      <w:r>
        <w:t>ПОРЯДОК</w:t>
      </w:r>
    </w:p>
    <w:p w:rsidR="00A81B37" w:rsidRDefault="00A81B37">
      <w:pPr>
        <w:pStyle w:val="ConsPlusTitle"/>
        <w:jc w:val="center"/>
      </w:pPr>
      <w:r>
        <w:t>ОКАЗАНИЯ МЕДИЦИНСКОЙ ПОМОЩИ ПО ПРОФИЛЮ "ДЕРМАТОВЕНЕРОЛОГИЯ"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по профилю "дерматовенерология" в медицинских организациях (далее - Медицинская помощь).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lastRenderedPageBreak/>
        <w:t>первичной медико-санитарной помощи;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дерматовенерологических заболеваний и состояний, медицинской реабилитации, формированию здорового образа жизни.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 медицинских организациях врачом-терапевтом участковым, врачом-педиатром участковым, врачом общей практики (семейным врачом) в амбулаторных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 рамках оказания первичной врачебной медико-санитарной помощи, врачи-терапевты участковые, врачи-педиатры участковые, врачи общей практики (семейные врачи) при выявлении у больных высыпаний на коже и (или) слизистых оболочках, кожного зуда, выявление симптомов или признаков инфекций, передаваемых половым путем, в том числе жалоб на симптомы уретрита, вульвовагинита и цервицита направляют больного в медицинскую организацию для оказания ему первичной специализированной медико-санитарной помощи, а также осуществляют оказание медицинской помощи в соответствии с рекомендациями медицинской организации дерматовенерологического профиля, при отсутствии медицинских показаний для направления в нее.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больным осуществляется врачами-дерматовенерологами.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6. Скорая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</w:t>
      </w:r>
      <w:r>
        <w:lastRenderedPageBreak/>
        <w:t>регистрационный N 23472).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7. Скорая медицинская помощь больным оказывается в экстренной и неотложной форме вне медицинской организации, а также в амбулаторных и стационарных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8. Бригада скорой медицинской помощи доставляет больных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больных.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9. При наличии медицинских показаний после устранения угрожающего жизни состояния больные переводятся в дерматовенерологическое отделение медицинской организации для оказания специализированной медицинской помощи.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10. 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организацию, оказывающую медицинскую помощь в стационарных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больным оказывается врачами-дерматовенерологами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9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13. Плановая медицинская помощь больным оказывается при проведении профилактических мероприятий, при заболеваниях и состояниях, не сопровождающихся угрозой жизни больных, не требующих экстренной и неотложной помощи, отсрочка оказания которой на определенное время не повлечет за собой ухудшение состояния больных, угрозу их жизни и здоровью.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14.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</w:t>
      </w:r>
      <w:hyperlink r:id="rId11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</w:t>
      </w:r>
      <w:r>
        <w:lastRenderedPageBreak/>
        <w:t xml:space="preserve">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15. При наличии у больного медицинских показаний к оказанию высокотехнологичной медицинской помощи его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16. При подозрении или установлении диагноза врожденного сифилиса новорожденным в неонатальном периоде проводят специфическое лечение в родильном доме (отделении) или в детском инфекционном отделении с привлечением врача-дерматовенеролога, врача-неонатолога и (или) врача-педиатра. При наличии медицинских показаний для продолжения лечения и (или) уточнения диагноза осуществляется перевод детей в дерматовенерологическое или инфекционное отделение детской больницы.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При выявлении у больного инфекций, передаваемых половым путем, осложненных воспалительными заболеваниями органов малого таза и других органов, в том числе при беременности, лечение проводят с привлечением врача-акушера-гинеколога, врача-уролога, врача-офтальмолога, врача-колопроктолога.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17. В случае выявления (подозрения) онкологического заболевания у больного во время оказания медицинской помощи больного направляют в первичный онкологический кабинет (отделение).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18. Больные с дерматовенерологическими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19. Медицинская помощь больным по профилю "дерматовенерология" оказывается в соответствии с </w:t>
      </w:r>
      <w:hyperlink w:anchor="P7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306" w:history="1">
        <w:r>
          <w:rPr>
            <w:color w:val="0000FF"/>
          </w:rPr>
          <w:t>23</w:t>
        </w:r>
      </w:hyperlink>
      <w:r>
        <w:t xml:space="preserve"> к настоящему Порядку.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1" w:name="P77"/>
      <w:bookmarkEnd w:id="1"/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КОЖНО-ВЕНЕРОЛОГИЧЕСКОГО ДИСПАНСЕРА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кожно-венерологического диспансера.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Кожно-венерологический диспансер (далее - Диспансер) оказывает первичную специализированную медико-санитарную помощь и специализированную медицинскую помощь больным по профилю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Диспансер является самостоятельной медицинской организацией.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4. На должность руководителя Диспансера назначается специалист,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5. Структура Диспансера и его численность устанавливаются руководителем Диспансера в зависимости от объема проводимой лечебно-диагностической работы и численности обслуживаемого населения с учетом рекомендуемых штатных нормативов, установленных </w:t>
      </w:r>
      <w:hyperlink w:anchor="P13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6. В Диспансере назначается ответственный за проведение противолепрозных мероприятий, прошедший обучение в установленном порядке.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7. Для обеспечения функций Диспансера в его структуре рекомендуется предусматривать: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стационарное отделение, в том числе дневной стационар;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консультативно-диагностическое отделение;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отделение (кабинет) физиотерапевтических методов лечения;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подростковый специализированный центр профилактики и лечения инфекций, передаваемых половым путем;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организационно-методический отдел (кабинет).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8. В Диспансере рекомендуется предусматривать: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регистратуру;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отделение для проведения медицинских осмотров;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отдел программно-информационной поддержки;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lastRenderedPageBreak/>
        <w:t>отдел кадров;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бухгалтерию;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финансово-экономический отдел;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административно-хозяйственный отдел;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другие отделения в соответствии с производственной необходимостью.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9. Диспансер осуществляет следующие функции: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 медицинской помощи больным с заболеваниями кожи, подкожно-жировой клетчатки, инфекциями, передаваемыми половым путем;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диспансерное наблюдение больных с заболеваниями кожи, подкожно-жировой клетчатки, инфекциями, передаваемыми половым путем;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проведение периодических и профилактических медицинских осмотров больных с дерматовенерологическими заболеваниями;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организационно-методическое руководство по раннему выявлению и отбору в медицинских организациях больных с заболеваниями дерматовенерологического профиля, нуждающихся в оказании первичной специализированной медико-санитарной и специализированной, в том числе высокотехнологичной, медицинской помощи;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ежегодное прогнозирование и учет числа нуждающихся в высокотехнологичной медицинской помощи, анализ средней длительности ожидания и числа больных, получивших высокотехнологичную медицинскую помощь по профилю "дерматовенерология";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проведение мероприятий, направленных на совершенствование профилактики и раннего выявления больных с дерматовенерологическими заболеваниями;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анализ состояния и качества оказания первичной специализированной медико-санитарной помощи и специализированной медицинской помощи по профилю "дерматовенерология", эффективности профилактических мероприятий, диагностики, лечения и диспансерного наблюдения;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которые предусмотрено законодательством;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внедрение в деятельность Диспансера современных информационных технологий по учету заболеваемости и ведению медицинской документации;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ведение эпидемиологического мониторинга заболеваемости в организациях, оказывающих медицинскую помощь больным по профилю "дерматовенерология";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участие в мониторировании изменчивости и контроля качества лабораторной диагностики возбудителей инфекций, передаваемых половым путем;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вопросам дерматовенерологии и косметологии;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клинико-экспертная оценка эффективности и качества оказания лечебно-диагностической помощи больным с дерматовенерологическими заболеваниями врачами общей практики, а также </w:t>
      </w:r>
      <w:r>
        <w:lastRenderedPageBreak/>
        <w:t>другими врачами-специалистами медицинских организаций;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организация и проведение санитарно-гигиенической работы среди населения по профилактике дерматовенерологических заболеваний.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10. Диспансер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2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2" w:name="P131"/>
      <w:bookmarkEnd w:id="2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 (ЗА ИСКЛЮЧЕНИЕМ</w:t>
      </w:r>
    </w:p>
    <w:p w:rsidR="00A81B37" w:rsidRDefault="00A81B37">
      <w:pPr>
        <w:pStyle w:val="ConsPlusNormal"/>
        <w:jc w:val="center"/>
      </w:pPr>
      <w:r>
        <w:t>ОРГАНИЗАЦИОННО-МЕТОДИЧЕСКОГО ОТДЕЛА (КАБИНЕТА),</w:t>
      </w:r>
    </w:p>
    <w:p w:rsidR="00A81B37" w:rsidRDefault="00A81B37">
      <w:pPr>
        <w:pStyle w:val="ConsPlusNormal"/>
        <w:jc w:val="center"/>
      </w:pPr>
      <w:r>
        <w:t>КОНСУЛЬТАТИВНО-ДИАГНОСТИЧЕСКОГО И СТАЦИОНАРНОГО</w:t>
      </w:r>
    </w:p>
    <w:p w:rsidR="00A81B37" w:rsidRDefault="00A81B37">
      <w:pPr>
        <w:pStyle w:val="ConsPlusNormal"/>
        <w:jc w:val="center"/>
      </w:pPr>
      <w:r>
        <w:t>ОТДЕЛЕНИЯ, ОТДЕЛЕНИЯ (КАБИНЕТА) ФИЗИОТЕРАПЕВТИЧЕСКИХ</w:t>
      </w:r>
    </w:p>
    <w:p w:rsidR="00A81B37" w:rsidRDefault="00A81B37">
      <w:pPr>
        <w:pStyle w:val="ConsPlusNormal"/>
        <w:jc w:val="center"/>
      </w:pPr>
      <w:r>
        <w:t>МЕТОДОВ ЛЕЧЕНИЯ, ПОДРОСТКОВОГО СПЕЦИАЛИЗИРОВАННОГО ЦЕНТРА</w:t>
      </w:r>
    </w:p>
    <w:p w:rsidR="00A81B37" w:rsidRDefault="00A81B37">
      <w:pPr>
        <w:pStyle w:val="ConsPlusNormal"/>
        <w:jc w:val="center"/>
      </w:pPr>
      <w:r>
        <w:t>ПРОФИЛАКТИКИ И ЛЕЧЕНИЯ ИНФЕКЦИЙ, ПЕРЕДАВАЕМЫХ ПОЛОВЫМ</w:t>
      </w:r>
    </w:p>
    <w:p w:rsidR="00A81B37" w:rsidRDefault="00A81B37">
      <w:pPr>
        <w:pStyle w:val="ConsPlusNormal"/>
        <w:jc w:val="center"/>
      </w:pPr>
      <w:r>
        <w:t>ПУТЕМ, КЛИНИКО-ДИАГНОСТИЧЕСКОЙ ЛАБОРАТОРИИ)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4320"/>
        <w:gridCol w:w="3960"/>
      </w:tblGrid>
      <w:tr w:rsidR="00A81B37">
        <w:trPr>
          <w:trHeight w:val="225"/>
        </w:trPr>
        <w:tc>
          <w:tcPr>
            <w:tcW w:w="9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43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39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Количество должностей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Главный врач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Главная медицинская сестра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</w:tbl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right"/>
        <w:outlineLvl w:val="1"/>
      </w:pPr>
      <w:r>
        <w:t>Приложение N 3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ОРГАНИЗАЦИОННО-МЕТОДИЧЕСКОГО</w:t>
      </w:r>
    </w:p>
    <w:p w:rsidR="00A81B37" w:rsidRDefault="00A81B37">
      <w:pPr>
        <w:pStyle w:val="ConsPlusNormal"/>
        <w:jc w:val="center"/>
      </w:pPr>
      <w:r>
        <w:t>ОТДЕЛА (КАБИНЕТА) 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организационно-методического отдела (кабинета) кожно-венерологического диспансера.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Организационно-методический отдел (кабинет) (далее - Отдел) является структурным подразделением кожно-венерологического диспансера (далее - Диспансер).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lastRenderedPageBreak/>
        <w:t>3. Отдел обеспечивает организационно-методическую работу по вопросам совершенствования профилактики, диагностики и лечения больных с дерматовенерологическими заболеваниями.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Отдела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5. Основные функции Отдела: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ведение эпидемиологического мониторинга дерматовенерологических заболеваний;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анализ распространенности дерматовенерологических заболеваний;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участие в системе мониторинга изменчивости и контроля качества лабораторной диагностики возбудителей инфекций, передаваемых половым путем;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участие в разработке целевых программ и других документов по совершенствованию профилактики, диагностики и лечения дерматовенерологических заболеваний;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обеспечение организационно-методического руководства деятельности организаций, оказывающих медицинскую помощь больным по профилю "дерматовенерология", в том числе по ведению статистического учета и отчетности;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внедрение в деятельность Диспансера современных информационных технологий, в том числе медицинских информационных систем;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организация диспансерного наблюдения больных по профилю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6. Штатная численность Отдела устанавливается руководителем Диспансера, в составе которого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90" w:history="1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населению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7. Оснащение Отдела осуществляется с учетом видов проводимых исследований в соответствии со стандартом оснащения, предусмотренным </w:t>
      </w:r>
      <w:hyperlink w:anchor="P220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"дерматовенерология", утвержденному настоящим приказом.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right"/>
        <w:outlineLvl w:val="1"/>
      </w:pPr>
      <w:r>
        <w:t>Приложение N 4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3" w:name="P190"/>
      <w:bookmarkEnd w:id="3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ОРГАНИЗАЦИОННО-МЕТОДИЧЕСКОГО ОТДЕЛА (КАБИНЕТА)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80"/>
        <w:gridCol w:w="5280"/>
        <w:gridCol w:w="2880"/>
      </w:tblGrid>
      <w:tr w:rsidR="00A81B37">
        <w:trPr>
          <w:trHeight w:val="225"/>
        </w:trPr>
        <w:tc>
          <w:tcPr>
            <w:tcW w:w="10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N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п/п  </w:t>
            </w:r>
          </w:p>
        </w:tc>
        <w:tc>
          <w:tcPr>
            <w:tcW w:w="52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28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Количество должностей </w:t>
            </w:r>
          </w:p>
        </w:tc>
      </w:tr>
      <w:tr w:rsidR="00A81B3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1.   </w:t>
            </w:r>
          </w:p>
        </w:tc>
        <w:tc>
          <w:tcPr>
            <w:tcW w:w="5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организационно-методическим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отделом (кабинетом) - врач-статистик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(врач-методист)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A81B3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2.   </w:t>
            </w:r>
          </w:p>
        </w:tc>
        <w:tc>
          <w:tcPr>
            <w:tcW w:w="5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Врач-статистик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A81B3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3.   </w:t>
            </w:r>
          </w:p>
        </w:tc>
        <w:tc>
          <w:tcPr>
            <w:tcW w:w="5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Врач-методист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A81B3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4.   </w:t>
            </w:r>
          </w:p>
        </w:tc>
        <w:tc>
          <w:tcPr>
            <w:tcW w:w="5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Медицинский статистик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5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4" w:name="P220"/>
      <w:bookmarkEnd w:id="4"/>
      <w:r>
        <w:t>СТАНДАРТ</w:t>
      </w:r>
    </w:p>
    <w:p w:rsidR="00A81B37" w:rsidRDefault="00A81B37">
      <w:pPr>
        <w:pStyle w:val="ConsPlusNormal"/>
        <w:jc w:val="center"/>
      </w:pPr>
      <w:r>
        <w:t>ОСНАЩЕНИЯ ОРГАНИЗАЦИОННО-МЕТОДИЧЕСКОГО ОТДЕЛА (КАБИНЕТА)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040"/>
        <w:gridCol w:w="336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0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Наименование оснащения (оборудования)  </w:t>
            </w:r>
          </w:p>
        </w:tc>
        <w:tc>
          <w:tcPr>
            <w:tcW w:w="33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Требуемое количество, шт.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0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по требованию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0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</w:t>
            </w:r>
          </w:p>
        </w:tc>
        <w:tc>
          <w:tcPr>
            <w:tcW w:w="33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 на каждое рабочее место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6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КОНСУЛЬТАТИВНО-ДИАГНОСТИЧЕСКОГО</w:t>
      </w:r>
    </w:p>
    <w:p w:rsidR="00A81B37" w:rsidRDefault="00A81B37">
      <w:pPr>
        <w:pStyle w:val="ConsPlusNormal"/>
        <w:jc w:val="center"/>
      </w:pPr>
      <w:r>
        <w:t>ОТДЕЛЕНИЯ 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консультативно-диагностического отделения кожно-венерологического диспансера в амбулаторных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lastRenderedPageBreak/>
        <w:t>2. Консультативно-диагностическое отделение (далее - Отделение) является структурным подразделением кожно-венерологического диспансера (далее - Диспансер), создаваемым для оказания медицинской помощи по профилю "дерматовенерология" в амбулаторных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3. На должность врача-дерматовенеролога Отделения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4. Отделение осуществляет функции по профилактике, диагностике, лечению и диспансерному наблюдению: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больных с заболеваниями кожи и подкожной клетчатки, косметологическими дефектами кожи, инфекциями, передаваемыми половым путем, и ассоциированными заболеваниями, направляемых врачами-терапевтами участковыми, врачами общей практики (семейными врачами) и врачами других специальностей, а также обратившихся самостоятельно;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лиц с повышенным риском дерматовенерологических заболеваний, направляемых кабинетами медицинской профилактики, кабинетами доврачебного контроля поликлиник.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5. В структуре Отделения рекомендуется предусматривать кабинеты: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больным с заболеваниями кожи, в том числе новообразованиями кожи;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больным с микозами гладкой кожи и ее придатков;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больным с инфекциями, передаваемыми половым путем;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детскому населению;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при косметологических дефектах кожи;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функциональной диагностики;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ультразвуковой диагностики;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процедурный.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77" w:history="1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оснащения, предусмотренным </w:t>
      </w:r>
      <w:hyperlink w:anchor="P331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right"/>
        <w:outlineLvl w:val="1"/>
      </w:pPr>
      <w:r>
        <w:lastRenderedPageBreak/>
        <w:t>Приложение N 7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5" w:name="P277"/>
      <w:bookmarkEnd w:id="5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КОНСУЛЬТАТИВНО-ДИАГНОСТИЧЕСКОГО ОТДЕЛЕНИЯ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 &lt;*&gt;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ind w:firstLine="540"/>
        <w:jc w:val="both"/>
      </w:pPr>
      <w:r>
        <w:t>--------------------------------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консультативно-диагностического отделения не распространяются на медицинские организации частной системы здравоохранения.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840"/>
        <w:gridCol w:w="456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3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5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 Количество должностей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отделением - врач-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дерматовенеролог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 при наличии 5 должностей врачей-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    специалистов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Врач-дерматовенеролог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 на 20000 обслуживаемого населения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Старшая медицинская сестра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 1 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Врач-физиотерапевт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 ультразвуковой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диагностики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Медицинский психолог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Врач-косметолог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 - клинический миколог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Врач-акушер-гинеколог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Врач-уролог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не менее 1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1 на каждую должность врача-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   специалиста;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не менее 2 на процедурный кабинет;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по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физиотерапии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не менее 2 на Отделение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3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 на 3 кабинета, функционирующих в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     Отделении         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8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6" w:name="P331"/>
      <w:bookmarkEnd w:id="6"/>
      <w:r>
        <w:t>СТАНДАРТ</w:t>
      </w:r>
    </w:p>
    <w:p w:rsidR="00A81B37" w:rsidRDefault="00A81B37">
      <w:pPr>
        <w:pStyle w:val="ConsPlusNormal"/>
        <w:jc w:val="center"/>
      </w:pPr>
      <w:r>
        <w:lastRenderedPageBreak/>
        <w:t>ОСНАЩЕНИЯ КОНСУЛЬТАТИВНО-ДИАГНОСТИЧЕСКОГО ОТДЕЛЕНИЯ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000"/>
        <w:gridCol w:w="2280"/>
      </w:tblGrid>
      <w:tr w:rsidR="00A81B37">
        <w:trPr>
          <w:trHeight w:val="225"/>
        </w:trPr>
        <w:tc>
          <w:tcPr>
            <w:tcW w:w="9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0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врача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Дерматоскоп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Сфигмоманометр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медицинских инструментов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Лупа с подсветкой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Кушетка медицинская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Бактерицидный рециркулятор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9.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Стерилизатор ультрафиолетовый для медицинских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инструментов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удаления клинических проявлений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доброкачественных новообразований кожи и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слизистых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Медицинское оборудование для криотерапии, в том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числе криодеструкции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Лампа Вуда для осмотра больных в затемненном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помещении </w:t>
            </w:r>
            <w:hyperlink w:anchor="P3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Комплект оборудования для обработки кожи,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ногтевых пластинок кистей и стоп </w:t>
            </w:r>
            <w:hyperlink w:anchor="P3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Гинекологическое кресло </w:t>
            </w:r>
            <w:hyperlink w:anchor="P3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Кольпоскоп </w:t>
            </w:r>
            <w:hyperlink w:anchor="P3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Вагиноскоп </w:t>
            </w:r>
            <w:hyperlink w:anchor="P3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Лампа для гинекологического осмотра </w:t>
            </w:r>
            <w:hyperlink w:anchor="P3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Уретроскоп </w:t>
            </w:r>
            <w:hyperlink w:anchor="P3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19.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Пеленальный столик </w:t>
            </w:r>
            <w:hyperlink w:anchor="P397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20.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Видеодерматоскоп </w:t>
            </w:r>
            <w:hyperlink w:anchor="P398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21.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Электрокардиограф </w:t>
            </w:r>
            <w:hyperlink w:anchor="P398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22.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Аппаратура для определения морфофункциональных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параметров кожи </w:t>
            </w:r>
            <w:hyperlink w:anchor="P398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23. 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Аппаратура для определения функционального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состояния волос </w:t>
            </w:r>
            <w:hyperlink w:anchor="P398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--------------------------------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7" w:name="P395"/>
      <w:bookmarkEnd w:id="7"/>
      <w:r>
        <w:t>&lt;*&gt;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микозами гладкой кожи и ее придатков.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8" w:name="P396"/>
      <w:bookmarkEnd w:id="8"/>
      <w:r>
        <w:t>&lt;**&gt;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инфекциями, передаваемыми половым путем.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9" w:name="P397"/>
      <w:bookmarkEnd w:id="9"/>
      <w:r>
        <w:lastRenderedPageBreak/>
        <w:t>&lt;***&gt; Дополнительное оснащение кабинетов, функционирующих в консультативно-диагностическом отделении для оказания лечебно-диагностической помощи детскому населению.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10" w:name="P398"/>
      <w:bookmarkEnd w:id="10"/>
      <w:r>
        <w:t>&lt;****&gt; Дополнительное оснащение кабинетов функциональной диагностики, функционирующих в консультативно-диагностическом отделении.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9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СТАЦИОНАРНОГО ОТДЕЛЕНИЯ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стационарного отделения кожно-венерологического диспансера.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Стационарное отделение (далее - Отделение) создается в качестве структурного подразделения кожно-венерологического диспансера (далее - Диспансер) для оказания медицинской помощи по профилю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В структуре Отделения рекомендуется предусматривать дневной и круглосуточный стационар.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предусмотреть процедурный кабинет.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5. Отделение осуществляет функции по оказанию медицинской помощи больным со следующими заболеваниями и состояниями: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тяжелые заболевания кожи и ее придатков;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дерматозы, требующие сложного диагностического поиска;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инфекции, передаваемые половым путем, при наличии следующих показаний: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беременные, больные сифилисом, нуждающиеся в специфическом и профилактическом лечении;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дети, больные врожденным сифилисом;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дети с приобретенным сифилисом до среднего школьного возраста (до 10 лет) и (или) при наличии соматической патологии совместно с профильными специалистами;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больные сифилисом, требующие регулярного проведения лечебных процедур.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6. Отделение возглавляет заведующий, назначаемый на должность и освобождаемый от должности руководителем Диспансера, в составе которого создано Отделение.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lastRenderedPageBreak/>
        <w:t xml:space="preserve">7. На должность заведующего и врача-дерматовенеролога Отделения назначается специалист, соответствующий Квалификационным </w:t>
      </w:r>
      <w:hyperlink r:id="rId1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8. Структура и штатная численность Отделения устанавливаются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443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установленным </w:t>
      </w:r>
      <w:hyperlink w:anchor="P499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right"/>
        <w:outlineLvl w:val="1"/>
      </w:pPr>
      <w:r>
        <w:t>Приложение N 10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11" w:name="P443"/>
      <w:bookmarkEnd w:id="11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СТАЦИОНАРНОГО ОТДЕЛЕНИЯ КОЖНО-ВЕНЕРОЛОГИЧЕСКОГО</w:t>
      </w:r>
    </w:p>
    <w:p w:rsidR="00A81B37" w:rsidRDefault="00A81B37">
      <w:pPr>
        <w:pStyle w:val="ConsPlusNormal"/>
        <w:jc w:val="center"/>
      </w:pPr>
      <w:r>
        <w:t xml:space="preserve">ДИСПАНСЕРА </w:t>
      </w:r>
      <w:hyperlink w:anchor="P485" w:history="1">
        <w:r>
          <w:rPr>
            <w:color w:val="0000FF"/>
          </w:rPr>
          <w:t>&lt;*&gt;</w:t>
        </w:r>
      </w:hyperlink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720"/>
        <w:gridCol w:w="468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7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6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  Количество должностей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>Заведующий отделением - врач-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дерматовенеролог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1 на 30 коек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Врач-дерматовенеролог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должность на 15 коек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Врач-эндокринолог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0,5 на 30 коек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Врач-терапевт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0,5 на 30 коек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Врач-офтальмолог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0,5 на 30 коек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Врач-невролог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0,5 на 30 коек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Врач-педиатр </w:t>
            </w:r>
            <w:hyperlink w:anchor="P48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1 на 30 коек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Старшая медицинская сестра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1 на 30 коек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палатная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(постовая)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4,75 на 15 коек в круглосуточном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    стационаре;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2 на 10 коек в дневном стационаре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не менее 1 на 15 коек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>Младшая медицинская сестра по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уходу за больными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4,75 на 15 коек для обеспечения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круглосуточной работы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>2 на отделение (для работы в буфете);</w:t>
            </w:r>
          </w:p>
          <w:p w:rsidR="00A81B37" w:rsidRDefault="00A81B37">
            <w:pPr>
              <w:pStyle w:val="ConsPlusNonformat"/>
              <w:jc w:val="both"/>
            </w:pPr>
            <w:r>
              <w:lastRenderedPageBreak/>
              <w:t>2 на отделение (для уборки помещений)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13.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Сестра-хозяйка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1 на Отделение       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--------------------------------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12" w:name="P485"/>
      <w:bookmarkEnd w:id="12"/>
      <w:r>
        <w:t>&lt;*&gt; Настоящие рекомендуемые штатные нормативы стационарного отделения не распространяются на медицинские организации частной системы здравоохранения.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13" w:name="P486"/>
      <w:bookmarkEnd w:id="13"/>
      <w:r>
        <w:t>&lt;**&gt; При наличии детского отделения.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right"/>
        <w:outlineLvl w:val="1"/>
      </w:pPr>
      <w:r>
        <w:t>Приложение N 11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14" w:name="P499"/>
      <w:bookmarkEnd w:id="14"/>
      <w:r>
        <w:t>СТАНДАРТ</w:t>
      </w:r>
    </w:p>
    <w:p w:rsidR="00A81B37" w:rsidRDefault="00A81B37">
      <w:pPr>
        <w:pStyle w:val="ConsPlusNormal"/>
        <w:jc w:val="center"/>
      </w:pPr>
      <w:r>
        <w:t>ОСНАЩЕНИЯ СТАЦИОНАРНОГО ОТДЕЛЕНИЯ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240"/>
        <w:gridCol w:w="2760"/>
        <w:gridCol w:w="2640"/>
      </w:tblGrid>
      <w:tr w:rsidR="00A81B37">
        <w:trPr>
          <w:trHeight w:val="225"/>
        </w:trPr>
        <w:tc>
          <w:tcPr>
            <w:tcW w:w="720" w:type="dxa"/>
            <w:vMerge w:val="restart"/>
          </w:tcPr>
          <w:p w:rsidR="00A81B37" w:rsidRDefault="00A81B37">
            <w:pPr>
              <w:pStyle w:val="ConsPlusNonformat"/>
              <w:jc w:val="both"/>
            </w:pPr>
            <w:r>
              <w:t xml:space="preserve">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240" w:type="dxa"/>
            <w:vMerge w:val="restart"/>
          </w:tcPr>
          <w:p w:rsidR="00A81B37" w:rsidRDefault="00A81B37">
            <w:pPr>
              <w:pStyle w:val="ConsPlusNonformat"/>
              <w:jc w:val="both"/>
            </w:pPr>
            <w:r>
              <w:t xml:space="preserve"> Наименование оснащения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(оборудования)      </w:t>
            </w:r>
          </w:p>
        </w:tc>
        <w:tc>
          <w:tcPr>
            <w:tcW w:w="5400" w:type="dxa"/>
            <w:gridSpan w:val="2"/>
          </w:tcPr>
          <w:p w:rsidR="00A81B37" w:rsidRDefault="00A81B37">
            <w:pPr>
              <w:pStyle w:val="ConsPlusNonformat"/>
              <w:jc w:val="both"/>
            </w:pPr>
            <w:r>
              <w:t xml:space="preserve">        Требуемое количество, шт.         </w:t>
            </w:r>
          </w:p>
        </w:tc>
      </w:tr>
      <w:tr w:rsidR="00A81B37">
        <w:tc>
          <w:tcPr>
            <w:tcW w:w="600" w:type="dxa"/>
            <w:vMerge/>
            <w:tcBorders>
              <w:top w:val="nil"/>
            </w:tcBorders>
          </w:tcPr>
          <w:p w:rsidR="00A81B37" w:rsidRDefault="00A81B37"/>
        </w:tc>
        <w:tc>
          <w:tcPr>
            <w:tcW w:w="3120" w:type="dxa"/>
            <w:vMerge/>
            <w:tcBorders>
              <w:top w:val="nil"/>
            </w:tcBorders>
          </w:tcPr>
          <w:p w:rsidR="00A81B37" w:rsidRDefault="00A81B37"/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для круглосуточного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стационара (30 коек)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для дневного    </w:t>
            </w:r>
          </w:p>
          <w:p w:rsidR="00A81B37" w:rsidRDefault="00A81B37">
            <w:pPr>
              <w:pStyle w:val="ConsPlusNonformat"/>
              <w:jc w:val="both"/>
            </w:pPr>
            <w:r>
              <w:t>стационара (10 коек)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Дерматоскоп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5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врача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Облучатель бактерицидный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15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8     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Сфигмоманометр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5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3     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12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ПОДРОСТКОВОГО СПЕЦИАЛИЗИРОВАННОГО</w:t>
      </w:r>
    </w:p>
    <w:p w:rsidR="00A81B37" w:rsidRDefault="00A81B37">
      <w:pPr>
        <w:pStyle w:val="ConsPlusNormal"/>
        <w:jc w:val="center"/>
      </w:pPr>
      <w:r>
        <w:t>ЦЕНТРА ПРОФИЛАКТИКИ И ЛЕЧЕНИЯ ИНФЕКЦИЙ, ПЕРЕДАВАЕМЫХ</w:t>
      </w:r>
    </w:p>
    <w:p w:rsidR="00A81B37" w:rsidRDefault="00A81B37">
      <w:pPr>
        <w:pStyle w:val="ConsPlusNormal"/>
        <w:jc w:val="center"/>
      </w:pPr>
      <w:r>
        <w:t>ПОЛОВЫМ ПУТЕМ, КОЖНО-ВЕНЕРОЛОГИЧЕСКОГО ДИСПАНСЕРА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ind w:firstLine="540"/>
        <w:jc w:val="both"/>
      </w:pPr>
      <w:r>
        <w:lastRenderedPageBreak/>
        <w:t>1. Настоящие Правила определяют порядок организации деятельности подросткового специализированного центра профилактики и лечения инфекций, передаваемых половым путем, кожно-венерологического диспансера.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Подростковый специализированный центр профилактики и лечения инфекций, передаваемых половым путем (далее - Центр), является структурным подразделением кожно-венерологического диспансера (далее - Диспансер), создаваемым для оказания медицинской помощи по профилю "дерматовенерология" в амбулаторных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Центр создается для оказания первичной специализированной медико-санитарной помощи несовершеннолетним с инфекциями, передаваемыми половым путем, в том числе с урогенитальными инфекционными заболеваниями, и проведения мероприятий, направленных на профилактику инфекций, передаваемых половым путем.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врача-дерматовенеролога Центра назначается специалист, соответствующий Квалификационным </w:t>
      </w:r>
      <w:hyperlink r:id="rId1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5. В структуре Центра рекомендуется предусматривать: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регистратуру;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консультативно-диагностическое отделение (кабинеты оказания лечебно-диагностической помощи);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отделение психологической помощи;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процедурный кабинет.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консультативная помощь несовершеннолетним по телефону горячей линии и направление на медицинский прием, либо переадресация звонков в службы, оказывающие социальную поддержку несовершеннолетним;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разъяснительная работа по профилактике инфекций, передаваемых половым путем и ВИЧ-инфекции, по вопросам половой и личной гигиены в рамках консультативных приемов и при проведении лекций и семинаров;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разработка и распространение информационных материалов по вопросам профилактики инфекций, передаваемых половым путем, и ВИЧ-инфекции среди молодежи;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организационные и обучающие мероприятия для добровольцев с целью их дальнейшей работы, направленной на профилактику инфекций, передаваемых половым путем, в среде целевых групп;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лечение больных на основе установленных </w:t>
      </w:r>
      <w:hyperlink r:id="rId19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7. Структура Центра и его штатная численность устанавливаются руководителем медицинской организации, в составе которой создан Центр, исходя из объема проводимой лечебно-диагностической работы, с учетом рекомендуемых штатных нормативов, установленных </w:t>
      </w:r>
      <w:hyperlink w:anchor="P566" w:history="1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установленным </w:t>
      </w:r>
      <w:hyperlink w:anchor="P599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13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  <w:bookmarkStart w:id="15" w:name="P566"/>
      <w:bookmarkEnd w:id="15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ПОДРОСТКОВОГО СПЕЦИАЛИЗИРОВАННОГО ЦЕНТРА ПРОФИЛАКТИКИ</w:t>
      </w:r>
    </w:p>
    <w:p w:rsidR="00A81B37" w:rsidRDefault="00A81B37">
      <w:pPr>
        <w:pStyle w:val="ConsPlusNormal"/>
        <w:jc w:val="center"/>
      </w:pPr>
      <w:r>
        <w:t>И ЛЕЧЕНИЯ ИНФЕКЦИЙ, ПЕРЕДАВАЕМЫХ ПОЛОВЫМ ПУТЕМ,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00"/>
        <w:gridCol w:w="4320"/>
        <w:gridCol w:w="3720"/>
      </w:tblGrid>
      <w:tr w:rsidR="00A81B37">
        <w:trPr>
          <w:trHeight w:val="225"/>
        </w:trPr>
        <w:tc>
          <w:tcPr>
            <w:tcW w:w="1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N п/п  </w:t>
            </w:r>
          </w:p>
        </w:tc>
        <w:tc>
          <w:tcPr>
            <w:tcW w:w="43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37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Количество должностей    </w:t>
            </w:r>
          </w:p>
        </w:tc>
      </w:tr>
      <w:tr w:rsidR="00A81B37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1. 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Центром - врач-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дерматовенеролог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A81B37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2. 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Врач-дерматовенеролог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Центр     </w:t>
            </w:r>
          </w:p>
        </w:tc>
      </w:tr>
      <w:tr w:rsidR="00A81B37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3. 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A81B37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4. 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Медицинский психолог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Центр     </w:t>
            </w:r>
          </w:p>
        </w:tc>
      </w:tr>
      <w:tr w:rsidR="00A81B37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5. 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 на каждую должность врача </w:t>
            </w:r>
          </w:p>
        </w:tc>
      </w:tr>
      <w:tr w:rsidR="00A81B37">
        <w:trPr>
          <w:trHeight w:val="225"/>
        </w:trPr>
        <w:tc>
          <w:tcPr>
            <w:tcW w:w="1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6. 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Центр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14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16" w:name="P599"/>
      <w:bookmarkEnd w:id="16"/>
      <w:r>
        <w:t>СТАНДАРТ</w:t>
      </w:r>
    </w:p>
    <w:p w:rsidR="00A81B37" w:rsidRDefault="00A81B37">
      <w:pPr>
        <w:pStyle w:val="ConsPlusNormal"/>
        <w:jc w:val="center"/>
      </w:pPr>
      <w:r>
        <w:t>ОСНАЩЕНИЯ ПОДРОСТКОВОГО СПЕЦИАЛИЗИРОВАННОГО ЦЕНТРА</w:t>
      </w:r>
    </w:p>
    <w:p w:rsidR="00A81B37" w:rsidRDefault="00A81B37">
      <w:pPr>
        <w:pStyle w:val="ConsPlusNormal"/>
        <w:jc w:val="center"/>
      </w:pPr>
      <w:r>
        <w:t>ПРОФИЛАКТИКИ И ЛЕЧЕНИЯ ИНФЕКЦИЙ, ПЕРЕДАВАЕМЫХ ПОЛОВЫМ</w:t>
      </w:r>
    </w:p>
    <w:p w:rsidR="00A81B37" w:rsidRDefault="00A81B37">
      <w:pPr>
        <w:pStyle w:val="ConsPlusNormal"/>
        <w:jc w:val="center"/>
      </w:pPr>
      <w:r>
        <w:t>ПУТЕМ, КОЖНО-ВЕНЕРОЛОГИЧЕСКОГО ДИСПАНСЕРА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240"/>
        <w:gridCol w:w="216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2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Наименование оснащения (оборудования)       </w:t>
            </w:r>
          </w:p>
        </w:tc>
        <w:tc>
          <w:tcPr>
            <w:tcW w:w="21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1.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врача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Гинекологическое кресло (подростковое)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Кольпоскоп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Вагиноскоп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Сфигмоманометр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медицинских инструментов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Лампа для гинекологического осмотра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Кушетка медицинская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Бактерицидный рециркулятор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удаления клинических проявлений       </w:t>
            </w:r>
          </w:p>
          <w:p w:rsidR="00A81B37" w:rsidRDefault="00A81B37">
            <w:pPr>
              <w:pStyle w:val="ConsPlusNonformat"/>
              <w:jc w:val="both"/>
            </w:pPr>
            <w:r>
              <w:t>доброкачественных новообразований кожи и слизистых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Стерилизатор ультрафиолетовый для медицинских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инструментов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Уретроскоп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62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Медицинское оборудование для криотерапии, в том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числе криодеструкции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15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КЛИНИКО-ДИАГНОСТИЧЕСКИХ</w:t>
      </w:r>
    </w:p>
    <w:p w:rsidR="00A81B37" w:rsidRDefault="00A81B37">
      <w:pPr>
        <w:pStyle w:val="ConsPlusNormal"/>
        <w:jc w:val="center"/>
      </w:pPr>
      <w:r>
        <w:t>ЛАБОРАТОРИЙ 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клинико-диагностической лаборатории кожно-венерологического диспансера.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Клинико-диагностическая лаборатория (далее - Лаборатория) является структурным подразделением кожно-венерологического диспансера (далее - Диспансер) в амбулаторных условиях.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Лабораторию возглавляет заведующий, назначаемый на должность и освобождаемый от должности руководителем Диспансера, в составе которой создана Лаборатория.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4. На должность заведующего Лабораторией назначается врач клинической лабораторной диагностики, соответствующий Квалификационным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лабораторная диагностика".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lastRenderedPageBreak/>
        <w:t xml:space="preserve">5. На должности врача клинической лабораторной диагностики, врача-бактериолога, врача - лабораторного миколога Лаборатории назначаются специалисты, соответствующие Квалификационным </w:t>
      </w:r>
      <w:hyperlink r:id="rId2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специальностям "клиническая-лабораторная диагностика", "бактериология", "лабораторная микология" соответственно.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6. Лаборатория осуществляет следующие функции: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проведение клинических лабораторных исследований по профилю "дерматовенерология" в объеме согласно заявленной номенклатуре исследований с целью оценки состояния больного, уточнения диагноза, содействия в выборе адекватного лечения и контроля над его результатами;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обеспечение медицинских работников клинических подразделений, занимающихся сбором биологического материала, инструкциями о правилах взятия, хранения и транспортировки биологического материала, гарантирующими стабильность образцов и надежность результатов исследований;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получение образцов биологического материала, пригодных для исследования;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проведение контроля качества лабораторных исследований путем систематического проведения внутрилабораторного контроля качества лабораторных исследований, а также участие в программах внешней оценки качества.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7. В структуре Лаборатории рекомендуется предусматривать следующие подразделения: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клинико-диагностическое;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микробиологическое (бактериологическое);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биохимическое;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иммунохимическое (серологическое);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молекулярно-биологическое;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микологическое;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патоморфологическое;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вспомогательное.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8. Структура и штатная численность Лаборатории устанавливаются руководителем Диспансера, в составе которой создана Лаборатория,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688" w:history="1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9. Оснащение Лаборатории оборудованием осуществляется с учетом видов проводимых исследований в соответствии со стандартом оснащения, установленным </w:t>
      </w:r>
      <w:hyperlink w:anchor="P733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16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17" w:name="P688"/>
      <w:bookmarkEnd w:id="17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КЛИНИКО-ДИАГНОСТИЧЕСКОЙ ЛАБОРАТОРИИ</w:t>
      </w:r>
    </w:p>
    <w:p w:rsidR="00A81B37" w:rsidRDefault="00A81B37">
      <w:pPr>
        <w:pStyle w:val="ConsPlusNormal"/>
        <w:jc w:val="center"/>
      </w:pPr>
      <w:r>
        <w:t xml:space="preserve">КОЖНО-ВЕНЕРОЛОГИЧЕСКОГО ДИСПАНСЕРА </w:t>
      </w:r>
      <w:hyperlink w:anchor="P719" w:history="1">
        <w:r>
          <w:rPr>
            <w:color w:val="0000FF"/>
          </w:rPr>
          <w:t>&lt;*&gt;</w:t>
        </w:r>
      </w:hyperlink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560"/>
        <w:gridCol w:w="3960"/>
      </w:tblGrid>
      <w:tr w:rsidR="00A81B37">
        <w:trPr>
          <w:trHeight w:val="225"/>
        </w:trPr>
        <w:tc>
          <w:tcPr>
            <w:tcW w:w="7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5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9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Количество должностей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клинико-диагностической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лабораторией - врач клинической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лабораторной диагностики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Старший лаборант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 клинической лабораторной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диагностики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не менее 1 на Лабораторию </w:t>
            </w:r>
            <w:hyperlink w:anchor="P72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Врач-бактериолог, врач -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лабораторный миколог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не менее 1 на Лабораторию </w:t>
            </w:r>
            <w:hyperlink w:anchor="P72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Биолог 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не менее 1 на Лабораторию </w:t>
            </w:r>
            <w:hyperlink w:anchor="P72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Медицинский технолог либо фельдшер-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лаборант (медицинский лабораторный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техник), либо лаборант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не менее 1 на Лабораторию </w:t>
            </w:r>
            <w:hyperlink w:anchor="P72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5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1 на 3 подразделения,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функционирующих в Лаборатории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--------------------------------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18" w:name="P719"/>
      <w:bookmarkEnd w:id="18"/>
      <w:r>
        <w:t>&lt;*&gt; Настоящие рекомендуемые штатные нормативы клинико-диагностической лаборатории не распространяются на медицинские организации частной системы здравоохранения.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19" w:name="P720"/>
      <w:bookmarkEnd w:id="19"/>
      <w:r>
        <w:t>&lt;**&gt; Устанавливается в порядке и по нормативам клинико-диагностической лаборатории.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17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20" w:name="P733"/>
      <w:bookmarkEnd w:id="20"/>
      <w:r>
        <w:t>СТАНДАРТ</w:t>
      </w:r>
    </w:p>
    <w:p w:rsidR="00A81B37" w:rsidRDefault="00A81B37">
      <w:pPr>
        <w:pStyle w:val="ConsPlusNormal"/>
        <w:jc w:val="center"/>
      </w:pPr>
      <w:r>
        <w:t>ОСНАЩЕНИЯ КЛИНИКО-ДИАГНОСТИЧЕСКОЙ ЛАБОРАТОРИИ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  <w:outlineLvl w:val="2"/>
      </w:pPr>
      <w:r>
        <w:t>1. Стандарт оснащения</w:t>
      </w:r>
    </w:p>
    <w:p w:rsidR="00A81B37" w:rsidRDefault="00A81B37">
      <w:pPr>
        <w:pStyle w:val="ConsPlusNormal"/>
        <w:jc w:val="center"/>
      </w:pPr>
      <w:r>
        <w:lastRenderedPageBreak/>
        <w:t>клинико-диагностического подразделения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58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гематологический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мочи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определения скорости оседания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эритроцитов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Коагулометр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глюкозы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2. Стандарт оснащения микробиологического</w:t>
      </w:r>
    </w:p>
    <w:p w:rsidR="00A81B37" w:rsidRDefault="00A81B37">
      <w:pPr>
        <w:pStyle w:val="ConsPlusNormal"/>
        <w:jc w:val="center"/>
      </w:pPr>
      <w:r>
        <w:t>(бактериологического) подразделения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58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для видовой идентификации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микроорганизмов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определения стандарта мутности по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МакФарланду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CO2 инкубатор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Система анаэробная для культивирования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анаэробных микроорганизмов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Водяная баня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  <w:outlineLvl w:val="2"/>
      </w:pPr>
      <w:r>
        <w:t>3. Стандарт оснащения биохимического подразделения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7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Биохимический анализатор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лабораторная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одноканальных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4. Стандарт оснащения иммунохимического</w:t>
      </w:r>
    </w:p>
    <w:p w:rsidR="00A81B37" w:rsidRDefault="00A81B37">
      <w:pPr>
        <w:pStyle w:val="ConsPlusNormal"/>
        <w:jc w:val="center"/>
      </w:pPr>
      <w:r>
        <w:t>(серологического) подразделения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7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чтения результатов   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иммуноферментного анализа (ридер для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иммуноферментного анализа)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Устройство для иммуноферментного анализа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промывающее автоматическое (вошер)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Орбитальный шейкер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Инактиватор сыворотки 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для проведения исследований методом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иммунофлюоресценции (реакция    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иммунофлюоресценции)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лабораторная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чтения результатов исследования на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биомикрочипах (иммуночипах)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Термошейкер для инкубации иммунопланшет и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иммуночипов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для иммуночипов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одноканальных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восьмиканальных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16.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  <w:outlineLvl w:val="2"/>
      </w:pPr>
      <w:r>
        <w:t>5. Стандарт оснащения</w:t>
      </w:r>
    </w:p>
    <w:p w:rsidR="00A81B37" w:rsidRDefault="00A81B37">
      <w:pPr>
        <w:pStyle w:val="ConsPlusNormal"/>
        <w:jc w:val="center"/>
      </w:pPr>
      <w:r>
        <w:t>молекулярно-биологического подразделения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7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Твердотельный термостат для пробирок типа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Эппендорф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Амплификатор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Насос с колбой-ловушкой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Высокоскоростная микроцентрифуга для пробирок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Вортекс (центрифуга-встряхиватель)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Настольный бокс для полимеразной цепной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реакции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Трансиллюминатор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проведения горизонтального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электрофореза с источником питания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чтения результатов исследования на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биомикрочипах (ДНК-чипах)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Камера для гибридизации (для проведения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на биомикрочипах)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Комплект оборудования для проведения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методом полимеразной цепной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реакции в реальном времени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одноканальных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восьмиканальных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Бытовой холодильник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>Низкотемпературный холодильник (поддерживаемая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температура -70 - 80 °C)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6. Стандарт оснащения микологического подразделения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76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3.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Водяная баня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Горелки спиртовые/газовые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7. Стандарт оснащения патоморфологического подразделения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A81B37">
        <w:trPr>
          <w:trHeight w:val="225"/>
        </w:trPr>
        <w:tc>
          <w:tcPr>
            <w:tcW w:w="7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Микротом ротационный или санный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Термованна для расправления гистологических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срезов 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Нагревательные столики для сушки парафиновых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срезов 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Горелка спиртовая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Облучатель бактерицидный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дозаторов одноканальных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Бытовой холодильник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Весы электронные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pH-метр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8. Стандарт оснащения вспомогательного подразделения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880"/>
        <w:gridCol w:w="2640"/>
      </w:tblGrid>
      <w:tr w:rsidR="00A81B37">
        <w:trPr>
          <w:trHeight w:val="225"/>
        </w:trPr>
        <w:tc>
          <w:tcPr>
            <w:tcW w:w="7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8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6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Автоклав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Аквадистиллятор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Стерилизатор суховоздушный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лабораторная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Весы лабораторные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Весы электронные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    </w:t>
            </w:r>
          </w:p>
        </w:tc>
      </w:tr>
      <w:tr w:rsidR="00A81B3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pH-метр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18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ОТДЕЛЕНИЯ (КАБИНЕТА)</w:t>
      </w:r>
    </w:p>
    <w:p w:rsidR="00A81B37" w:rsidRDefault="00A81B37">
      <w:pPr>
        <w:pStyle w:val="ConsPlusNormal"/>
        <w:jc w:val="center"/>
      </w:pPr>
      <w:r>
        <w:t>ФИЗИОТЕРАПЕВТИЧЕСКИХ МЕТОДОВ ЛЕЧЕНИЯ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(кабинета) физиотерапевтических методов лечения кожно-венерологического диспансера.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Отделение (кабинет) физиотерапевтических методов лечения (далее - Отделение) является структурным подразделением кожно-венерологического диспансера (далее - Диспансер).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Отделение осуществляет функции по оказанию лечебно-диагностической помощи больным с болезнями кожи и подкожно-жировой клетчатки, направляемых из консультативно-диагностического и стационарного отделений, в том числе дневного и круглосуточного стационаров.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Диспансера, в составе которого создано Отделение.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5. На должность заведующего и врача-физиотерапевта Отделения назначается специалист, соответствующий Квалификационным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"физиотерапия".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1073" w:history="1">
        <w:r>
          <w:rPr>
            <w:color w:val="0000FF"/>
          </w:rPr>
          <w:t>приложением N 19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оснащения, установленным </w:t>
      </w:r>
      <w:hyperlink w:anchor="P1105" w:history="1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19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21" w:name="P1073"/>
      <w:bookmarkEnd w:id="21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ОТДЕЛЕНИЯ (КАБИНЕТА) ФИЗИОТЕРАПЕВТИЧЕСКИХ МЕТОДОВ ЛЕЧЕНИЯ</w:t>
      </w:r>
    </w:p>
    <w:p w:rsidR="00A81B37" w:rsidRDefault="00A81B37">
      <w:pPr>
        <w:pStyle w:val="ConsPlusNormal"/>
        <w:jc w:val="center"/>
      </w:pPr>
      <w:r>
        <w:t>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320"/>
        <w:gridCol w:w="408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3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40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отделением - врач-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физиотерапевт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Врач-физиотерапевт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по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физиотерапии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3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на Отделение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20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</w:pPr>
      <w:bookmarkStart w:id="22" w:name="P1105"/>
      <w:bookmarkEnd w:id="22"/>
      <w:r>
        <w:t>СТАНДАРТ</w:t>
      </w:r>
    </w:p>
    <w:p w:rsidR="00A81B37" w:rsidRDefault="00A81B37">
      <w:pPr>
        <w:pStyle w:val="ConsPlusNormal"/>
        <w:jc w:val="center"/>
      </w:pPr>
      <w:r>
        <w:t>ОСНАЩЕНИЯ ОТДЕЛЕНИЯ (КАБИНЕТА) ФИЗИОТЕРАПЕВТИЧЕСКИХ</w:t>
      </w:r>
    </w:p>
    <w:p w:rsidR="00A81B37" w:rsidRDefault="00A81B37">
      <w:pPr>
        <w:pStyle w:val="ConsPlusNormal"/>
        <w:jc w:val="center"/>
      </w:pPr>
      <w:r>
        <w:t>МЕТОДОВ ЛЕЧЕНИЯ КОЖНО-ВЕНЕРОЛОГИЧЕСКОГО ДИСПАНСЕРА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N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1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  Наименование                   </w:t>
            </w:r>
          </w:p>
        </w:tc>
        <w:tc>
          <w:tcPr>
            <w:tcW w:w="22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низкоинтенсивной лазеротерапии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красного спектра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>Аппарат для низкоинтенсивной магнитолазеротерапии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Ультрафиолетовая кабина для проведения общей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ПУВА-терапии (сочетанное применение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ультрафиолетового излучения 320 - 400 нм и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псораленовых фотосенсибилизаторов)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не менее 1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Дерматоскоп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врача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УВ-метр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7.  </w:t>
            </w:r>
          </w:p>
        </w:tc>
        <w:tc>
          <w:tcPr>
            <w:tcW w:w="6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Сфигмоманометр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21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r>
        <w:t>ПРАВИЛА</w:t>
      </w:r>
    </w:p>
    <w:p w:rsidR="00A81B37" w:rsidRDefault="00A81B37">
      <w:pPr>
        <w:pStyle w:val="ConsPlusNormal"/>
        <w:jc w:val="center"/>
      </w:pPr>
      <w:r>
        <w:t>ОРГАНИЗАЦИИ ДЕЯТЕЛЬНОСТИ КЛИНИКИ НАУЧНЫХ ОРГАНИЗАЦИЙ,</w:t>
      </w:r>
    </w:p>
    <w:p w:rsidR="00A81B37" w:rsidRDefault="00A81B37">
      <w:pPr>
        <w:pStyle w:val="ConsPlusNormal"/>
        <w:jc w:val="center"/>
      </w:pPr>
      <w:r>
        <w:t>УЧРЕЖДЕНИЙ ВЫСШЕГО ПРОФЕССИОНАЛЬНОГО И ДОПОЛНИТЕЛЬНОГО</w:t>
      </w:r>
    </w:p>
    <w:p w:rsidR="00A81B37" w:rsidRDefault="00A81B37">
      <w:pPr>
        <w:pStyle w:val="ConsPlusNormal"/>
        <w:jc w:val="center"/>
      </w:pPr>
      <w:r>
        <w:t>ПРОФЕССИОНАЛЬНОГО ОБРАЗОВАНИЯ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клиники научных организаций, учреждений высшего профессионального и дополнительного профессионального образования (далее - Клиника).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2. Клиника создается как структурное подразделение научных организаций, учреждений высшего профессионального и дополнительного профессионального образования.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3. Клинику возглавляет заведующий, назначаемый на должность и освобождаемый от должности руководителем научной или образовательной организации, в составе которой Клиника создана.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4. На должность заведующего Клиникой назначается специалист, соответствующий Квалификационным </w:t>
      </w:r>
      <w:hyperlink r:id="rId2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5. Клиника осуществляет функции оказания первичной специализированной медико-санитарной помощи, а также специализированной, в том числе высокотехнологичной, медицинской помощи по профилю "дерматовенерология" больным тяжелыми формами заболеваний кожи, подкожно-жировой клетчатки и осложненными формами инфекций, передаваемых половым путем, требующих сложного диагностического поиска и (или) при отсутствии эффективности ранее проводимой терапии.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6. В Клинике организуется и обеспечивается учебный процесс, а также проведение научных и клинических исследований.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7. В Клинику осуществляется направление больных со следующими заболеваниями и состояниями: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тяжелые заболевания кожи и ее придатков;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>дерматозы, требующие сложного диагностического поиска.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8. В структуре Клиники рекомендуется предусматривать консультативно-диагностическое отделение, имеющее процедурный кабинет, стационарное отделение, отделение (кабинет) физиотерапевтических методов лечения, клинико-диагностическую лабораторию, включающую </w:t>
      </w:r>
      <w:r>
        <w:lastRenderedPageBreak/>
        <w:t>клинико-диагностическое подразделение, микробиологическое (бактериологическое) отделение, биохимическое отделение, иммунохимическое (серологическое) подразделение, молекулярно-биологическое подразделение, микологическое подразделение, патоморфологическое подразделение, вспомогательное подразделение, а также другие подразделения, необходимые для организации деятельности Клиники.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9. Штатная численность Клиники устанавливается с учетом рекомендуемых штатных нормативов, предусмотренных </w:t>
      </w:r>
      <w:hyperlink w:anchor="P1172" w:history="1">
        <w:r>
          <w:rPr>
            <w:color w:val="0000FF"/>
          </w:rPr>
          <w:t>приложением N 22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spacing w:before="220"/>
        <w:ind w:firstLine="540"/>
        <w:jc w:val="both"/>
      </w:pPr>
      <w:r>
        <w:t xml:space="preserve">10. Оснащение Клиники осуществляется в соответствии со стандартом оснащения, установленным </w:t>
      </w:r>
      <w:hyperlink w:anchor="P1306" w:history="1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22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  <w:bookmarkStart w:id="23" w:name="P1172"/>
      <w:bookmarkEnd w:id="23"/>
      <w:r>
        <w:t>РЕКОМЕНДУЕМЫЕ ШТАТНЫЕ НОРМАТИВЫ</w:t>
      </w:r>
    </w:p>
    <w:p w:rsidR="00A81B37" w:rsidRDefault="00A81B37">
      <w:pPr>
        <w:pStyle w:val="ConsPlusNormal"/>
        <w:jc w:val="center"/>
      </w:pPr>
      <w:r>
        <w:t>КЛИНИКИ НАУЧНЫХ ОРГАНИЗАЦИЙ, УЧРЕЖДЕНИЙ ВЫСШЕГО</w:t>
      </w:r>
    </w:p>
    <w:p w:rsidR="00A81B37" w:rsidRDefault="00A81B37">
      <w:pPr>
        <w:pStyle w:val="ConsPlusNormal"/>
        <w:jc w:val="center"/>
      </w:pPr>
      <w:r>
        <w:t>ПРОФЕССИОНАЛЬНОГО И ДОПОЛНИТЕЛЬНОГО</w:t>
      </w:r>
    </w:p>
    <w:p w:rsidR="00A81B37" w:rsidRDefault="00A81B37">
      <w:pPr>
        <w:pStyle w:val="ConsPlusNormal"/>
        <w:jc w:val="center"/>
      </w:pPr>
      <w:r>
        <w:t>ПРОФЕССИОНАЛЬНОГО ОБРАЗОВАНИЯ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  <w:outlineLvl w:val="2"/>
      </w:pPr>
      <w:r>
        <w:t>1. Консультативно-диагностическое отделение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200"/>
        <w:gridCol w:w="420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4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отделением - врач-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дерматовенеролог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1 при наличии 5 должностей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врачей-специалистов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Врач-дерматовенеролог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не менее 3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Врач-косметолог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 - клинический миколог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Врач-акушер-гинеколог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Врач-уролог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 ультразвуковой диагностики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1 на Отделение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1 на каждую должность врача-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    специалиста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процедурной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не менее 2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2 на Отделение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2. Стационарное отделение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Cell"/>
        <w:jc w:val="both"/>
      </w:pPr>
      <w:r>
        <w:t>┌─────┬─────────────────────────────────┬─────────────────────────────────┐</w:t>
      </w:r>
    </w:p>
    <w:p w:rsidR="00A81B37" w:rsidRDefault="00A81B37">
      <w:pPr>
        <w:pStyle w:val="ConsPlusCell"/>
        <w:jc w:val="both"/>
      </w:pPr>
      <w:r>
        <w:t>│N п/п│     Наименование должностей     │      Количество должностей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1.  │Заведующий отделением - врач-    │          1 на 30 коек           │</w:t>
      </w:r>
    </w:p>
    <w:p w:rsidR="00A81B37" w:rsidRDefault="00A81B37">
      <w:pPr>
        <w:pStyle w:val="ConsPlusCell"/>
        <w:jc w:val="both"/>
      </w:pPr>
      <w:r>
        <w:t>│     │дерматовенеролог                 │                       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2.  │Врач-дерматовенеролог            │          1 на 10 коек 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3.  │Врач-эндокринолог                │         0,5 на 30 коек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4.  │Врач-терапевт                    │         0,5 на 30 коек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5.  │Врач-офтальмолог                 │         0,5 на 30 коек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6.  │Врач-педиатр </w:t>
      </w:r>
      <w:hyperlink w:anchor="P1292" w:history="1">
        <w:r>
          <w:rPr>
            <w:color w:val="0000FF"/>
          </w:rPr>
          <w:t>&lt;*&gt;</w:t>
        </w:r>
      </w:hyperlink>
      <w:r>
        <w:t xml:space="preserve">                 │         1 на Отделение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7.  │Старшая медицинская сестра       │         1 на Отделение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8.  │Медицинская сестра палатная      │        4,75 на 15 коек в        │</w:t>
      </w:r>
    </w:p>
    <w:p w:rsidR="00A81B37" w:rsidRDefault="00A81B37">
      <w:pPr>
        <w:pStyle w:val="ConsPlusCell"/>
        <w:jc w:val="both"/>
      </w:pPr>
      <w:r>
        <w:t>│     │(постовая)                       │   круглосуточном стационаре;    │</w:t>
      </w:r>
    </w:p>
    <w:p w:rsidR="00A81B37" w:rsidRDefault="00A81B37">
      <w:pPr>
        <w:pStyle w:val="ConsPlusCell"/>
        <w:jc w:val="both"/>
      </w:pPr>
      <w:r>
        <w:t>│     │                                 │     2 на 10 коек в дневном      │</w:t>
      </w:r>
    </w:p>
    <w:p w:rsidR="00A81B37" w:rsidRDefault="00A81B37">
      <w:pPr>
        <w:pStyle w:val="ConsPlusCell"/>
        <w:jc w:val="both"/>
      </w:pPr>
      <w:r>
        <w:t>│     │                                 │           стационаре  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9.  │Медицинская сестра процедурной   │          1 на 15 коек 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10. │Младшая медицинская сестра по    │      4,75 на 15 коек (для       │</w:t>
      </w:r>
    </w:p>
    <w:p w:rsidR="00A81B37" w:rsidRDefault="00A81B37">
      <w:pPr>
        <w:pStyle w:val="ConsPlusCell"/>
        <w:jc w:val="both"/>
      </w:pPr>
      <w:r>
        <w:t>│     │уходу за больными или санитар    │   обеспечения круглосуточной    │</w:t>
      </w:r>
    </w:p>
    <w:p w:rsidR="00A81B37" w:rsidRDefault="00A81B37">
      <w:pPr>
        <w:pStyle w:val="ConsPlusCell"/>
        <w:jc w:val="both"/>
      </w:pPr>
      <w:r>
        <w:t>│     │                                 │             работы)   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11. │Санитар                          │  2 на отделение (для работы в   │</w:t>
      </w:r>
    </w:p>
    <w:p w:rsidR="00A81B37" w:rsidRDefault="00A81B37">
      <w:pPr>
        <w:pStyle w:val="ConsPlusCell"/>
        <w:jc w:val="both"/>
      </w:pPr>
      <w:r>
        <w:t>│     │                                 │             буфете)             │</w:t>
      </w:r>
    </w:p>
    <w:p w:rsidR="00A81B37" w:rsidRDefault="00A81B37">
      <w:pPr>
        <w:pStyle w:val="ConsPlusCell"/>
        <w:jc w:val="both"/>
      </w:pPr>
      <w:r>
        <w:t>│     │                                 │   2 на отделение (для уборки    │</w:t>
      </w:r>
    </w:p>
    <w:p w:rsidR="00A81B37" w:rsidRDefault="00A81B37">
      <w:pPr>
        <w:pStyle w:val="ConsPlusCell"/>
        <w:jc w:val="both"/>
      </w:pPr>
      <w:r>
        <w:t>│     │                                 │           помещений)            │</w:t>
      </w:r>
    </w:p>
    <w:p w:rsidR="00A81B37" w:rsidRDefault="00A81B37">
      <w:pPr>
        <w:pStyle w:val="ConsPlusCell"/>
        <w:jc w:val="both"/>
      </w:pPr>
      <w: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12. │Сестра-хозяйка                   │         1 на Отделение          │</w:t>
      </w:r>
    </w:p>
    <w:p w:rsidR="00A81B37" w:rsidRDefault="00A81B37">
      <w:pPr>
        <w:pStyle w:val="ConsPlusCell"/>
        <w:jc w:val="both"/>
      </w:pPr>
      <w:r>
        <w:t>└─────┴─────────────────────────────────┴─────────────────────────────────┘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3. Отделение (кабинет) физиотерапевтических методов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200"/>
        <w:gridCol w:w="420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4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должностей     </w:t>
            </w:r>
          </w:p>
        </w:tc>
        <w:tc>
          <w:tcPr>
            <w:tcW w:w="4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отделением - врач-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физиотерапевт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Врач-физиотерапевт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не менее 1 на Отделение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Медицинская сестра по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физиотерапии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не менее 1 на Отделение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4. Клинико-диагностическая лаборатория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200"/>
        <w:gridCol w:w="420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4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20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Заведующий клинико-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диагностической лабораторией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Старший лаборант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Врач клинической лабораторной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диагностики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не менее 1 на Лабораторию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Бактериолог, врач-бактериолог,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врач - лабораторный миколог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не менее 1 на Лабораторию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Биолог 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не менее 1 на Лабораторию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Медицинский технолог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либо фельдшер-лаборант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(медицинский       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лабораторный техник), либо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лаборант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не менее 1 на Лабораторию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не менее 2 на Лабораторию </w:t>
            </w:r>
            <w:hyperlink w:anchor="P1293" w:history="1">
              <w:r>
                <w:rPr>
                  <w:color w:val="0000FF"/>
                </w:rPr>
                <w:t>&lt;**&gt;</w:t>
              </w:r>
            </w:hyperlink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  <w:r>
        <w:t>--------------------------------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24" w:name="P1292"/>
      <w:bookmarkEnd w:id="24"/>
      <w:r>
        <w:t>&lt;*&gt; При наличии детского отделения.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25" w:name="P1293"/>
      <w:bookmarkEnd w:id="25"/>
      <w:r>
        <w:t>&lt;**&gt; Устанавливается в порядке и по нормативам соответствующих структурных подразделений.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right"/>
        <w:outlineLvl w:val="1"/>
      </w:pPr>
      <w:r>
        <w:t>Приложение N 23</w:t>
      </w:r>
    </w:p>
    <w:p w:rsidR="00A81B37" w:rsidRDefault="00A81B37">
      <w:pPr>
        <w:pStyle w:val="ConsPlusNormal"/>
        <w:jc w:val="right"/>
      </w:pPr>
      <w:r>
        <w:t>к Порядку оказания медицинской помощи</w:t>
      </w:r>
    </w:p>
    <w:p w:rsidR="00A81B37" w:rsidRDefault="00A81B37">
      <w:pPr>
        <w:pStyle w:val="ConsPlusNormal"/>
        <w:jc w:val="right"/>
      </w:pPr>
      <w:r>
        <w:t>по профилю "дерматовенерология",</w:t>
      </w:r>
    </w:p>
    <w:p w:rsidR="00A81B37" w:rsidRDefault="00A81B37">
      <w:pPr>
        <w:pStyle w:val="ConsPlusNormal"/>
        <w:jc w:val="right"/>
      </w:pPr>
      <w:r>
        <w:t>утвержденному приказом Министерства</w:t>
      </w:r>
    </w:p>
    <w:p w:rsidR="00A81B37" w:rsidRDefault="00A81B37">
      <w:pPr>
        <w:pStyle w:val="ConsPlusNormal"/>
        <w:jc w:val="right"/>
      </w:pPr>
      <w:r>
        <w:t>здравоохранения Российской Федерации</w:t>
      </w:r>
    </w:p>
    <w:p w:rsidR="00A81B37" w:rsidRDefault="00A81B37">
      <w:pPr>
        <w:pStyle w:val="ConsPlusNormal"/>
        <w:jc w:val="right"/>
      </w:pPr>
      <w:r>
        <w:t>от 15 ноября 2012 г. N 924н</w:t>
      </w:r>
    </w:p>
    <w:p w:rsidR="00A81B37" w:rsidRDefault="00A81B37">
      <w:pPr>
        <w:pStyle w:val="ConsPlusNormal"/>
        <w:jc w:val="right"/>
      </w:pPr>
    </w:p>
    <w:p w:rsidR="00A81B37" w:rsidRDefault="00A81B37">
      <w:pPr>
        <w:pStyle w:val="ConsPlusNormal"/>
        <w:jc w:val="center"/>
      </w:pPr>
      <w:bookmarkStart w:id="26" w:name="P1306"/>
      <w:bookmarkEnd w:id="26"/>
      <w:r>
        <w:t>СТАНДАРТ</w:t>
      </w:r>
    </w:p>
    <w:p w:rsidR="00A81B37" w:rsidRDefault="00A81B37">
      <w:pPr>
        <w:pStyle w:val="ConsPlusNormal"/>
        <w:jc w:val="center"/>
      </w:pPr>
      <w:r>
        <w:t>ОСНАЩЕНИЯ КЛИНИКИ НАУЧНЫХ ОРГАНИЗАЦИЙ, УЧРЕЖДЕНИЙ</w:t>
      </w:r>
    </w:p>
    <w:p w:rsidR="00A81B37" w:rsidRDefault="00A81B37">
      <w:pPr>
        <w:pStyle w:val="ConsPlusNormal"/>
        <w:jc w:val="center"/>
      </w:pPr>
      <w:r>
        <w:t>ВЫСШЕГО ПРОФЕССИОНАЛЬНОГО И ДОПОЛНИТЕЛЬНОГО</w:t>
      </w:r>
    </w:p>
    <w:p w:rsidR="00A81B37" w:rsidRDefault="00A81B37">
      <w:pPr>
        <w:pStyle w:val="ConsPlusNormal"/>
        <w:jc w:val="center"/>
      </w:pPr>
      <w:r>
        <w:t>ПРОФЕССИОНАЛЬНОГО ОБРАЗОВАНИЯ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  <w:outlineLvl w:val="2"/>
      </w:pPr>
      <w:r>
        <w:t>1. Стандарт оснащения</w:t>
      </w:r>
    </w:p>
    <w:p w:rsidR="00A81B37" w:rsidRDefault="00A81B37">
      <w:pPr>
        <w:pStyle w:val="ConsPlusNormal"/>
        <w:jc w:val="center"/>
      </w:pPr>
      <w:r>
        <w:t>консультативно-диагностического отделения</w:t>
      </w: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┌──────┬────────────────────────────────────────────┬─────────────────────┐</w:t>
      </w:r>
    </w:p>
    <w:p w:rsidR="00A81B37" w:rsidRDefault="00A81B37">
      <w:pPr>
        <w:pStyle w:val="ConsPlusCell"/>
        <w:jc w:val="both"/>
      </w:pPr>
      <w:r>
        <w:t>│N п/п │   Наименование оснащения (оборудования)    │Требуемое количество,│</w:t>
      </w:r>
    </w:p>
    <w:p w:rsidR="00A81B37" w:rsidRDefault="00A81B37">
      <w:pPr>
        <w:pStyle w:val="ConsPlusCell"/>
        <w:jc w:val="both"/>
      </w:pPr>
      <w:r>
        <w:t>│      │                                            │         шт.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1.  │Рабочее место врача                         │    по требованию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2.  │Дерматоскоп        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3.  │Сфигмоманометр     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4.  │Набор медицинских инструментов              │    по требованию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5.  │Персональный компьютер с принтером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6.  │Лупа с подсветкой  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7.  │Кушетка медицинская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 8.  │Бактерицидный рециркулятор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lastRenderedPageBreak/>
        <w:t>│  9.  │Стерилизатор ультрафиолетовый для           │     не менее 1      │</w:t>
      </w:r>
    </w:p>
    <w:p w:rsidR="00A81B37" w:rsidRDefault="00A81B37">
      <w:pPr>
        <w:pStyle w:val="ConsPlusCell"/>
        <w:jc w:val="both"/>
      </w:pPr>
      <w:r>
        <w:t>│      │медицинских инструментов            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10.  │Аппарат для удаления клинических проявлений │     не менее 1      │</w:t>
      </w:r>
    </w:p>
    <w:p w:rsidR="00A81B37" w:rsidRDefault="00A81B37">
      <w:pPr>
        <w:pStyle w:val="ConsPlusCell"/>
        <w:jc w:val="both"/>
      </w:pPr>
      <w:r>
        <w:t>│      │доброкачественных новообразований кожи и    │                     │</w:t>
      </w:r>
    </w:p>
    <w:p w:rsidR="00A81B37" w:rsidRDefault="00A81B37">
      <w:pPr>
        <w:pStyle w:val="ConsPlusCell"/>
        <w:jc w:val="both"/>
      </w:pPr>
      <w:r>
        <w:t>│      │слизистых                           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11.  │Медицинское оборудование для криотерапии, в │     не менее 1      │</w:t>
      </w:r>
    </w:p>
    <w:p w:rsidR="00A81B37" w:rsidRDefault="00A81B37">
      <w:pPr>
        <w:pStyle w:val="ConsPlusCell"/>
        <w:jc w:val="both"/>
      </w:pPr>
      <w:r>
        <w:t>│      │том числе криодеструкции            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12.  │Лампа Вуда для осмотра больных в            │     не менее 1      │</w:t>
      </w:r>
    </w:p>
    <w:p w:rsidR="00A81B37" w:rsidRDefault="00A81B37">
      <w:pPr>
        <w:pStyle w:val="ConsPlusCell"/>
        <w:jc w:val="both"/>
      </w:pPr>
      <w:r>
        <w:t xml:space="preserve">│      │затемненном помещении </w:t>
      </w:r>
      <w:hyperlink w:anchor="P1388" w:history="1">
        <w:r>
          <w:rPr>
            <w:color w:val="0000FF"/>
          </w:rPr>
          <w:t>&lt;*&gt;</w:t>
        </w:r>
      </w:hyperlink>
      <w:r>
        <w:t xml:space="preserve">           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13.  │Комплект оборудования для обработки кожи,   │     не менее 1      │</w:t>
      </w:r>
    </w:p>
    <w:p w:rsidR="00A81B37" w:rsidRDefault="00A81B37">
      <w:pPr>
        <w:pStyle w:val="ConsPlusCell"/>
        <w:jc w:val="both"/>
      </w:pPr>
      <w:r>
        <w:t xml:space="preserve">│      │ногтевых пластинок кистей и стоп </w:t>
      </w:r>
      <w:hyperlink w:anchor="P1388" w:history="1">
        <w:r>
          <w:rPr>
            <w:color w:val="0000FF"/>
          </w:rPr>
          <w:t>&lt;*&gt;</w:t>
        </w:r>
      </w:hyperlink>
      <w:r>
        <w:t xml:space="preserve">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14.  │Гинекологическое кресло </w:t>
      </w:r>
      <w:hyperlink w:anchor="P1389" w:history="1">
        <w:r>
          <w:rPr>
            <w:color w:val="0000FF"/>
          </w:rPr>
          <w:t>&lt;**&gt;</w:t>
        </w:r>
      </w:hyperlink>
      <w:r>
        <w:t xml:space="preserve">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15.  │Кольпоскоп </w:t>
      </w:r>
      <w:hyperlink w:anchor="P1389" w:history="1">
        <w:r>
          <w:rPr>
            <w:color w:val="0000FF"/>
          </w:rPr>
          <w:t>&lt;**&gt;</w:t>
        </w:r>
      </w:hyperlink>
      <w:r>
        <w:t xml:space="preserve">    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16.  │Вагиноскоп </w:t>
      </w:r>
      <w:hyperlink w:anchor="P1389" w:history="1">
        <w:r>
          <w:rPr>
            <w:color w:val="0000FF"/>
          </w:rPr>
          <w:t>&lt;**&gt;</w:t>
        </w:r>
      </w:hyperlink>
      <w:r>
        <w:t xml:space="preserve">    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17.  │Лампа для гинекологического осмотра </w:t>
      </w:r>
      <w:hyperlink w:anchor="P1389" w:history="1">
        <w:r>
          <w:rPr>
            <w:color w:val="0000FF"/>
          </w:rPr>
          <w:t>&lt;**&gt;</w:t>
        </w:r>
      </w:hyperlink>
      <w:r>
        <w:t xml:space="preserve">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18.  │Уретроскоп </w:t>
      </w:r>
      <w:hyperlink w:anchor="P1389" w:history="1">
        <w:r>
          <w:rPr>
            <w:color w:val="0000FF"/>
          </w:rPr>
          <w:t>&lt;**&gt;</w:t>
        </w:r>
      </w:hyperlink>
      <w:r>
        <w:t xml:space="preserve">         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19.  │Медицинское оборудование для проведения     │                     │</w:t>
      </w:r>
    </w:p>
    <w:p w:rsidR="00A81B37" w:rsidRDefault="00A81B37">
      <w:pPr>
        <w:pStyle w:val="ConsPlusCell"/>
        <w:jc w:val="both"/>
      </w:pPr>
      <w:r>
        <w:t>│      │комплексного лечения осложнений, вызванных  │                     │</w:t>
      </w:r>
    </w:p>
    <w:p w:rsidR="00A81B37" w:rsidRDefault="00A81B37">
      <w:pPr>
        <w:pStyle w:val="ConsPlusCell"/>
        <w:jc w:val="both"/>
      </w:pPr>
      <w:r>
        <w:t>│      │инфекциями, передаваемыми половым путем     │                     │</w:t>
      </w:r>
    </w:p>
    <w:p w:rsidR="00A81B37" w:rsidRDefault="00A81B37">
      <w:pPr>
        <w:pStyle w:val="ConsPlusCell"/>
        <w:jc w:val="both"/>
      </w:pPr>
      <w:r>
        <w:t>│      │</w:t>
      </w:r>
      <w:hyperlink w:anchor="P1389" w:history="1">
        <w:r>
          <w:rPr>
            <w:color w:val="0000FF"/>
          </w:rPr>
          <w:t>&lt;**&gt;</w:t>
        </w:r>
      </w:hyperlink>
      <w:r>
        <w:t>:                                       │                     │</w:t>
      </w:r>
    </w:p>
    <w:p w:rsidR="00A81B37" w:rsidRDefault="00A81B37">
      <w:pPr>
        <w:pStyle w:val="ConsPlusCell"/>
        <w:jc w:val="both"/>
      </w:pPr>
      <w:r>
        <w:t>│      │для электротерапии и ультразвуковой терапии;│          1          │</w:t>
      </w:r>
    </w:p>
    <w:p w:rsidR="00A81B37" w:rsidRDefault="00A81B37">
      <w:pPr>
        <w:pStyle w:val="ConsPlusCell"/>
        <w:jc w:val="both"/>
      </w:pPr>
      <w:r>
        <w:t>│      │для заболеваний органов малого таза;        │          1          │</w:t>
      </w:r>
    </w:p>
    <w:p w:rsidR="00A81B37" w:rsidRDefault="00A81B37">
      <w:pPr>
        <w:pStyle w:val="ConsPlusCell"/>
        <w:jc w:val="both"/>
      </w:pPr>
      <w:r>
        <w:t>│      │для УВЧ терапии;                            │          1          │</w:t>
      </w:r>
    </w:p>
    <w:p w:rsidR="00A81B37" w:rsidRDefault="00A81B37">
      <w:pPr>
        <w:pStyle w:val="ConsPlusCell"/>
        <w:jc w:val="both"/>
      </w:pPr>
      <w:r>
        <w:t>│      │для инфракрасной лазерной терапии;          │          1          │</w:t>
      </w:r>
    </w:p>
    <w:p w:rsidR="00A81B37" w:rsidRDefault="00A81B37">
      <w:pPr>
        <w:pStyle w:val="ConsPlusCell"/>
        <w:jc w:val="both"/>
      </w:pPr>
      <w:r>
        <w:t>│      │для непрерывной импульсной микроволновой    │          1          │</w:t>
      </w:r>
    </w:p>
    <w:p w:rsidR="00A81B37" w:rsidRDefault="00A81B37">
      <w:pPr>
        <w:pStyle w:val="ConsPlusCell"/>
        <w:jc w:val="both"/>
      </w:pPr>
      <w:r>
        <w:t>│      │терапии                             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20.  │Пеленальный столик </w:t>
      </w:r>
      <w:hyperlink w:anchor="P1390" w:history="1">
        <w:r>
          <w:rPr>
            <w:color w:val="0000FF"/>
          </w:rPr>
          <w:t>&lt;***&gt;</w:t>
        </w:r>
      </w:hyperlink>
      <w:r>
        <w:t xml:space="preserve">                    │     не менее 1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21.  │Видеодерматоскоп </w:t>
      </w:r>
      <w:hyperlink w:anchor="P1391" w:history="1">
        <w:r>
          <w:rPr>
            <w:color w:val="0000FF"/>
          </w:rPr>
          <w:t>&lt;****&gt;</w:t>
        </w:r>
      </w:hyperlink>
      <w:r>
        <w:t xml:space="preserve">                     │          1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 xml:space="preserve">│ 22.  │Электрокардиограф </w:t>
      </w:r>
      <w:hyperlink w:anchor="P1391" w:history="1">
        <w:r>
          <w:rPr>
            <w:color w:val="0000FF"/>
          </w:rPr>
          <w:t>&lt;****&gt;</w:t>
        </w:r>
      </w:hyperlink>
      <w:r>
        <w:t xml:space="preserve">                    │          1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23.  │Аппаратура для определения                  │          1          │</w:t>
      </w:r>
    </w:p>
    <w:p w:rsidR="00A81B37" w:rsidRDefault="00A81B37">
      <w:pPr>
        <w:pStyle w:val="ConsPlusCell"/>
        <w:jc w:val="both"/>
      </w:pPr>
      <w:r>
        <w:t xml:space="preserve">│      │морфофункциональных параметров кожи </w:t>
      </w:r>
      <w:hyperlink w:anchor="P1391" w:history="1">
        <w:r>
          <w:rPr>
            <w:color w:val="0000FF"/>
          </w:rPr>
          <w:t>&lt;****&gt;</w:t>
        </w:r>
      </w:hyperlink>
      <w:r>
        <w:t xml:space="preserve">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24.  │Аппаратура для определения функционального  │          1          │</w:t>
      </w:r>
    </w:p>
    <w:p w:rsidR="00A81B37" w:rsidRDefault="00A81B37">
      <w:pPr>
        <w:pStyle w:val="ConsPlusCell"/>
        <w:jc w:val="both"/>
      </w:pPr>
      <w:r>
        <w:t xml:space="preserve">│      │состояния волос </w:t>
      </w:r>
      <w:hyperlink w:anchor="P1391" w:history="1">
        <w:r>
          <w:rPr>
            <w:color w:val="0000FF"/>
          </w:rPr>
          <w:t>&lt;****&gt;</w:t>
        </w:r>
      </w:hyperlink>
      <w:r>
        <w:t xml:space="preserve">                      │                     │</w:t>
      </w:r>
    </w:p>
    <w:p w:rsidR="00A81B37" w:rsidRDefault="00A81B37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81B37" w:rsidRDefault="00A81B37">
      <w:pPr>
        <w:pStyle w:val="ConsPlusCell"/>
        <w:jc w:val="both"/>
      </w:pPr>
      <w:r>
        <w:t>│ 25.  │Аппарат для ультразвукового исследования с  │          1          │</w:t>
      </w:r>
    </w:p>
    <w:p w:rsidR="00A81B37" w:rsidRDefault="00A81B37">
      <w:pPr>
        <w:pStyle w:val="ConsPlusCell"/>
        <w:jc w:val="both"/>
      </w:pPr>
      <w:r>
        <w:t>│      │датчиком для сканирования кожи              │                     │</w:t>
      </w:r>
    </w:p>
    <w:p w:rsidR="00A81B37" w:rsidRDefault="00A81B37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└──────┴────────────────────────────────────────────┴─────────────────────┘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ind w:firstLine="540"/>
        <w:jc w:val="both"/>
      </w:pPr>
      <w:r>
        <w:t>--------------------------------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27" w:name="P1388"/>
      <w:bookmarkEnd w:id="27"/>
      <w:r>
        <w:t>&lt;*&gt;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микозами гладкой кожи и ее придатков.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28" w:name="P1389"/>
      <w:bookmarkEnd w:id="28"/>
      <w:r>
        <w:t>&lt;**&gt;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инфекциями, передаваемыми половым путем.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29" w:name="P1390"/>
      <w:bookmarkEnd w:id="29"/>
      <w:r>
        <w:lastRenderedPageBreak/>
        <w:t>&lt;***&gt; Дополнительное оснащение кабинетов, функционирующих в консультативно-диагностическом отделении, для оказания медицинской помощи детскому населению.</w:t>
      </w:r>
    </w:p>
    <w:p w:rsidR="00A81B37" w:rsidRDefault="00A81B37">
      <w:pPr>
        <w:pStyle w:val="ConsPlusNormal"/>
        <w:spacing w:before="220"/>
        <w:ind w:firstLine="540"/>
        <w:jc w:val="both"/>
      </w:pPr>
      <w:bookmarkStart w:id="30" w:name="P1391"/>
      <w:bookmarkEnd w:id="30"/>
      <w:r>
        <w:t>&lt;****&gt; Дополнительное оснащение кабинетов, функционирующих в консультативно-диагностическом отделении, функциональной диагностики.</w:t>
      </w:r>
    </w:p>
    <w:p w:rsidR="00A81B37" w:rsidRDefault="00A81B37">
      <w:pPr>
        <w:pStyle w:val="ConsPlusNormal"/>
        <w:jc w:val="center"/>
      </w:pPr>
    </w:p>
    <w:p w:rsidR="00A81B37" w:rsidRDefault="00A81B37">
      <w:pPr>
        <w:pStyle w:val="ConsPlusNormal"/>
        <w:jc w:val="center"/>
        <w:outlineLvl w:val="2"/>
      </w:pPr>
      <w:r>
        <w:t>2. Стандарт оснащения стационарного отделения</w:t>
      </w:r>
    </w:p>
    <w:p w:rsidR="00A81B37" w:rsidRDefault="00A81B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120"/>
        <w:gridCol w:w="2760"/>
        <w:gridCol w:w="2640"/>
      </w:tblGrid>
      <w:tr w:rsidR="00A81B37">
        <w:trPr>
          <w:trHeight w:val="225"/>
        </w:trPr>
        <w:tc>
          <w:tcPr>
            <w:tcW w:w="840" w:type="dxa"/>
            <w:vMerge w:val="restart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3120" w:type="dxa"/>
            <w:vMerge w:val="restart"/>
          </w:tcPr>
          <w:p w:rsidR="00A81B37" w:rsidRDefault="00A81B37">
            <w:pPr>
              <w:pStyle w:val="ConsPlusNonformat"/>
              <w:jc w:val="both"/>
            </w:pPr>
            <w:r>
              <w:t xml:space="preserve">  Наименование оснащения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(оборудования)    </w:t>
            </w:r>
          </w:p>
        </w:tc>
        <w:tc>
          <w:tcPr>
            <w:tcW w:w="5400" w:type="dxa"/>
            <w:gridSpan w:val="2"/>
          </w:tcPr>
          <w:p w:rsidR="00A81B37" w:rsidRDefault="00A81B37">
            <w:pPr>
              <w:pStyle w:val="ConsPlusNonformat"/>
              <w:jc w:val="both"/>
            </w:pPr>
            <w:r>
              <w:t xml:space="preserve">        Требуемое количество, шт.         </w:t>
            </w:r>
          </w:p>
        </w:tc>
      </w:tr>
      <w:tr w:rsidR="00A81B37">
        <w:tc>
          <w:tcPr>
            <w:tcW w:w="720" w:type="dxa"/>
            <w:vMerge/>
            <w:tcBorders>
              <w:top w:val="nil"/>
            </w:tcBorders>
          </w:tcPr>
          <w:p w:rsidR="00A81B37" w:rsidRDefault="00A81B37"/>
        </w:tc>
        <w:tc>
          <w:tcPr>
            <w:tcW w:w="3000" w:type="dxa"/>
            <w:vMerge/>
            <w:tcBorders>
              <w:top w:val="nil"/>
            </w:tcBorders>
          </w:tcPr>
          <w:p w:rsidR="00A81B37" w:rsidRDefault="00A81B37"/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для круглосуточного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стационара (30 коек)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для дневного    </w:t>
            </w:r>
          </w:p>
          <w:p w:rsidR="00A81B37" w:rsidRDefault="00A81B37">
            <w:pPr>
              <w:pStyle w:val="ConsPlusNonformat"/>
              <w:jc w:val="both"/>
            </w:pPr>
            <w:r>
              <w:t>стационара (10 коек)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Дерматоскоп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5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2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врача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по требованию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по требованию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по требованию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по требованию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>Облучатель бактерицидный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15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8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1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Сфигмоманометр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5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 3    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3. Стандарт оснащения клинико-диагностической лаборатории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58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     Клинико-диагностическое подразделение 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гематологический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мочи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определения скорости оседания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эритроцитов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Коагулометр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глюкозы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Станция для проведения пробоподготовки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образцов биологического материала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для микроскопии осадка мочи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спермы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Цитоцентрифуга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не менее 1 ед.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Микробиологическое (бактериологическое) подразделение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для видовой идентификации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микроорганизмов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определения стандарта мутности по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МакФарланду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CO2 инкубатор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Система анаэробная для культивирования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анаэробных микроорганизмов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Автоматический анализатор микробиологический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для видовой идентификации и определения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чувствительности микроорганизмов к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антимикробным препаратам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Масс-спектрометр для проведения исследований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методом время-пролетной масс-спектрометрии,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снабженный системой BIO-TYPER для быстрой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идентификации микроорганизмов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автоматического приготовления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питательных сред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автоматического окрашивания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клеточных препаратов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Стереомикроскоп-лупа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Водяная баня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Низкотемпературный холодильник (поддерживаемая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температура -70 - 80 °C)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          Биохимическое подразделение      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Биохимический анализатор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лабораторная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Анализатор ионоселективный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одноканальных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Иммунохимическое (серологическое) подразделение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чтения результатов    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иммуноферментного анализа (ридер для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иммуноферментного анализа)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Устройство для иммуноферментного анализа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промывающее автоматическое (вошер)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Орбитальный шейкер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Инактиватор сыворотки крови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для проведения исследований методом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иммунофлюоресценции (реакция     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иммунофлюоресценции)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лабораторная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Автоматический анализатор для проведения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методом иммуноферментного анализа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Автоматический анализатор для проведения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методом хемилюминесценции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Проточный цитофлуориметр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Автоматический анализатор для проведения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методом иммуноблоттинга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Автоматический анализатор для проведения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методом xMAP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печати биомикрочипов (иммуночипов)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чтения результатов исследования на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биомикрочипах (иммуночипах)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Термошейкер для инкубации иммунопланшет и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иммуночипов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для иммуночипов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одноканальных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восьмиканальных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    Молекулярно-биологическое подразделение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Твердотельный термостат для пробирок типа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Эппендорф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Амплификатор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Насос с колбой-ловушкой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Высокоскоростная микроцентрифуга для пробирок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Вортекс (центрифуга-встряхиватель)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Настольный бокс для полимеразной цепной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реакции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Трансиллюминатор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проведения горизонтального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электрофореза с источником питания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Секвенатор (прибор для определения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нуклеотидных последовательностей ДНК)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печати биомикрочипов для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комплексной диагностики инфекций, передаваемых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половым путем, и воспалительных заболеваний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мочеполовой сферы человека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для чтения результатов исследования на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биомикрочипах (ДНК-чипах)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Камера для гибридизации (для проведения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на биомикрочипах)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Комплект оборудования для проведения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исследований методом полимеразной цепной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реакции в реальном времени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Система для выделения нуклеиновых кислот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Бескюветный спектрофотометр для определения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концентрации нуклеиновых кислот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Гель-документирующая система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Комплект оборудования для вертикального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электрофореза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для 96-луночных планшетов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одноканальных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восьмиканальных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Бытовой холодильник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Низкотемпературный холодильник (поддерживаемая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температура -70 - 80 °C)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не менее   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       Микологическое подразделение        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Водяная баня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Автоматический анализатор микробиологический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для видовой идентификации и определения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чувствительности микроорганизмов к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антимикробным препаратам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комнат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      Патоморфологическое подразделение    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Микротом ротационный или санный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Термованна для расправления гистологических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срезов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Нагревательные столики для сушки парафиновых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срезов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вакуумной проводки (обработки)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тканей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заливки тканей в парафин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автоматической окраски препаратов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Криостатный микротом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Иммуногистостейнер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Лазерный сканирующий конфокальный микроскоп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для исследований in vitro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Световой микроскоп, оснащенный цифровой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камерой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Горелка спиртовая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Облучатель бактерицидный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Набор дозаторов одноканальных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Бытовой холодильник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Весы электронные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pH-метр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по числу рабочих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     мест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  <w:outlineLvl w:val="3"/>
            </w:pPr>
            <w:r>
              <w:t xml:space="preserve">                      Вспомогательное подразделение             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Автоклав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Аквадистиллятор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Стерилизатор суховоздушный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Центрифуга лабораторная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Весы лабораторные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Весы электронные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pH-метр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Мешалка магнитная лабораторная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Система получения сверхчистой воды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jc w:val="center"/>
        <w:outlineLvl w:val="2"/>
      </w:pPr>
      <w:r>
        <w:t>4. Стандарт оснащения отделения (кабинета)</w:t>
      </w:r>
    </w:p>
    <w:p w:rsidR="00A81B37" w:rsidRDefault="00A81B37">
      <w:pPr>
        <w:pStyle w:val="ConsPlusNormal"/>
        <w:jc w:val="center"/>
      </w:pPr>
      <w:r>
        <w:t>физиотерапевтических методов лечения</w:t>
      </w:r>
    </w:p>
    <w:p w:rsidR="00A81B37" w:rsidRDefault="00A81B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A81B37">
        <w:trPr>
          <w:trHeight w:val="225"/>
        </w:trPr>
        <w:tc>
          <w:tcPr>
            <w:tcW w:w="840" w:type="dxa"/>
          </w:tcPr>
          <w:p w:rsidR="00A81B37" w:rsidRDefault="00A81B3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588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A81B37" w:rsidRDefault="00A81B37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низкоинтенсивной лазеротерапии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красного спектра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низкоинтенсивной       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магнитолазеротерапии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проведения локальной ПУВА-терапии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на волосистую часть головы (сочетанное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применение ультрафиолетового излучения 320 -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400 нм и псораленовых фотосенсибилизаторов)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Аппарат для проведения локальной ПУВА-терапии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на область конечностей (сочетанное применение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ультрафиолетового излучения 320 - 400 нм и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псораленовых фотосенсибилизаторов)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Ультрафиолетовая кабина для проведения дальней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длинноволновой УФА-1 терапии (340 - 400 нм)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Ультрафиолетовая кабина для проведения общей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ПУВА-терапии (сочетанное применение       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ультрафиолетового излучения 320 - 400 нм и  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псораленовых фотосенсибилизаторов)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Ультрафиолетовая кабина для проведения общей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узкополосной средневолновой фототерапии (311  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нм)   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Установка для проведения локальной фототерапии </w:t>
            </w:r>
          </w:p>
          <w:p w:rsidR="00A81B37" w:rsidRDefault="00A81B37">
            <w:pPr>
              <w:pStyle w:val="ConsPlusNonformat"/>
              <w:jc w:val="both"/>
            </w:pPr>
            <w:r>
              <w:t xml:space="preserve">(308 нм)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Ванна бальнеологическая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Дерматоскоп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Рабочее место врача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Прибор УВ-метр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B3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B37" w:rsidRDefault="00A81B3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</w:tbl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ind w:firstLine="540"/>
        <w:jc w:val="both"/>
      </w:pPr>
    </w:p>
    <w:p w:rsidR="00A81B37" w:rsidRDefault="00A81B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2E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81B37"/>
    <w:rsid w:val="002C7B3D"/>
    <w:rsid w:val="00531BEA"/>
    <w:rsid w:val="0069379A"/>
    <w:rsid w:val="009655BB"/>
    <w:rsid w:val="009E26A8"/>
    <w:rsid w:val="00A81B37"/>
    <w:rsid w:val="00C4342C"/>
    <w:rsid w:val="00D37EDD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1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1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1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1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1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81B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C8F76CBFCE16EBF3C6A0A7991DFB510C086E9A99DB052DD52DC713ECT1d9H" TargetMode="External"/><Relationship Id="rId13" Type="http://schemas.openxmlformats.org/officeDocument/2006/relationships/hyperlink" Target="consultantplus://offline/ref=4EC8F76CBFCE16EBF3C6A0A7991DFB510C086C9099D3052DD52DC713EC199B04AE58046C0ABF4B4DT8dCH" TargetMode="External"/><Relationship Id="rId18" Type="http://schemas.openxmlformats.org/officeDocument/2006/relationships/hyperlink" Target="consultantplus://offline/ref=4EC8F76CBFCE16EBF3C6A0A7991DFB510C08619E98DF052DD52DC713EC199B04AE58046C0ABF4B4CT8d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C8F76CBFCE16EBF3C6A0A7991DFB510C08619E98DF052DD52DC713EC199B04AE58046C0ABF4B4CT8d5H" TargetMode="External"/><Relationship Id="rId7" Type="http://schemas.openxmlformats.org/officeDocument/2006/relationships/hyperlink" Target="consultantplus://offline/ref=4EC8F76CBFCE16EBF3C6A0A7991DFB510C086B9E98D3052DD52DC713ECT1d9H" TargetMode="External"/><Relationship Id="rId12" Type="http://schemas.openxmlformats.org/officeDocument/2006/relationships/hyperlink" Target="consultantplus://offline/ref=4EC8F76CBFCE16EBF3C6A0A7991DFB510C026C9098D2052DD52DC713EC199B04AE58046C0ABF4B4DT8dEH" TargetMode="External"/><Relationship Id="rId17" Type="http://schemas.openxmlformats.org/officeDocument/2006/relationships/hyperlink" Target="consultantplus://offline/ref=4EC8F76CBFCE16EBF3C6A0A7991DFB510C08619E98DF052DD52DC713EC199B04AE58046C0ABF4B4CT8d5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C8F76CBFCE16EBF3C6A0A7991DFB510C08619E98DF052DD52DC713EC199B04AE58046C0ABF4B4CT8d5H" TargetMode="External"/><Relationship Id="rId20" Type="http://schemas.openxmlformats.org/officeDocument/2006/relationships/hyperlink" Target="consultantplus://offline/ref=4EC8F76CBFCE16EBF3C6A0A7991DFB510C08619E98DF052DD52DC713EC199B04AE58046C0ABF4B4CT8d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C8F76CBFCE16EBF3C6A0A7991DFB510C086A9D9ADB052DD52DC713ECT1d9H" TargetMode="External"/><Relationship Id="rId11" Type="http://schemas.openxmlformats.org/officeDocument/2006/relationships/hyperlink" Target="consultantplus://offline/ref=4EC8F76CBFCE16EBF3C6A0A7991DFB510C0A699F9DDD052DD52DC713EC199B04AE58046C0ABF4B4DT8dC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EC8F76CBFCE16EBF3C6A0A7991DFB510F0B6F9899D3052DD52DC713EC199B04AE58046C0ABF4845T8d4H" TargetMode="External"/><Relationship Id="rId15" Type="http://schemas.openxmlformats.org/officeDocument/2006/relationships/hyperlink" Target="consultantplus://offline/ref=4EC8F76CBFCE16EBF3C6A0A7991DFB510C08619E98DF052DD52DC713EC199B04AE58046C0ABF4B4CT8d5H" TargetMode="External"/><Relationship Id="rId23" Type="http://schemas.openxmlformats.org/officeDocument/2006/relationships/hyperlink" Target="consultantplus://offline/ref=4EC8F76CBFCE16EBF3C6A0A7991DFB510C08619E98DF052DD52DC713EC199B04AE58046C0ABF4B4CT8d5H" TargetMode="External"/><Relationship Id="rId10" Type="http://schemas.openxmlformats.org/officeDocument/2006/relationships/hyperlink" Target="consultantplus://offline/ref=4EC8F76CBFCE16EBF3C6A0A7991DFB510C0A699F9DDD052DD52DC713EC199B04AE58046C0ABF4B4FT8d9H" TargetMode="External"/><Relationship Id="rId19" Type="http://schemas.openxmlformats.org/officeDocument/2006/relationships/hyperlink" Target="consultantplus://offline/ref=4EC8F76CBFCE16EBF3C6A0A7991DFB510C0E689E9CDA052DD52DC713EC199B04AE58046C0ABF4B4CT8d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EC8F76CBFCE16EBF3C6A0A7991DFB510C0B6C919EDE052DD52DC713EC199B04AE58046C0ABF4B4DT8dCH" TargetMode="External"/><Relationship Id="rId14" Type="http://schemas.openxmlformats.org/officeDocument/2006/relationships/hyperlink" Target="consultantplus://offline/ref=4EC8F76CBFCE16EBF3C6A0A7991DFB510C08619E98DF052DD52DC713EC199B04AE58046C0ABF4B4CT8d5H" TargetMode="External"/><Relationship Id="rId22" Type="http://schemas.openxmlformats.org/officeDocument/2006/relationships/hyperlink" Target="consultantplus://offline/ref=4EC8F76CBFCE16EBF3C6A0A7991DFB510C08619E98DF052DD52DC713EC199B04AE58046C0ABF4B4CT8d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14168</Words>
  <Characters>80762</Characters>
  <Application>Microsoft Office Word</Application>
  <DocSecurity>0</DocSecurity>
  <Lines>673</Lines>
  <Paragraphs>189</Paragraphs>
  <ScaleCrop>false</ScaleCrop>
  <Company/>
  <LinksUpToDate>false</LinksUpToDate>
  <CharactersWithSpaces>94741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2017-07-28T07:29:00Z</dcterms:created>
  <dcterms:modified xsi:type="dcterms:W3CDTF">2017-07-28T07:29:00Z</dcterms:modified>
</cp:coreProperties>
</file>