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4A1" w:rsidRDefault="00E84DE3" w:rsidP="00E317BF">
      <w:pPr>
        <w:spacing w:line="240" w:lineRule="exact"/>
        <w:ind w:left="4956"/>
        <w:rPr>
          <w:rFonts w:ascii="Times New Roman" w:hAnsi="Times New Roman"/>
          <w:sz w:val="28"/>
          <w:szCs w:val="28"/>
        </w:rPr>
      </w:pPr>
      <w:r w:rsidRPr="002A64AA">
        <w:rPr>
          <w:rFonts w:ascii="Times New Roman" w:hAnsi="Times New Roman"/>
          <w:sz w:val="28"/>
          <w:szCs w:val="28"/>
        </w:rPr>
        <w:t xml:space="preserve">Приложение </w:t>
      </w:r>
      <w:r w:rsidR="000956F8">
        <w:rPr>
          <w:rFonts w:ascii="Times New Roman" w:hAnsi="Times New Roman"/>
          <w:sz w:val="28"/>
          <w:szCs w:val="28"/>
        </w:rPr>
        <w:t>3</w:t>
      </w:r>
    </w:p>
    <w:p w:rsidR="00E317BF" w:rsidRDefault="00E317BF" w:rsidP="00E317BF">
      <w:pPr>
        <w:spacing w:line="240" w:lineRule="exact"/>
        <w:ind w:left="4956"/>
        <w:rPr>
          <w:rFonts w:ascii="Times New Roman" w:hAnsi="Times New Roman"/>
          <w:sz w:val="28"/>
          <w:szCs w:val="28"/>
        </w:rPr>
      </w:pPr>
    </w:p>
    <w:p w:rsidR="00E317BF" w:rsidRDefault="00E84DE3" w:rsidP="00E317BF">
      <w:pPr>
        <w:spacing w:line="240" w:lineRule="exact"/>
        <w:ind w:left="4956"/>
        <w:rPr>
          <w:rFonts w:ascii="Times New Roman" w:hAnsi="Times New Roman"/>
          <w:sz w:val="28"/>
          <w:szCs w:val="28"/>
        </w:rPr>
      </w:pPr>
      <w:r w:rsidRPr="002A64AA">
        <w:rPr>
          <w:rFonts w:ascii="Times New Roman" w:hAnsi="Times New Roman"/>
          <w:sz w:val="28"/>
          <w:szCs w:val="28"/>
        </w:rPr>
        <w:t xml:space="preserve">к </w:t>
      </w:r>
      <w:r w:rsidR="00E317BF">
        <w:rPr>
          <w:rFonts w:ascii="Times New Roman" w:hAnsi="Times New Roman"/>
          <w:sz w:val="28"/>
          <w:szCs w:val="28"/>
        </w:rPr>
        <w:t>письму</w:t>
      </w:r>
    </w:p>
    <w:p w:rsidR="00E84DE3" w:rsidRPr="002A64AA" w:rsidRDefault="009F4981" w:rsidP="00E317BF">
      <w:pPr>
        <w:spacing w:line="240" w:lineRule="exact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комитета</w:t>
      </w:r>
      <w:r w:rsidR="005464A1">
        <w:rPr>
          <w:rFonts w:ascii="Times New Roman" w:hAnsi="Times New Roman"/>
          <w:sz w:val="28"/>
          <w:szCs w:val="28"/>
        </w:rPr>
        <w:t xml:space="preserve"> здравоохранения Волгоградской области</w:t>
      </w:r>
    </w:p>
    <w:p w:rsidR="00E317BF" w:rsidRDefault="00E317BF" w:rsidP="00E317BF">
      <w:pPr>
        <w:spacing w:line="240" w:lineRule="exact"/>
        <w:ind w:left="4956"/>
        <w:rPr>
          <w:rFonts w:ascii="Times New Roman" w:hAnsi="Times New Roman"/>
          <w:sz w:val="28"/>
          <w:szCs w:val="28"/>
        </w:rPr>
      </w:pPr>
    </w:p>
    <w:p w:rsidR="00E84DE3" w:rsidRPr="002F7237" w:rsidRDefault="00E84DE3" w:rsidP="00E317BF">
      <w:pPr>
        <w:spacing w:line="240" w:lineRule="exact"/>
        <w:ind w:left="4956"/>
        <w:rPr>
          <w:rFonts w:ascii="Times New Roman" w:hAnsi="Times New Roman"/>
          <w:sz w:val="24"/>
        </w:rPr>
      </w:pPr>
      <w:r w:rsidRPr="002A64AA">
        <w:rPr>
          <w:rFonts w:ascii="Times New Roman" w:hAnsi="Times New Roman"/>
          <w:sz w:val="28"/>
          <w:szCs w:val="28"/>
        </w:rPr>
        <w:t xml:space="preserve">от </w:t>
      </w:r>
      <w:r w:rsidR="00E317BF">
        <w:rPr>
          <w:rFonts w:ascii="Times New Roman" w:hAnsi="Times New Roman"/>
          <w:sz w:val="28"/>
          <w:szCs w:val="28"/>
        </w:rPr>
        <w:t xml:space="preserve">11.02.2015 </w:t>
      </w:r>
      <w:r w:rsidRPr="002A64AA">
        <w:rPr>
          <w:rFonts w:ascii="Times New Roman" w:hAnsi="Times New Roman"/>
          <w:sz w:val="28"/>
          <w:szCs w:val="28"/>
        </w:rPr>
        <w:t xml:space="preserve">№ </w:t>
      </w:r>
      <w:r w:rsidR="00E317BF">
        <w:rPr>
          <w:rFonts w:ascii="Times New Roman" w:hAnsi="Times New Roman"/>
          <w:sz w:val="28"/>
          <w:szCs w:val="28"/>
        </w:rPr>
        <w:t>14-04-149</w:t>
      </w:r>
    </w:p>
    <w:p w:rsidR="00E84DE3" w:rsidRDefault="00E84DE3" w:rsidP="00E84DE3">
      <w:pPr>
        <w:jc w:val="both"/>
        <w:rPr>
          <w:rFonts w:ascii="Times New Roman" w:hAnsi="Times New Roman"/>
          <w:sz w:val="28"/>
          <w:szCs w:val="28"/>
        </w:rPr>
      </w:pPr>
    </w:p>
    <w:p w:rsidR="00E84DE3" w:rsidRPr="000956F8" w:rsidRDefault="00477FD6" w:rsidP="00E84DE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Порядок </w:t>
      </w:r>
      <w:r w:rsidR="000956F8" w:rsidRPr="000956F8">
        <w:rPr>
          <w:rFonts w:ascii="Times New Roman" w:hAnsi="Times New Roman"/>
          <w:b/>
          <w:sz w:val="28"/>
          <w:szCs w:val="28"/>
        </w:rPr>
        <w:t xml:space="preserve"> предоставлени</w:t>
      </w:r>
      <w:r>
        <w:rPr>
          <w:rFonts w:ascii="Times New Roman" w:hAnsi="Times New Roman"/>
          <w:b/>
          <w:sz w:val="28"/>
          <w:szCs w:val="28"/>
        </w:rPr>
        <w:t>я</w:t>
      </w:r>
      <w:r w:rsidR="00E84DE3" w:rsidRPr="000956F8">
        <w:rPr>
          <w:rFonts w:ascii="Times New Roman" w:hAnsi="Times New Roman"/>
          <w:b/>
          <w:sz w:val="28"/>
          <w:szCs w:val="28"/>
        </w:rPr>
        <w:t xml:space="preserve"> отчета по ф.62 в Г</w:t>
      </w:r>
      <w:r w:rsidR="004C01AF">
        <w:rPr>
          <w:rFonts w:ascii="Times New Roman" w:hAnsi="Times New Roman"/>
          <w:b/>
          <w:sz w:val="28"/>
          <w:szCs w:val="28"/>
        </w:rPr>
        <w:t>К</w:t>
      </w:r>
      <w:r w:rsidR="00E84DE3" w:rsidRPr="000956F8">
        <w:rPr>
          <w:rFonts w:ascii="Times New Roman" w:hAnsi="Times New Roman"/>
          <w:b/>
          <w:sz w:val="28"/>
          <w:szCs w:val="28"/>
        </w:rPr>
        <w:t xml:space="preserve">УЗ </w:t>
      </w:r>
      <w:r w:rsidR="000D7DFC">
        <w:rPr>
          <w:rFonts w:ascii="Times New Roman" w:hAnsi="Times New Roman"/>
          <w:b/>
          <w:sz w:val="28"/>
          <w:szCs w:val="28"/>
        </w:rPr>
        <w:t>"</w:t>
      </w:r>
      <w:r w:rsidR="00E84DE3" w:rsidRPr="000956F8">
        <w:rPr>
          <w:rFonts w:ascii="Times New Roman" w:hAnsi="Times New Roman"/>
          <w:b/>
          <w:sz w:val="28"/>
          <w:szCs w:val="28"/>
        </w:rPr>
        <w:t>ВОМИАЦ</w:t>
      </w:r>
      <w:r w:rsidR="000D7DFC">
        <w:rPr>
          <w:rFonts w:ascii="Times New Roman" w:hAnsi="Times New Roman"/>
          <w:b/>
          <w:sz w:val="28"/>
          <w:szCs w:val="28"/>
        </w:rPr>
        <w:t>"</w:t>
      </w:r>
      <w:r w:rsidR="00E84DE3" w:rsidRPr="000956F8">
        <w:rPr>
          <w:rFonts w:ascii="Times New Roman" w:hAnsi="Times New Roman"/>
          <w:b/>
          <w:sz w:val="28"/>
          <w:szCs w:val="28"/>
        </w:rPr>
        <w:t xml:space="preserve"> и </w:t>
      </w:r>
      <w:r w:rsidR="000D7DFC">
        <w:rPr>
          <w:rFonts w:ascii="Times New Roman" w:hAnsi="Times New Roman"/>
          <w:b/>
          <w:sz w:val="28"/>
          <w:szCs w:val="28"/>
        </w:rPr>
        <w:t>"</w:t>
      </w:r>
      <w:r w:rsidR="00E84DE3" w:rsidRPr="000956F8">
        <w:rPr>
          <w:rFonts w:ascii="Times New Roman" w:hAnsi="Times New Roman"/>
          <w:b/>
          <w:sz w:val="28"/>
          <w:szCs w:val="28"/>
        </w:rPr>
        <w:t>ТФОМС</w:t>
      </w:r>
      <w:r>
        <w:rPr>
          <w:rFonts w:ascii="Times New Roman" w:hAnsi="Times New Roman"/>
          <w:b/>
          <w:sz w:val="28"/>
          <w:szCs w:val="28"/>
        </w:rPr>
        <w:t xml:space="preserve"> Волгоградской области</w:t>
      </w:r>
      <w:r w:rsidR="000D7DFC">
        <w:rPr>
          <w:rFonts w:ascii="Times New Roman" w:hAnsi="Times New Roman"/>
          <w:b/>
          <w:sz w:val="28"/>
          <w:szCs w:val="28"/>
        </w:rPr>
        <w:t>"</w:t>
      </w:r>
    </w:p>
    <w:p w:rsidR="00E84DE3" w:rsidRPr="000956F8" w:rsidRDefault="00E84DE3" w:rsidP="00E84DE3">
      <w:pPr>
        <w:pStyle w:val="1"/>
        <w:ind w:left="-45" w:firstLine="0"/>
        <w:jc w:val="both"/>
        <w:rPr>
          <w:rFonts w:ascii="Times New Roman" w:hAnsi="Times New Roman"/>
          <w:b/>
          <w:szCs w:val="28"/>
        </w:rPr>
      </w:pPr>
    </w:p>
    <w:p w:rsidR="00E84DE3" w:rsidRPr="004D15A2" w:rsidRDefault="00E84DE3" w:rsidP="002A64AA">
      <w:pPr>
        <w:pStyle w:val="1"/>
        <w:ind w:left="0" w:firstLine="709"/>
        <w:jc w:val="both"/>
        <w:rPr>
          <w:rFonts w:ascii="Times New Roman" w:hAnsi="Times New Roman"/>
          <w:szCs w:val="28"/>
        </w:rPr>
      </w:pPr>
      <w:r w:rsidRPr="004D15A2">
        <w:rPr>
          <w:rFonts w:ascii="Times New Roman" w:hAnsi="Times New Roman"/>
          <w:szCs w:val="28"/>
        </w:rPr>
        <w:t>Отчет по ф. 62 формируется учреждением здравоохранения (медицинской организацией) в трех экземплярах, оформленных надлежащим образом (</w:t>
      </w:r>
      <w:r w:rsidRPr="004D15A2">
        <w:rPr>
          <w:rFonts w:ascii="Times New Roman" w:hAnsi="Times New Roman"/>
        </w:rPr>
        <w:t>фамилия, имя, отчество (полностью) и электронный адрес исполнителя,</w:t>
      </w:r>
      <w:r w:rsidRPr="004D15A2">
        <w:rPr>
          <w:rFonts w:ascii="Times New Roman" w:hAnsi="Times New Roman"/>
          <w:szCs w:val="28"/>
        </w:rPr>
        <w:t xml:space="preserve"> подписи руководителя учреждения, печать учреждения) с обязательным представлением шаблона на электронном носителе. </w:t>
      </w:r>
    </w:p>
    <w:p w:rsidR="00FB6AAE" w:rsidRPr="00AA7741" w:rsidRDefault="00FB6AAE" w:rsidP="00A31EC3">
      <w:pPr>
        <w:jc w:val="both"/>
        <w:rPr>
          <w:rFonts w:ascii="Times New Roman" w:hAnsi="Times New Roman"/>
          <w:sz w:val="28"/>
          <w:szCs w:val="28"/>
        </w:rPr>
      </w:pPr>
      <w:r w:rsidRPr="004D15A2">
        <w:tab/>
      </w:r>
      <w:r w:rsidRPr="00AA7741">
        <w:rPr>
          <w:rFonts w:ascii="Times New Roman" w:hAnsi="Times New Roman"/>
          <w:sz w:val="28"/>
          <w:szCs w:val="28"/>
        </w:rPr>
        <w:t>При составлении  отчета использовать электронный шаблон</w:t>
      </w:r>
      <w:r w:rsidR="00A31EC3" w:rsidRPr="00AA7741">
        <w:rPr>
          <w:rFonts w:ascii="Times New Roman" w:hAnsi="Times New Roman"/>
          <w:sz w:val="28"/>
          <w:szCs w:val="28"/>
        </w:rPr>
        <w:t xml:space="preserve"> </w:t>
      </w:r>
      <w:r w:rsidR="00B702CC" w:rsidRPr="00AA7741">
        <w:rPr>
          <w:rFonts w:ascii="Times New Roman" w:hAnsi="Times New Roman"/>
          <w:sz w:val="28"/>
          <w:szCs w:val="28"/>
        </w:rPr>
        <w:t>(далее – Шаблон)</w:t>
      </w:r>
      <w:r w:rsidR="00756C11">
        <w:rPr>
          <w:rFonts w:ascii="Times New Roman" w:hAnsi="Times New Roman"/>
          <w:sz w:val="28"/>
          <w:szCs w:val="28"/>
        </w:rPr>
        <w:t>, являющийся</w:t>
      </w:r>
      <w:r w:rsidR="00A31EC3" w:rsidRPr="00AA7741">
        <w:rPr>
          <w:rFonts w:ascii="Times New Roman" w:hAnsi="Times New Roman"/>
          <w:sz w:val="28"/>
          <w:szCs w:val="28"/>
        </w:rPr>
        <w:t xml:space="preserve"> </w:t>
      </w:r>
      <w:r w:rsidR="00A31EC3" w:rsidRPr="00E50A85">
        <w:rPr>
          <w:rFonts w:ascii="Times New Roman" w:hAnsi="Times New Roman"/>
          <w:sz w:val="28"/>
          <w:szCs w:val="28"/>
        </w:rPr>
        <w:t>приложение</w:t>
      </w:r>
      <w:r w:rsidR="00756C11" w:rsidRPr="00E50A85">
        <w:rPr>
          <w:rFonts w:ascii="Times New Roman" w:hAnsi="Times New Roman"/>
          <w:sz w:val="28"/>
          <w:szCs w:val="28"/>
        </w:rPr>
        <w:t>м</w:t>
      </w:r>
      <w:r w:rsidR="00A31EC3" w:rsidRPr="00E50A85">
        <w:rPr>
          <w:rFonts w:ascii="Times New Roman" w:hAnsi="Times New Roman"/>
          <w:sz w:val="28"/>
          <w:szCs w:val="28"/>
        </w:rPr>
        <w:t xml:space="preserve"> 8 к</w:t>
      </w:r>
      <w:r w:rsidR="00A31EC3" w:rsidRPr="00AA7741">
        <w:rPr>
          <w:rFonts w:ascii="Times New Roman" w:hAnsi="Times New Roman"/>
          <w:sz w:val="28"/>
          <w:szCs w:val="28"/>
        </w:rPr>
        <w:t xml:space="preserve"> настоящему письму. Шаблон в формате </w:t>
      </w:r>
      <w:r w:rsidR="00006E07" w:rsidRPr="00AA7741">
        <w:rPr>
          <w:rFonts w:ascii="Times New Roman" w:hAnsi="Times New Roman"/>
          <w:sz w:val="28"/>
          <w:szCs w:val="28"/>
          <w:lang w:val="en-US"/>
        </w:rPr>
        <w:t>excel</w:t>
      </w:r>
      <w:r w:rsidR="00006E07" w:rsidRPr="00AA7741">
        <w:rPr>
          <w:rFonts w:ascii="Times New Roman" w:hAnsi="Times New Roman"/>
          <w:sz w:val="28"/>
          <w:szCs w:val="28"/>
        </w:rPr>
        <w:t xml:space="preserve"> </w:t>
      </w:r>
      <w:r w:rsidR="00A31EC3" w:rsidRPr="00AA7741">
        <w:rPr>
          <w:rFonts w:ascii="Times New Roman" w:hAnsi="Times New Roman"/>
          <w:sz w:val="28"/>
          <w:szCs w:val="28"/>
        </w:rPr>
        <w:t xml:space="preserve">имеет защищенные ячейки, </w:t>
      </w:r>
      <w:r w:rsidR="00A92DD5">
        <w:rPr>
          <w:rFonts w:ascii="Times New Roman" w:hAnsi="Times New Roman"/>
          <w:sz w:val="28"/>
          <w:szCs w:val="28"/>
        </w:rPr>
        <w:t xml:space="preserve">которые </w:t>
      </w:r>
      <w:r w:rsidR="00A31EC3" w:rsidRPr="00AA7741">
        <w:rPr>
          <w:rFonts w:ascii="Times New Roman" w:hAnsi="Times New Roman"/>
          <w:sz w:val="28"/>
          <w:szCs w:val="28"/>
        </w:rPr>
        <w:t xml:space="preserve">автоматически суммирует итоги и осуществляет </w:t>
      </w:r>
      <w:proofErr w:type="spellStart"/>
      <w:r w:rsidR="00A31EC3" w:rsidRPr="00AA7741">
        <w:rPr>
          <w:rFonts w:ascii="Times New Roman" w:hAnsi="Times New Roman"/>
          <w:sz w:val="28"/>
          <w:szCs w:val="28"/>
        </w:rPr>
        <w:t>внутритабличные</w:t>
      </w:r>
      <w:proofErr w:type="spellEnd"/>
      <w:r w:rsidR="00A31EC3" w:rsidRPr="00AA7741">
        <w:rPr>
          <w:rFonts w:ascii="Times New Roman" w:hAnsi="Times New Roman"/>
          <w:sz w:val="28"/>
          <w:szCs w:val="28"/>
        </w:rPr>
        <w:t xml:space="preserve"> и межтабличные контроли. Бумажный отчет должен быть распечатан из </w:t>
      </w:r>
      <w:r w:rsidR="00BE3C18">
        <w:rPr>
          <w:rFonts w:ascii="Times New Roman" w:hAnsi="Times New Roman"/>
          <w:sz w:val="28"/>
          <w:szCs w:val="28"/>
        </w:rPr>
        <w:t>Ш</w:t>
      </w:r>
      <w:r w:rsidR="00A31EC3" w:rsidRPr="00AA7741">
        <w:rPr>
          <w:rFonts w:ascii="Times New Roman" w:hAnsi="Times New Roman"/>
          <w:sz w:val="28"/>
          <w:szCs w:val="28"/>
        </w:rPr>
        <w:t>аблона.</w:t>
      </w:r>
    </w:p>
    <w:p w:rsidR="00006E07" w:rsidRPr="00AA7741" w:rsidRDefault="00006E07" w:rsidP="00A31EC3">
      <w:pPr>
        <w:jc w:val="both"/>
        <w:rPr>
          <w:rFonts w:ascii="Times New Roman" w:hAnsi="Times New Roman"/>
          <w:sz w:val="28"/>
          <w:szCs w:val="28"/>
        </w:rPr>
      </w:pPr>
    </w:p>
    <w:p w:rsidR="00006E07" w:rsidRPr="0075403D" w:rsidRDefault="00006E07" w:rsidP="00006E0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03D">
        <w:rPr>
          <w:rFonts w:ascii="Times New Roman" w:hAnsi="Times New Roman" w:cs="Times New Roman"/>
          <w:b/>
          <w:sz w:val="28"/>
          <w:szCs w:val="28"/>
        </w:rPr>
        <w:t>Условия заполнения таблиц формы № 62.</w:t>
      </w:r>
    </w:p>
    <w:p w:rsidR="00006E07" w:rsidRPr="00AA7741" w:rsidRDefault="00006E07" w:rsidP="00006E0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A7741">
        <w:rPr>
          <w:rFonts w:ascii="Times New Roman" w:hAnsi="Times New Roman"/>
          <w:sz w:val="28"/>
          <w:szCs w:val="28"/>
        </w:rPr>
        <w:t xml:space="preserve">При заполнении </w:t>
      </w:r>
      <w:r w:rsidR="00477FD6">
        <w:rPr>
          <w:rFonts w:ascii="Times New Roman" w:hAnsi="Times New Roman"/>
          <w:sz w:val="28"/>
          <w:szCs w:val="28"/>
        </w:rPr>
        <w:t>Ш</w:t>
      </w:r>
      <w:r w:rsidRPr="00AA7741">
        <w:rPr>
          <w:rFonts w:ascii="Times New Roman" w:hAnsi="Times New Roman"/>
          <w:sz w:val="28"/>
          <w:szCs w:val="28"/>
        </w:rPr>
        <w:t xml:space="preserve">аблона обязательное условие – выбор наименования соответствующего учреждения, в противном случае </w:t>
      </w:r>
      <w:r w:rsidR="00477FD6">
        <w:rPr>
          <w:rFonts w:ascii="Times New Roman" w:hAnsi="Times New Roman"/>
          <w:sz w:val="28"/>
          <w:szCs w:val="28"/>
        </w:rPr>
        <w:t>Ш</w:t>
      </w:r>
      <w:r w:rsidRPr="00AA7741">
        <w:rPr>
          <w:rFonts w:ascii="Times New Roman" w:hAnsi="Times New Roman"/>
          <w:sz w:val="28"/>
          <w:szCs w:val="28"/>
        </w:rPr>
        <w:t>аблон не закроется.</w:t>
      </w:r>
    </w:p>
    <w:p w:rsidR="00006E07" w:rsidRPr="00AA7741" w:rsidRDefault="00006E07" w:rsidP="00006E0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A7741">
        <w:rPr>
          <w:rFonts w:ascii="Times New Roman" w:hAnsi="Times New Roman"/>
          <w:sz w:val="28"/>
          <w:szCs w:val="28"/>
        </w:rPr>
        <w:t xml:space="preserve">На первом листе кнопка </w:t>
      </w:r>
      <w:r w:rsidR="00D82668" w:rsidRPr="00AA7741">
        <w:rPr>
          <w:sz w:val="28"/>
          <w:szCs w:val="28"/>
        </w:rPr>
        <w:t>"</w:t>
      </w:r>
      <w:r w:rsidRPr="00AA7741">
        <w:rPr>
          <w:rFonts w:ascii="Times New Roman" w:hAnsi="Times New Roman"/>
          <w:sz w:val="28"/>
          <w:szCs w:val="28"/>
        </w:rPr>
        <w:t>Проверка</w:t>
      </w:r>
      <w:r w:rsidR="00D82668" w:rsidRPr="00AA7741">
        <w:rPr>
          <w:sz w:val="28"/>
          <w:szCs w:val="28"/>
        </w:rPr>
        <w:t>"</w:t>
      </w:r>
      <w:r w:rsidRPr="00AA7741">
        <w:rPr>
          <w:rFonts w:ascii="Times New Roman" w:hAnsi="Times New Roman"/>
          <w:sz w:val="28"/>
          <w:szCs w:val="28"/>
        </w:rPr>
        <w:t xml:space="preserve"> нажимается только после заполнения всех таблиц в полном объеме. В противном случае, при нажатии этой кнопки выдается список ошибок. Шаблон не закроется и данные не сохранятся до устранения всех ошибок. </w:t>
      </w:r>
    </w:p>
    <w:p w:rsidR="00006E07" w:rsidRPr="00AA7741" w:rsidRDefault="00006E07" w:rsidP="00006E0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A7741">
        <w:rPr>
          <w:rFonts w:ascii="Times New Roman" w:hAnsi="Times New Roman"/>
          <w:sz w:val="28"/>
          <w:szCs w:val="28"/>
        </w:rPr>
        <w:t>Во всех таблицах заложены формулы, которые не подлежат замене.</w:t>
      </w:r>
    </w:p>
    <w:p w:rsidR="00006E07" w:rsidRPr="00AA7741" w:rsidRDefault="00006E07" w:rsidP="00006E0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A7741">
        <w:rPr>
          <w:rFonts w:ascii="Times New Roman" w:hAnsi="Times New Roman"/>
          <w:sz w:val="28"/>
          <w:szCs w:val="28"/>
        </w:rPr>
        <w:t>Все таблицы заполняются в целых числах</w:t>
      </w:r>
      <w:r w:rsidR="00A92DD5">
        <w:rPr>
          <w:rFonts w:ascii="Times New Roman" w:hAnsi="Times New Roman"/>
          <w:sz w:val="28"/>
          <w:szCs w:val="28"/>
        </w:rPr>
        <w:t xml:space="preserve"> за исключением раздела 10000 </w:t>
      </w:r>
      <w:r w:rsidR="00A92DD5" w:rsidRPr="00AA7741">
        <w:rPr>
          <w:sz w:val="28"/>
          <w:szCs w:val="28"/>
        </w:rPr>
        <w:t>""</w:t>
      </w:r>
      <w:r w:rsidRPr="00AA7741">
        <w:rPr>
          <w:rFonts w:ascii="Times New Roman" w:hAnsi="Times New Roman"/>
          <w:sz w:val="28"/>
          <w:szCs w:val="28"/>
        </w:rPr>
        <w:t>.</w:t>
      </w:r>
    </w:p>
    <w:p w:rsidR="00006E07" w:rsidRPr="00AA7741" w:rsidRDefault="00006E07" w:rsidP="00006E0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A7741">
        <w:rPr>
          <w:rFonts w:ascii="Times New Roman" w:hAnsi="Times New Roman"/>
          <w:sz w:val="28"/>
          <w:szCs w:val="28"/>
        </w:rPr>
        <w:t>В таблицах заполняются пустые ячейки. Ячейки с формулами обозначены нулями, в которых сумма заполняется автоматически.</w:t>
      </w:r>
    </w:p>
    <w:p w:rsidR="00006E07" w:rsidRPr="00AA7741" w:rsidRDefault="00006E07" w:rsidP="00A31EC3">
      <w:pPr>
        <w:jc w:val="both"/>
        <w:rPr>
          <w:rFonts w:ascii="Times New Roman" w:hAnsi="Times New Roman"/>
          <w:sz w:val="28"/>
          <w:szCs w:val="28"/>
        </w:rPr>
      </w:pPr>
    </w:p>
    <w:p w:rsidR="00EF42A7" w:rsidRPr="00AA7741" w:rsidRDefault="00E84DE3" w:rsidP="00EF42A7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7741">
        <w:rPr>
          <w:rFonts w:ascii="Times New Roman" w:hAnsi="Times New Roman"/>
          <w:sz w:val="28"/>
          <w:szCs w:val="28"/>
        </w:rPr>
        <w:t xml:space="preserve">1.Руководители </w:t>
      </w:r>
      <w:r w:rsidR="00EF42A7" w:rsidRPr="00AA7741">
        <w:rPr>
          <w:rFonts w:ascii="Times New Roman" w:hAnsi="Times New Roman"/>
          <w:sz w:val="28"/>
          <w:szCs w:val="28"/>
        </w:rPr>
        <w:t>государственных</w:t>
      </w:r>
      <w:r w:rsidRPr="00AA7741">
        <w:rPr>
          <w:rFonts w:ascii="Times New Roman" w:hAnsi="Times New Roman"/>
          <w:sz w:val="28"/>
          <w:szCs w:val="28"/>
        </w:rPr>
        <w:t xml:space="preserve"> учреждений здравоохранения  предоставляют отчет по ф. 62 в </w:t>
      </w:r>
      <w:r w:rsidR="00EF42A7" w:rsidRPr="00AA7741">
        <w:rPr>
          <w:rFonts w:ascii="Times New Roman" w:hAnsi="Times New Roman"/>
          <w:sz w:val="28"/>
          <w:szCs w:val="28"/>
        </w:rPr>
        <w:t xml:space="preserve">ГКУЗ </w:t>
      </w:r>
      <w:r w:rsidR="00D82668" w:rsidRPr="00AA7741">
        <w:rPr>
          <w:sz w:val="28"/>
          <w:szCs w:val="28"/>
        </w:rPr>
        <w:t>"</w:t>
      </w:r>
      <w:r w:rsidR="00EF42A7" w:rsidRPr="00AA7741">
        <w:rPr>
          <w:rFonts w:ascii="Times New Roman" w:hAnsi="Times New Roman"/>
          <w:sz w:val="28"/>
          <w:szCs w:val="28"/>
        </w:rPr>
        <w:t>ВОМИАЦ</w:t>
      </w:r>
      <w:r w:rsidR="00D82668" w:rsidRPr="00AA7741">
        <w:rPr>
          <w:sz w:val="28"/>
          <w:szCs w:val="28"/>
        </w:rPr>
        <w:t>"</w:t>
      </w:r>
      <w:r w:rsidR="00A32DCE">
        <w:rPr>
          <w:sz w:val="28"/>
          <w:szCs w:val="28"/>
        </w:rPr>
        <w:t xml:space="preserve"> </w:t>
      </w:r>
      <w:r w:rsidR="00A32DCE" w:rsidRPr="00A32DCE">
        <w:rPr>
          <w:rFonts w:ascii="Times New Roman" w:hAnsi="Times New Roman"/>
          <w:sz w:val="28"/>
          <w:szCs w:val="28"/>
        </w:rPr>
        <w:t>(кабинет 70)</w:t>
      </w:r>
      <w:r w:rsidRPr="00AA7741">
        <w:rPr>
          <w:rFonts w:ascii="Times New Roman" w:hAnsi="Times New Roman"/>
          <w:sz w:val="28"/>
          <w:szCs w:val="28"/>
        </w:rPr>
        <w:t xml:space="preserve"> после согласования данных с </w:t>
      </w:r>
      <w:r w:rsidR="00D82668" w:rsidRPr="00AA7741">
        <w:rPr>
          <w:sz w:val="28"/>
          <w:szCs w:val="28"/>
        </w:rPr>
        <w:t>"</w:t>
      </w:r>
      <w:r w:rsidRPr="00AA7741">
        <w:rPr>
          <w:rFonts w:ascii="Times New Roman" w:hAnsi="Times New Roman"/>
          <w:sz w:val="28"/>
          <w:szCs w:val="28"/>
        </w:rPr>
        <w:t>ТФОМС</w:t>
      </w:r>
      <w:r w:rsidR="00D82668" w:rsidRPr="00AA7741">
        <w:rPr>
          <w:rFonts w:ascii="Times New Roman" w:hAnsi="Times New Roman"/>
          <w:sz w:val="28"/>
          <w:szCs w:val="28"/>
        </w:rPr>
        <w:t xml:space="preserve"> Волгоградской области</w:t>
      </w:r>
      <w:r w:rsidR="00D82668" w:rsidRPr="00AA7741">
        <w:rPr>
          <w:sz w:val="28"/>
          <w:szCs w:val="28"/>
        </w:rPr>
        <w:t>"</w:t>
      </w:r>
      <w:r w:rsidRPr="00AA7741">
        <w:rPr>
          <w:rFonts w:ascii="Times New Roman" w:hAnsi="Times New Roman"/>
          <w:sz w:val="28"/>
          <w:szCs w:val="28"/>
        </w:rPr>
        <w:t xml:space="preserve"> в части обязательного медицинского страхования (далее - ОМС) согласно регламенту, установленному </w:t>
      </w:r>
      <w:r w:rsidR="00D82668" w:rsidRPr="00AA7741">
        <w:rPr>
          <w:sz w:val="28"/>
          <w:szCs w:val="28"/>
        </w:rPr>
        <w:t>"</w:t>
      </w:r>
      <w:r w:rsidRPr="00AA7741">
        <w:rPr>
          <w:rFonts w:ascii="Times New Roman" w:hAnsi="Times New Roman"/>
          <w:sz w:val="28"/>
          <w:szCs w:val="28"/>
        </w:rPr>
        <w:t>ТФОМС</w:t>
      </w:r>
      <w:r w:rsidR="00D82668" w:rsidRPr="00AA7741">
        <w:rPr>
          <w:rFonts w:ascii="Times New Roman" w:hAnsi="Times New Roman"/>
          <w:sz w:val="28"/>
          <w:szCs w:val="28"/>
        </w:rPr>
        <w:t xml:space="preserve"> Волгоградской области</w:t>
      </w:r>
      <w:r w:rsidR="00D82668" w:rsidRPr="00AA7741">
        <w:rPr>
          <w:sz w:val="28"/>
          <w:szCs w:val="28"/>
        </w:rPr>
        <w:t>"</w:t>
      </w:r>
      <w:r w:rsidRPr="00AA7741">
        <w:rPr>
          <w:rFonts w:ascii="Times New Roman" w:hAnsi="Times New Roman"/>
          <w:sz w:val="28"/>
          <w:szCs w:val="28"/>
        </w:rPr>
        <w:t xml:space="preserve"> в письме </w:t>
      </w:r>
      <w:r w:rsidRPr="00E50A85">
        <w:rPr>
          <w:rFonts w:ascii="Times New Roman" w:hAnsi="Times New Roman"/>
          <w:sz w:val="28"/>
          <w:szCs w:val="28"/>
        </w:rPr>
        <w:t xml:space="preserve">от </w:t>
      </w:r>
      <w:r w:rsidR="00E50A85" w:rsidRPr="00E50A85">
        <w:rPr>
          <w:rFonts w:ascii="Times New Roman" w:hAnsi="Times New Roman"/>
          <w:sz w:val="28"/>
          <w:szCs w:val="28"/>
        </w:rPr>
        <w:t>06</w:t>
      </w:r>
      <w:r w:rsidRPr="00E50A85">
        <w:rPr>
          <w:rFonts w:ascii="Times New Roman" w:hAnsi="Times New Roman"/>
          <w:sz w:val="28"/>
          <w:szCs w:val="28"/>
        </w:rPr>
        <w:t>.0</w:t>
      </w:r>
      <w:r w:rsidR="00E50A85" w:rsidRPr="00E50A85">
        <w:rPr>
          <w:rFonts w:ascii="Times New Roman" w:hAnsi="Times New Roman"/>
          <w:sz w:val="28"/>
          <w:szCs w:val="28"/>
        </w:rPr>
        <w:t>2</w:t>
      </w:r>
      <w:r w:rsidRPr="00E50A85">
        <w:rPr>
          <w:rFonts w:ascii="Times New Roman" w:hAnsi="Times New Roman"/>
          <w:sz w:val="28"/>
          <w:szCs w:val="28"/>
        </w:rPr>
        <w:t>.201</w:t>
      </w:r>
      <w:r w:rsidR="00E50A85" w:rsidRPr="00E50A85">
        <w:rPr>
          <w:rFonts w:ascii="Times New Roman" w:hAnsi="Times New Roman"/>
          <w:sz w:val="28"/>
          <w:szCs w:val="28"/>
        </w:rPr>
        <w:t>5</w:t>
      </w:r>
      <w:r w:rsidRPr="00E50A85">
        <w:rPr>
          <w:rFonts w:ascii="Times New Roman" w:hAnsi="Times New Roman"/>
          <w:sz w:val="28"/>
          <w:szCs w:val="28"/>
        </w:rPr>
        <w:t xml:space="preserve"> </w:t>
      </w:r>
      <w:r w:rsidR="00E50A85">
        <w:rPr>
          <w:rFonts w:ascii="Times New Roman" w:hAnsi="Times New Roman"/>
          <w:sz w:val="28"/>
          <w:szCs w:val="28"/>
        </w:rPr>
        <w:t xml:space="preserve">    </w:t>
      </w:r>
      <w:r w:rsidRPr="00E50A85">
        <w:rPr>
          <w:rFonts w:ascii="Times New Roman" w:hAnsi="Times New Roman"/>
          <w:sz w:val="28"/>
          <w:szCs w:val="28"/>
        </w:rPr>
        <w:t>№ 12-20-</w:t>
      </w:r>
      <w:r w:rsidR="00E50A85" w:rsidRPr="00E50A85">
        <w:rPr>
          <w:rFonts w:ascii="Times New Roman" w:hAnsi="Times New Roman"/>
          <w:sz w:val="28"/>
          <w:szCs w:val="28"/>
        </w:rPr>
        <w:t>45</w:t>
      </w:r>
      <w:r w:rsidRPr="00AA7741">
        <w:rPr>
          <w:rFonts w:ascii="Times New Roman" w:hAnsi="Times New Roman"/>
          <w:sz w:val="28"/>
          <w:szCs w:val="28"/>
        </w:rPr>
        <w:t xml:space="preserve"> </w:t>
      </w:r>
      <w:r w:rsidR="00EF42A7" w:rsidRPr="00AA7741">
        <w:rPr>
          <w:rFonts w:ascii="Times New Roman" w:hAnsi="Times New Roman"/>
          <w:sz w:val="28"/>
          <w:szCs w:val="28"/>
        </w:rPr>
        <w:t>и согласно графику сдачи отчета (Приложение  1</w:t>
      </w:r>
      <w:r w:rsidR="00EF42A7" w:rsidRPr="00AA7741">
        <w:rPr>
          <w:rFonts w:ascii="Times New Roman" w:hAnsi="Times New Roman"/>
          <w:szCs w:val="28"/>
        </w:rPr>
        <w:t xml:space="preserve"> </w:t>
      </w:r>
      <w:r w:rsidR="00EF42A7" w:rsidRPr="00AA7741">
        <w:rPr>
          <w:rFonts w:ascii="Times New Roman" w:hAnsi="Times New Roman"/>
          <w:sz w:val="28"/>
          <w:szCs w:val="28"/>
        </w:rPr>
        <w:t xml:space="preserve">к совместному приказу </w:t>
      </w:r>
      <w:r w:rsidR="00A92DD5">
        <w:rPr>
          <w:rFonts w:ascii="Times New Roman" w:hAnsi="Times New Roman"/>
          <w:sz w:val="28"/>
          <w:szCs w:val="28"/>
        </w:rPr>
        <w:t>комитета</w:t>
      </w:r>
      <w:r w:rsidR="00FB6AAE" w:rsidRPr="00AA7741">
        <w:rPr>
          <w:rFonts w:ascii="Times New Roman" w:hAnsi="Times New Roman"/>
          <w:sz w:val="28"/>
          <w:szCs w:val="28"/>
        </w:rPr>
        <w:t xml:space="preserve"> здравоохранения Волгоградской области</w:t>
      </w:r>
      <w:r w:rsidR="00EF42A7" w:rsidRPr="00AA7741">
        <w:rPr>
          <w:rFonts w:ascii="Times New Roman" w:hAnsi="Times New Roman"/>
          <w:sz w:val="28"/>
          <w:szCs w:val="28"/>
        </w:rPr>
        <w:t xml:space="preserve"> и </w:t>
      </w:r>
      <w:r w:rsidR="00151024" w:rsidRPr="00AA7741">
        <w:rPr>
          <w:rFonts w:ascii="Times New Roman" w:hAnsi="Times New Roman"/>
          <w:sz w:val="28"/>
          <w:szCs w:val="28"/>
        </w:rPr>
        <w:t>"</w:t>
      </w:r>
      <w:r w:rsidR="00EF42A7" w:rsidRPr="00AA7741">
        <w:rPr>
          <w:rFonts w:ascii="Times New Roman" w:hAnsi="Times New Roman"/>
          <w:sz w:val="28"/>
          <w:szCs w:val="28"/>
        </w:rPr>
        <w:t>ТФОМС</w:t>
      </w:r>
      <w:r w:rsidR="00151024" w:rsidRPr="00AA7741">
        <w:rPr>
          <w:rFonts w:ascii="Times New Roman" w:hAnsi="Times New Roman"/>
          <w:sz w:val="28"/>
          <w:szCs w:val="28"/>
        </w:rPr>
        <w:t xml:space="preserve"> Волгоградской области"</w:t>
      </w:r>
      <w:r w:rsidR="00EF42A7" w:rsidRPr="00AA7741">
        <w:rPr>
          <w:rFonts w:ascii="Times New Roman" w:hAnsi="Times New Roman"/>
          <w:sz w:val="28"/>
          <w:szCs w:val="28"/>
        </w:rPr>
        <w:t>).</w:t>
      </w:r>
      <w:proofErr w:type="gramEnd"/>
    </w:p>
    <w:p w:rsidR="00B741A6" w:rsidRDefault="00A32DCE" w:rsidP="002A64AA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32DCE">
        <w:rPr>
          <w:rFonts w:ascii="Times New Roman" w:hAnsi="Times New Roman"/>
          <w:b/>
          <w:sz w:val="28"/>
          <w:szCs w:val="28"/>
        </w:rPr>
        <w:t>Обращаем</w:t>
      </w:r>
      <w:r w:rsidR="00477FD6" w:rsidRPr="00A32DCE">
        <w:rPr>
          <w:rFonts w:ascii="Times New Roman" w:hAnsi="Times New Roman"/>
          <w:b/>
          <w:sz w:val="28"/>
          <w:szCs w:val="28"/>
        </w:rPr>
        <w:t xml:space="preserve"> </w:t>
      </w:r>
      <w:r w:rsidRPr="00A32DCE">
        <w:rPr>
          <w:rFonts w:ascii="Times New Roman" w:hAnsi="Times New Roman"/>
          <w:b/>
          <w:sz w:val="28"/>
          <w:szCs w:val="28"/>
        </w:rPr>
        <w:t xml:space="preserve">внимание, согласованные данные ОМС переносятся в </w:t>
      </w:r>
      <w:r w:rsidR="00477FD6" w:rsidRPr="00A32DCE">
        <w:rPr>
          <w:rFonts w:ascii="Times New Roman" w:hAnsi="Times New Roman"/>
          <w:b/>
          <w:sz w:val="28"/>
          <w:szCs w:val="28"/>
        </w:rPr>
        <w:lastRenderedPageBreak/>
        <w:t>Шаблон</w:t>
      </w:r>
      <w:r w:rsidRPr="00A32DCE">
        <w:rPr>
          <w:rFonts w:ascii="Times New Roman" w:hAnsi="Times New Roman"/>
          <w:b/>
          <w:sz w:val="28"/>
          <w:szCs w:val="28"/>
        </w:rPr>
        <w:t xml:space="preserve">, </w:t>
      </w:r>
      <w:r w:rsidRPr="00E50A85">
        <w:rPr>
          <w:rFonts w:ascii="Times New Roman" w:hAnsi="Times New Roman"/>
          <w:b/>
          <w:sz w:val="28"/>
          <w:szCs w:val="28"/>
        </w:rPr>
        <w:t>являющийся приложением 8</w:t>
      </w:r>
      <w:r w:rsidRPr="00A32DCE">
        <w:rPr>
          <w:rFonts w:ascii="Times New Roman" w:hAnsi="Times New Roman"/>
          <w:b/>
          <w:sz w:val="28"/>
          <w:szCs w:val="28"/>
        </w:rPr>
        <w:t xml:space="preserve"> к настоящему письму. </w:t>
      </w:r>
    </w:p>
    <w:p w:rsidR="00477FD6" w:rsidRPr="00B741A6" w:rsidRDefault="00A32DCE" w:rsidP="002A64A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41A6">
        <w:rPr>
          <w:rFonts w:ascii="Times New Roman" w:hAnsi="Times New Roman"/>
          <w:sz w:val="28"/>
          <w:szCs w:val="28"/>
        </w:rPr>
        <w:t xml:space="preserve">Шаблон  </w:t>
      </w:r>
      <w:r w:rsidR="00477FD6" w:rsidRPr="00B741A6">
        <w:rPr>
          <w:rFonts w:ascii="Times New Roman" w:hAnsi="Times New Roman"/>
          <w:sz w:val="28"/>
          <w:szCs w:val="28"/>
        </w:rPr>
        <w:t xml:space="preserve">представляется </w:t>
      </w:r>
      <w:r w:rsidR="00B741A6" w:rsidRPr="00B741A6">
        <w:rPr>
          <w:rFonts w:ascii="Times New Roman" w:hAnsi="Times New Roman"/>
          <w:sz w:val="28"/>
          <w:szCs w:val="28"/>
        </w:rPr>
        <w:t xml:space="preserve">в ГКУЗ </w:t>
      </w:r>
      <w:r w:rsidR="000D7DFC">
        <w:rPr>
          <w:rFonts w:ascii="Times New Roman" w:hAnsi="Times New Roman"/>
          <w:sz w:val="28"/>
          <w:szCs w:val="28"/>
        </w:rPr>
        <w:t>"</w:t>
      </w:r>
      <w:r w:rsidR="00B741A6" w:rsidRPr="00B741A6">
        <w:rPr>
          <w:rFonts w:ascii="Times New Roman" w:hAnsi="Times New Roman"/>
          <w:sz w:val="28"/>
          <w:szCs w:val="28"/>
        </w:rPr>
        <w:t>ВОМИАЦ</w:t>
      </w:r>
      <w:r w:rsidR="000D7DFC">
        <w:rPr>
          <w:rFonts w:ascii="Times New Roman" w:hAnsi="Times New Roman"/>
          <w:sz w:val="28"/>
          <w:szCs w:val="28"/>
        </w:rPr>
        <w:t>"</w:t>
      </w:r>
      <w:r w:rsidR="00952FE2">
        <w:rPr>
          <w:rFonts w:ascii="Times New Roman" w:hAnsi="Times New Roman"/>
          <w:sz w:val="28"/>
          <w:szCs w:val="28"/>
        </w:rPr>
        <w:t xml:space="preserve"> </w:t>
      </w:r>
      <w:r w:rsidR="00477FD6" w:rsidRPr="00B741A6">
        <w:rPr>
          <w:rFonts w:ascii="Times New Roman" w:hAnsi="Times New Roman"/>
          <w:sz w:val="28"/>
          <w:szCs w:val="28"/>
        </w:rPr>
        <w:t xml:space="preserve">на электронный адрес </w:t>
      </w:r>
      <w:r w:rsidRPr="00B662CD">
        <w:rPr>
          <w:rFonts w:ascii="Times New Roman" w:hAnsi="Times New Roman"/>
          <w:sz w:val="28"/>
          <w:szCs w:val="28"/>
          <w:lang w:val="en-US"/>
        </w:rPr>
        <w:t>economist</w:t>
      </w:r>
      <w:r w:rsidRPr="00B662CD">
        <w:rPr>
          <w:rFonts w:ascii="Times New Roman" w:hAnsi="Times New Roman"/>
          <w:sz w:val="28"/>
          <w:szCs w:val="28"/>
        </w:rPr>
        <w:t>@</w:t>
      </w:r>
      <w:r w:rsidRPr="00B662CD">
        <w:rPr>
          <w:rFonts w:ascii="Times New Roman" w:hAnsi="Times New Roman"/>
          <w:sz w:val="28"/>
          <w:szCs w:val="28"/>
          <w:lang w:val="en-US"/>
        </w:rPr>
        <w:t>vomiac</w:t>
      </w:r>
      <w:r w:rsidRPr="00B662CD">
        <w:rPr>
          <w:rFonts w:ascii="Times New Roman" w:hAnsi="Times New Roman"/>
          <w:sz w:val="28"/>
          <w:szCs w:val="28"/>
        </w:rPr>
        <w:t>.</w:t>
      </w:r>
      <w:r w:rsidRPr="00B662CD">
        <w:rPr>
          <w:rFonts w:ascii="Times New Roman" w:hAnsi="Times New Roman"/>
          <w:sz w:val="28"/>
          <w:szCs w:val="28"/>
          <w:lang w:val="en-US"/>
        </w:rPr>
        <w:t>ru</w:t>
      </w:r>
      <w:r w:rsidR="00477FD6" w:rsidRPr="00B662CD">
        <w:rPr>
          <w:rFonts w:ascii="Times New Roman" w:hAnsi="Times New Roman"/>
          <w:sz w:val="28"/>
          <w:szCs w:val="28"/>
        </w:rPr>
        <w:t>.</w:t>
      </w:r>
    </w:p>
    <w:p w:rsidR="00E84DE3" w:rsidRDefault="00477FD6" w:rsidP="002A64A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84DE3" w:rsidRPr="00AA7741">
        <w:rPr>
          <w:rFonts w:ascii="Times New Roman" w:hAnsi="Times New Roman"/>
          <w:sz w:val="28"/>
          <w:szCs w:val="28"/>
        </w:rPr>
        <w:t xml:space="preserve">После окончательной проверки и визирования всех разделов </w:t>
      </w:r>
      <w:r w:rsidR="00EF42A7" w:rsidRPr="00AA7741">
        <w:rPr>
          <w:rFonts w:ascii="Times New Roman" w:hAnsi="Times New Roman"/>
          <w:sz w:val="28"/>
          <w:szCs w:val="28"/>
        </w:rPr>
        <w:t>в части ОМС и бюджета</w:t>
      </w:r>
      <w:r w:rsidR="00E84DE3" w:rsidRPr="00AA7741">
        <w:rPr>
          <w:rFonts w:ascii="Times New Roman" w:hAnsi="Times New Roman"/>
          <w:sz w:val="28"/>
          <w:szCs w:val="28"/>
        </w:rPr>
        <w:t xml:space="preserve"> один из трех первых экземпляров </w:t>
      </w:r>
      <w:r w:rsidR="00A32DCE">
        <w:rPr>
          <w:rFonts w:ascii="Times New Roman" w:hAnsi="Times New Roman"/>
          <w:sz w:val="28"/>
          <w:szCs w:val="28"/>
        </w:rPr>
        <w:t xml:space="preserve">на бумажном носителе </w:t>
      </w:r>
      <w:r w:rsidR="00E84DE3" w:rsidRPr="00AA7741">
        <w:rPr>
          <w:rFonts w:ascii="Times New Roman" w:hAnsi="Times New Roman"/>
          <w:sz w:val="28"/>
          <w:szCs w:val="28"/>
        </w:rPr>
        <w:t xml:space="preserve">в полном объеме предоставляется в </w:t>
      </w:r>
      <w:r w:rsidR="000D7DFC">
        <w:rPr>
          <w:rFonts w:ascii="Times New Roman" w:hAnsi="Times New Roman"/>
          <w:sz w:val="28"/>
          <w:szCs w:val="28"/>
        </w:rPr>
        <w:t>"</w:t>
      </w:r>
      <w:r w:rsidR="00E84DE3" w:rsidRPr="00AA7741">
        <w:rPr>
          <w:rFonts w:ascii="Times New Roman" w:hAnsi="Times New Roman"/>
          <w:sz w:val="28"/>
          <w:szCs w:val="28"/>
        </w:rPr>
        <w:t>ТФОМС</w:t>
      </w:r>
      <w:r w:rsidR="00A32DCE">
        <w:rPr>
          <w:rFonts w:ascii="Times New Roman" w:hAnsi="Times New Roman"/>
          <w:sz w:val="28"/>
          <w:szCs w:val="28"/>
        </w:rPr>
        <w:t xml:space="preserve"> Волгоградской области</w:t>
      </w:r>
      <w:r w:rsidR="000D7DFC">
        <w:rPr>
          <w:rFonts w:ascii="Times New Roman" w:hAnsi="Times New Roman"/>
          <w:sz w:val="28"/>
          <w:szCs w:val="28"/>
        </w:rPr>
        <w:t>"</w:t>
      </w:r>
      <w:r w:rsidR="00A32DCE">
        <w:rPr>
          <w:rFonts w:ascii="Times New Roman" w:hAnsi="Times New Roman"/>
          <w:sz w:val="28"/>
          <w:szCs w:val="28"/>
        </w:rPr>
        <w:t xml:space="preserve">, ГКУЗ </w:t>
      </w:r>
      <w:r w:rsidR="000D7DFC">
        <w:rPr>
          <w:rFonts w:ascii="Times New Roman" w:hAnsi="Times New Roman"/>
          <w:sz w:val="28"/>
          <w:szCs w:val="28"/>
        </w:rPr>
        <w:t>"</w:t>
      </w:r>
      <w:r w:rsidR="00A32DCE">
        <w:rPr>
          <w:rFonts w:ascii="Times New Roman" w:hAnsi="Times New Roman"/>
          <w:sz w:val="28"/>
          <w:szCs w:val="28"/>
        </w:rPr>
        <w:t>ВОМИАЦ</w:t>
      </w:r>
      <w:r w:rsidR="000D7DFC">
        <w:rPr>
          <w:rFonts w:ascii="Times New Roman" w:hAnsi="Times New Roman"/>
          <w:sz w:val="28"/>
          <w:szCs w:val="28"/>
        </w:rPr>
        <w:t>"</w:t>
      </w:r>
      <w:r w:rsidR="00E84DE3" w:rsidRPr="00AA7741">
        <w:rPr>
          <w:rFonts w:ascii="Times New Roman" w:hAnsi="Times New Roman"/>
          <w:sz w:val="28"/>
          <w:szCs w:val="28"/>
        </w:rPr>
        <w:t xml:space="preserve">. </w:t>
      </w:r>
    </w:p>
    <w:p w:rsidR="00E84DE3" w:rsidRPr="00AA7741" w:rsidRDefault="00C675E9" w:rsidP="002A64AA">
      <w:pPr>
        <w:pStyle w:val="1"/>
        <w:tabs>
          <w:tab w:val="clear" w:pos="432"/>
          <w:tab w:val="left" w:pos="-15"/>
        </w:tabs>
        <w:ind w:left="0" w:firstLine="709"/>
        <w:jc w:val="both"/>
        <w:rPr>
          <w:rFonts w:ascii="Times New Roman" w:hAnsi="Times New Roman"/>
          <w:szCs w:val="28"/>
        </w:rPr>
      </w:pPr>
      <w:r w:rsidRPr="00AA7741">
        <w:rPr>
          <w:rFonts w:ascii="Times New Roman" w:hAnsi="Times New Roman"/>
          <w:szCs w:val="28"/>
        </w:rPr>
        <w:t>2</w:t>
      </w:r>
      <w:r w:rsidR="00E84DE3" w:rsidRPr="00AA7741">
        <w:rPr>
          <w:rFonts w:ascii="Times New Roman" w:hAnsi="Times New Roman"/>
          <w:szCs w:val="28"/>
        </w:rPr>
        <w:t xml:space="preserve">. </w:t>
      </w:r>
      <w:proofErr w:type="gramStart"/>
      <w:r w:rsidR="00E84DE3" w:rsidRPr="00AA7741">
        <w:rPr>
          <w:rFonts w:ascii="Times New Roman" w:hAnsi="Times New Roman"/>
          <w:szCs w:val="28"/>
        </w:rPr>
        <w:t>Руководите</w:t>
      </w:r>
      <w:r w:rsidR="000136C8" w:rsidRPr="00AA7741">
        <w:rPr>
          <w:rFonts w:ascii="Times New Roman" w:hAnsi="Times New Roman"/>
          <w:szCs w:val="28"/>
        </w:rPr>
        <w:t>лям</w:t>
      </w:r>
      <w:r w:rsidR="00E84DE3" w:rsidRPr="00AA7741">
        <w:rPr>
          <w:rFonts w:ascii="Times New Roman" w:hAnsi="Times New Roman"/>
          <w:szCs w:val="28"/>
        </w:rPr>
        <w:t xml:space="preserve"> медицинских организаций федерального подчинения, других министерств и ведомств, медицинских организаций частной формы собственности, функционирующих на территории Волгоградской области и участвующих в реализации Программы </w:t>
      </w:r>
      <w:r w:rsidR="00832AFE" w:rsidRPr="00AA7741">
        <w:rPr>
          <w:rFonts w:ascii="Times New Roman" w:hAnsi="Times New Roman"/>
          <w:szCs w:val="28"/>
        </w:rPr>
        <w:t xml:space="preserve">рекомендуется </w:t>
      </w:r>
      <w:r w:rsidR="00E84DE3" w:rsidRPr="00AA7741">
        <w:rPr>
          <w:rFonts w:ascii="Times New Roman" w:hAnsi="Times New Roman"/>
          <w:szCs w:val="28"/>
        </w:rPr>
        <w:t>предоставлят</w:t>
      </w:r>
      <w:r w:rsidR="00832AFE" w:rsidRPr="00AA7741">
        <w:rPr>
          <w:rFonts w:ascii="Times New Roman" w:hAnsi="Times New Roman"/>
          <w:szCs w:val="28"/>
        </w:rPr>
        <w:t>ь</w:t>
      </w:r>
      <w:r w:rsidR="00E84DE3" w:rsidRPr="00AA7741">
        <w:rPr>
          <w:rFonts w:ascii="Times New Roman" w:hAnsi="Times New Roman"/>
          <w:szCs w:val="28"/>
        </w:rPr>
        <w:t xml:space="preserve">  </w:t>
      </w:r>
      <w:r w:rsidR="00832AFE" w:rsidRPr="00AA7741">
        <w:rPr>
          <w:rFonts w:ascii="Times New Roman" w:hAnsi="Times New Roman"/>
        </w:rPr>
        <w:t xml:space="preserve">в </w:t>
      </w:r>
      <w:r w:rsidR="00D82668" w:rsidRPr="00AA7741">
        <w:rPr>
          <w:szCs w:val="28"/>
        </w:rPr>
        <w:t>"</w:t>
      </w:r>
      <w:r w:rsidR="00832AFE" w:rsidRPr="00AA7741">
        <w:rPr>
          <w:rFonts w:ascii="Times New Roman" w:hAnsi="Times New Roman"/>
        </w:rPr>
        <w:t>ТФОМС</w:t>
      </w:r>
      <w:r w:rsidR="00D82668" w:rsidRPr="00AA7741">
        <w:rPr>
          <w:rFonts w:ascii="Times New Roman" w:hAnsi="Times New Roman"/>
        </w:rPr>
        <w:t xml:space="preserve"> </w:t>
      </w:r>
      <w:r w:rsidR="00D82668" w:rsidRPr="00B662CD">
        <w:rPr>
          <w:rFonts w:ascii="Times New Roman" w:hAnsi="Times New Roman"/>
        </w:rPr>
        <w:t>Волгоградской области</w:t>
      </w:r>
      <w:r w:rsidR="00D82668" w:rsidRPr="00B662CD">
        <w:rPr>
          <w:szCs w:val="28"/>
        </w:rPr>
        <w:t>"</w:t>
      </w:r>
      <w:r w:rsidR="00832AFE" w:rsidRPr="00B662CD">
        <w:rPr>
          <w:rFonts w:ascii="Times New Roman" w:hAnsi="Times New Roman"/>
        </w:rPr>
        <w:t xml:space="preserve"> </w:t>
      </w:r>
      <w:r w:rsidR="00E84DE3" w:rsidRPr="00B662CD">
        <w:rPr>
          <w:rFonts w:ascii="Times New Roman" w:hAnsi="Times New Roman"/>
        </w:rPr>
        <w:t xml:space="preserve">отчет по ф. 62 </w:t>
      </w:r>
      <w:r w:rsidR="00E84DE3" w:rsidRPr="00B662CD">
        <w:rPr>
          <w:rFonts w:ascii="Times New Roman" w:hAnsi="Times New Roman"/>
          <w:szCs w:val="28"/>
        </w:rPr>
        <w:t xml:space="preserve">в части ОМС </w:t>
      </w:r>
      <w:r w:rsidR="00E84DE3" w:rsidRPr="00B662CD">
        <w:rPr>
          <w:rFonts w:ascii="Times New Roman" w:hAnsi="Times New Roman"/>
        </w:rPr>
        <w:t xml:space="preserve">- (раздел </w:t>
      </w:r>
      <w:r w:rsidR="00E84DE3" w:rsidRPr="00B662CD">
        <w:rPr>
          <w:rFonts w:ascii="Times New Roman" w:hAnsi="Times New Roman"/>
          <w:lang w:val="en-US"/>
        </w:rPr>
        <w:t>I</w:t>
      </w:r>
      <w:r w:rsidR="00E84DE3" w:rsidRPr="00B662CD">
        <w:rPr>
          <w:rFonts w:ascii="Times New Roman" w:hAnsi="Times New Roman"/>
        </w:rPr>
        <w:t xml:space="preserve"> (1000), раздел </w:t>
      </w:r>
      <w:r w:rsidR="00E84DE3" w:rsidRPr="00B662CD">
        <w:rPr>
          <w:rFonts w:ascii="Times New Roman" w:hAnsi="Times New Roman"/>
          <w:lang w:val="en-US"/>
        </w:rPr>
        <w:t>II</w:t>
      </w:r>
      <w:r w:rsidR="00E84DE3" w:rsidRPr="00B662CD">
        <w:rPr>
          <w:rFonts w:ascii="Times New Roman" w:hAnsi="Times New Roman"/>
        </w:rPr>
        <w:t xml:space="preserve"> (2000), раздел </w:t>
      </w:r>
      <w:r w:rsidR="00952FE2" w:rsidRPr="00B662CD">
        <w:rPr>
          <w:rFonts w:ascii="Times New Roman" w:hAnsi="Times New Roman"/>
          <w:lang w:val="en-US"/>
        </w:rPr>
        <w:t>III</w:t>
      </w:r>
      <w:r w:rsidR="00E84DE3" w:rsidRPr="00B662CD">
        <w:rPr>
          <w:rFonts w:ascii="Times New Roman" w:hAnsi="Times New Roman"/>
        </w:rPr>
        <w:t xml:space="preserve"> (</w:t>
      </w:r>
      <w:r w:rsidR="00952FE2" w:rsidRPr="00B662CD">
        <w:rPr>
          <w:rFonts w:ascii="Times New Roman" w:hAnsi="Times New Roman"/>
        </w:rPr>
        <w:t>3</w:t>
      </w:r>
      <w:r w:rsidR="00E84DE3" w:rsidRPr="00B662CD">
        <w:rPr>
          <w:rFonts w:ascii="Times New Roman" w:hAnsi="Times New Roman"/>
        </w:rPr>
        <w:t>000)</w:t>
      </w:r>
      <w:r w:rsidR="00952FE2" w:rsidRPr="00B662CD">
        <w:rPr>
          <w:rFonts w:ascii="Times New Roman" w:hAnsi="Times New Roman"/>
        </w:rPr>
        <w:t xml:space="preserve">, раздел </w:t>
      </w:r>
      <w:r w:rsidR="00457B41" w:rsidRPr="00B662CD">
        <w:rPr>
          <w:rFonts w:ascii="Times New Roman" w:hAnsi="Times New Roman"/>
          <w:lang w:val="en-US"/>
        </w:rPr>
        <w:t>V</w:t>
      </w:r>
      <w:r w:rsidR="00952FE2" w:rsidRPr="00B662CD">
        <w:rPr>
          <w:rFonts w:ascii="Times New Roman" w:hAnsi="Times New Roman"/>
        </w:rPr>
        <w:t xml:space="preserve"> (5000), </w:t>
      </w:r>
      <w:r w:rsidR="00A21970" w:rsidRPr="00B662CD">
        <w:rPr>
          <w:rFonts w:ascii="Times New Roman" w:hAnsi="Times New Roman"/>
        </w:rPr>
        <w:t xml:space="preserve">раздел </w:t>
      </w:r>
      <w:r w:rsidR="00457B41" w:rsidRPr="00B662CD">
        <w:rPr>
          <w:rFonts w:ascii="Times New Roman" w:hAnsi="Times New Roman"/>
          <w:lang w:val="en-US"/>
        </w:rPr>
        <w:t>V</w:t>
      </w:r>
      <w:r w:rsidR="00A21970" w:rsidRPr="00B662CD">
        <w:rPr>
          <w:rFonts w:ascii="Times New Roman" w:hAnsi="Times New Roman"/>
          <w:lang w:val="en-US"/>
        </w:rPr>
        <w:t>I</w:t>
      </w:r>
      <w:r w:rsidR="00A21970" w:rsidRPr="00B662CD">
        <w:rPr>
          <w:rFonts w:ascii="Times New Roman" w:hAnsi="Times New Roman"/>
        </w:rPr>
        <w:t xml:space="preserve"> (6000), </w:t>
      </w:r>
      <w:r w:rsidR="00952FE2" w:rsidRPr="00B662CD">
        <w:rPr>
          <w:rFonts w:ascii="Times New Roman" w:hAnsi="Times New Roman"/>
        </w:rPr>
        <w:t xml:space="preserve"> </w:t>
      </w:r>
      <w:r w:rsidR="00E84DE3" w:rsidRPr="00B662CD">
        <w:rPr>
          <w:rFonts w:ascii="Times New Roman" w:hAnsi="Times New Roman"/>
        </w:rPr>
        <w:t xml:space="preserve">раздел </w:t>
      </w:r>
      <w:r w:rsidR="00457B41" w:rsidRPr="00B662CD">
        <w:rPr>
          <w:rFonts w:ascii="Times New Roman" w:hAnsi="Times New Roman"/>
          <w:lang w:val="en-US"/>
        </w:rPr>
        <w:t>V</w:t>
      </w:r>
      <w:r w:rsidR="00E84DE3" w:rsidRPr="00B662CD">
        <w:rPr>
          <w:rFonts w:ascii="Times New Roman" w:hAnsi="Times New Roman"/>
          <w:lang w:val="en-US"/>
        </w:rPr>
        <w:t>II</w:t>
      </w:r>
      <w:r w:rsidR="00952FE2" w:rsidRPr="00B662CD">
        <w:rPr>
          <w:rFonts w:ascii="Times New Roman" w:hAnsi="Times New Roman"/>
          <w:lang w:val="en-US"/>
        </w:rPr>
        <w:t>I</w:t>
      </w:r>
      <w:r w:rsidR="00952FE2" w:rsidRPr="00B662CD">
        <w:rPr>
          <w:rFonts w:ascii="Times New Roman" w:hAnsi="Times New Roman"/>
        </w:rPr>
        <w:t xml:space="preserve"> </w:t>
      </w:r>
      <w:r w:rsidR="00E84DE3" w:rsidRPr="00B662CD">
        <w:rPr>
          <w:rFonts w:ascii="Times New Roman" w:hAnsi="Times New Roman"/>
        </w:rPr>
        <w:t>(</w:t>
      </w:r>
      <w:r w:rsidR="00952FE2" w:rsidRPr="00B662CD">
        <w:rPr>
          <w:rFonts w:ascii="Times New Roman" w:hAnsi="Times New Roman"/>
        </w:rPr>
        <w:t>8</w:t>
      </w:r>
      <w:r w:rsidR="00E84DE3" w:rsidRPr="00B662CD">
        <w:rPr>
          <w:rFonts w:ascii="Times New Roman" w:hAnsi="Times New Roman"/>
        </w:rPr>
        <w:t>000)</w:t>
      </w:r>
      <w:r w:rsidR="0088666E">
        <w:rPr>
          <w:rFonts w:ascii="Times New Roman" w:hAnsi="Times New Roman"/>
        </w:rPr>
        <w:t xml:space="preserve"> и</w:t>
      </w:r>
      <w:r w:rsidR="00E84DE3" w:rsidRPr="00B662CD">
        <w:rPr>
          <w:rFonts w:ascii="Times New Roman" w:hAnsi="Times New Roman"/>
        </w:rPr>
        <w:t xml:space="preserve"> </w:t>
      </w:r>
      <w:r w:rsidR="00AD229D" w:rsidRPr="00B662CD">
        <w:rPr>
          <w:rFonts w:ascii="Times New Roman" w:hAnsi="Times New Roman"/>
        </w:rPr>
        <w:t xml:space="preserve">раздел </w:t>
      </w:r>
      <w:r w:rsidR="00AD229D" w:rsidRPr="00B662CD">
        <w:rPr>
          <w:rFonts w:ascii="Times New Roman" w:hAnsi="Times New Roman"/>
          <w:lang w:val="en-US"/>
        </w:rPr>
        <w:t>IX</w:t>
      </w:r>
      <w:r w:rsidR="00AD229D" w:rsidRPr="00B662CD">
        <w:rPr>
          <w:rFonts w:ascii="Times New Roman" w:hAnsi="Times New Roman"/>
        </w:rPr>
        <w:t xml:space="preserve"> (9000) </w:t>
      </w:r>
      <w:r w:rsidR="00E84DE3" w:rsidRPr="00B662CD">
        <w:rPr>
          <w:rFonts w:ascii="Times New Roman" w:hAnsi="Times New Roman"/>
        </w:rPr>
        <w:t>по</w:t>
      </w:r>
      <w:proofErr w:type="gramEnd"/>
      <w:r w:rsidR="00E84DE3" w:rsidRPr="00B662CD">
        <w:rPr>
          <w:rFonts w:ascii="Times New Roman" w:hAnsi="Times New Roman"/>
        </w:rPr>
        <w:t xml:space="preserve"> выполненным объемам медицинской помощи и финансировани</w:t>
      </w:r>
      <w:r w:rsidR="00AD229D" w:rsidRPr="00B662CD">
        <w:rPr>
          <w:rFonts w:ascii="Times New Roman" w:hAnsi="Times New Roman"/>
        </w:rPr>
        <w:t>ю</w:t>
      </w:r>
      <w:r w:rsidR="00E84DE3" w:rsidRPr="00B662CD">
        <w:rPr>
          <w:rFonts w:ascii="Times New Roman" w:hAnsi="Times New Roman"/>
        </w:rPr>
        <w:t xml:space="preserve"> в рамках</w:t>
      </w:r>
      <w:r w:rsidR="00E84DE3" w:rsidRPr="00AA7741">
        <w:rPr>
          <w:rFonts w:ascii="Times New Roman" w:hAnsi="Times New Roman"/>
        </w:rPr>
        <w:t xml:space="preserve"> территориальной программы ОМС) согласно </w:t>
      </w:r>
      <w:r w:rsidR="00E84DE3" w:rsidRPr="00AA7741">
        <w:rPr>
          <w:rFonts w:ascii="Times New Roman" w:hAnsi="Times New Roman"/>
          <w:szCs w:val="28"/>
        </w:rPr>
        <w:t xml:space="preserve">регламенту, установленному </w:t>
      </w:r>
      <w:r w:rsidR="00CC0534" w:rsidRPr="00AA7741">
        <w:rPr>
          <w:szCs w:val="28"/>
        </w:rPr>
        <w:t>"</w:t>
      </w:r>
      <w:r w:rsidR="00E84DE3" w:rsidRPr="00AA7741">
        <w:rPr>
          <w:rFonts w:ascii="Times New Roman" w:hAnsi="Times New Roman"/>
          <w:szCs w:val="28"/>
        </w:rPr>
        <w:t>ТФОМС</w:t>
      </w:r>
      <w:r w:rsidR="00D82668" w:rsidRPr="00AA7741">
        <w:rPr>
          <w:rFonts w:ascii="Times New Roman" w:hAnsi="Times New Roman"/>
          <w:szCs w:val="28"/>
        </w:rPr>
        <w:t xml:space="preserve"> Волгоградской области</w:t>
      </w:r>
      <w:r w:rsidR="00CC0534" w:rsidRPr="00AA7741">
        <w:rPr>
          <w:szCs w:val="28"/>
        </w:rPr>
        <w:t>"</w:t>
      </w:r>
      <w:r w:rsidR="00E84DE3" w:rsidRPr="00AA7741">
        <w:rPr>
          <w:rFonts w:ascii="Times New Roman" w:hAnsi="Times New Roman"/>
          <w:szCs w:val="28"/>
        </w:rPr>
        <w:t xml:space="preserve"> в </w:t>
      </w:r>
      <w:r w:rsidR="00E84DE3" w:rsidRPr="00E50A85">
        <w:rPr>
          <w:rFonts w:ascii="Times New Roman" w:hAnsi="Times New Roman"/>
          <w:szCs w:val="28"/>
        </w:rPr>
        <w:t xml:space="preserve">письме от </w:t>
      </w:r>
      <w:r w:rsidR="00E50A85" w:rsidRPr="00E50A85">
        <w:rPr>
          <w:rFonts w:ascii="Times New Roman" w:hAnsi="Times New Roman"/>
          <w:szCs w:val="28"/>
        </w:rPr>
        <w:t>06</w:t>
      </w:r>
      <w:r w:rsidR="00E84DE3" w:rsidRPr="00E50A85">
        <w:rPr>
          <w:rFonts w:ascii="Times New Roman" w:hAnsi="Times New Roman"/>
          <w:szCs w:val="28"/>
        </w:rPr>
        <w:t>.0</w:t>
      </w:r>
      <w:r w:rsidR="00E50A85" w:rsidRPr="00E50A85">
        <w:rPr>
          <w:rFonts w:ascii="Times New Roman" w:hAnsi="Times New Roman"/>
          <w:szCs w:val="28"/>
        </w:rPr>
        <w:t>2</w:t>
      </w:r>
      <w:r w:rsidR="00E84DE3" w:rsidRPr="00E50A85">
        <w:rPr>
          <w:rFonts w:ascii="Times New Roman" w:hAnsi="Times New Roman"/>
          <w:szCs w:val="28"/>
        </w:rPr>
        <w:t>.201</w:t>
      </w:r>
      <w:r w:rsidR="00E50A85" w:rsidRPr="00E50A85">
        <w:rPr>
          <w:rFonts w:ascii="Times New Roman" w:hAnsi="Times New Roman"/>
          <w:szCs w:val="28"/>
        </w:rPr>
        <w:t>5</w:t>
      </w:r>
      <w:r w:rsidR="00E84DE3" w:rsidRPr="00E50A85">
        <w:rPr>
          <w:rFonts w:ascii="Times New Roman" w:hAnsi="Times New Roman"/>
          <w:szCs w:val="28"/>
        </w:rPr>
        <w:t xml:space="preserve"> </w:t>
      </w:r>
      <w:r w:rsidR="00AE2D5E" w:rsidRPr="00E50A85">
        <w:rPr>
          <w:rFonts w:ascii="Times New Roman" w:hAnsi="Times New Roman"/>
          <w:szCs w:val="28"/>
        </w:rPr>
        <w:t xml:space="preserve"> </w:t>
      </w:r>
      <w:r w:rsidR="00E84DE3" w:rsidRPr="00E50A85">
        <w:rPr>
          <w:rFonts w:ascii="Times New Roman" w:hAnsi="Times New Roman"/>
          <w:szCs w:val="28"/>
        </w:rPr>
        <w:t>№ 12-20-</w:t>
      </w:r>
      <w:r w:rsidR="00E50A85" w:rsidRPr="00E50A85">
        <w:rPr>
          <w:rFonts w:ascii="Times New Roman" w:hAnsi="Times New Roman"/>
          <w:szCs w:val="28"/>
        </w:rPr>
        <w:t>45</w:t>
      </w:r>
      <w:r w:rsidR="00E84DE3" w:rsidRPr="00AA7741">
        <w:rPr>
          <w:rFonts w:ascii="Times New Roman" w:hAnsi="Times New Roman"/>
          <w:szCs w:val="28"/>
        </w:rPr>
        <w:t xml:space="preserve"> (1 первый экземпляр).  </w:t>
      </w:r>
    </w:p>
    <w:p w:rsidR="00151024" w:rsidRPr="00AA7741" w:rsidRDefault="00C675E9" w:rsidP="002A64AA">
      <w:pPr>
        <w:ind w:firstLine="709"/>
        <w:jc w:val="both"/>
        <w:rPr>
          <w:rFonts w:ascii="Times New Roman" w:hAnsi="Times New Roman"/>
          <w:sz w:val="28"/>
        </w:rPr>
      </w:pPr>
      <w:r w:rsidRPr="00AA7741">
        <w:rPr>
          <w:rFonts w:ascii="Times New Roman" w:hAnsi="Times New Roman"/>
          <w:sz w:val="28"/>
          <w:szCs w:val="28"/>
        </w:rPr>
        <w:t>3</w:t>
      </w:r>
      <w:r w:rsidR="00E84DE3" w:rsidRPr="00AA7741">
        <w:rPr>
          <w:rFonts w:ascii="Times New Roman" w:hAnsi="Times New Roman"/>
          <w:sz w:val="28"/>
          <w:szCs w:val="28"/>
        </w:rPr>
        <w:t xml:space="preserve">. </w:t>
      </w:r>
      <w:r w:rsidR="00E84DE3" w:rsidRPr="00B662CD">
        <w:rPr>
          <w:rFonts w:ascii="Times New Roman" w:hAnsi="Times New Roman"/>
          <w:sz w:val="28"/>
          <w:szCs w:val="28"/>
        </w:rPr>
        <w:t>При заполнении отчета по ф.62 следует руководствоваться</w:t>
      </w:r>
      <w:r w:rsidR="00E84DE3" w:rsidRPr="00B662CD">
        <w:rPr>
          <w:sz w:val="28"/>
          <w:szCs w:val="28"/>
        </w:rPr>
        <w:t xml:space="preserve"> </w:t>
      </w:r>
      <w:r w:rsidR="00E84DE3" w:rsidRPr="00B662CD">
        <w:rPr>
          <w:rFonts w:ascii="Times New Roman" w:hAnsi="Times New Roman"/>
          <w:sz w:val="28"/>
          <w:szCs w:val="28"/>
        </w:rPr>
        <w:t xml:space="preserve">приказом </w:t>
      </w:r>
      <w:r w:rsidR="00AD229D" w:rsidRPr="00B662CD">
        <w:rPr>
          <w:rFonts w:ascii="Times New Roman" w:hAnsi="Times New Roman"/>
          <w:sz w:val="28"/>
        </w:rPr>
        <w:t>Федеральной службы государственной статистики от 15.05.2014 г. № 308 "Об утверждении статистического инструментария для организации министерством здравоохранения Российской Федерации федерального статистического наблюдения"</w:t>
      </w:r>
      <w:r w:rsidR="00E84DE3" w:rsidRPr="00B662CD">
        <w:rPr>
          <w:rFonts w:ascii="Times New Roman" w:hAnsi="Times New Roman"/>
          <w:sz w:val="28"/>
          <w:szCs w:val="28"/>
        </w:rPr>
        <w:t>,</w:t>
      </w:r>
      <w:r w:rsidR="00E84DE3" w:rsidRPr="00AA7741">
        <w:rPr>
          <w:rFonts w:ascii="Times New Roman" w:hAnsi="Times New Roman"/>
          <w:sz w:val="28"/>
          <w:szCs w:val="28"/>
        </w:rPr>
        <w:t xml:space="preserve"> письмом </w:t>
      </w:r>
      <w:r w:rsidR="00E84DE3" w:rsidRPr="00AA7741">
        <w:rPr>
          <w:rFonts w:ascii="Times New Roman" w:hAnsi="Times New Roman"/>
          <w:sz w:val="28"/>
        </w:rPr>
        <w:t>Министерства здравоохранения Российской Федераци</w:t>
      </w:r>
      <w:r w:rsidR="0079001A" w:rsidRPr="00AA7741">
        <w:rPr>
          <w:rFonts w:ascii="Times New Roman" w:hAnsi="Times New Roman"/>
          <w:sz w:val="28"/>
        </w:rPr>
        <w:t xml:space="preserve">и </w:t>
      </w:r>
      <w:r w:rsidR="0079001A" w:rsidRPr="00E50A85">
        <w:rPr>
          <w:rFonts w:ascii="Times New Roman" w:hAnsi="Times New Roman"/>
          <w:sz w:val="28"/>
        </w:rPr>
        <w:t xml:space="preserve">от </w:t>
      </w:r>
      <w:r w:rsidR="00E50A85" w:rsidRPr="00E50A85">
        <w:rPr>
          <w:rFonts w:ascii="Times New Roman" w:hAnsi="Times New Roman"/>
          <w:sz w:val="28"/>
        </w:rPr>
        <w:t>10</w:t>
      </w:r>
      <w:r w:rsidR="00B702CC" w:rsidRPr="00E50A85">
        <w:rPr>
          <w:rFonts w:ascii="Times New Roman" w:hAnsi="Times New Roman"/>
          <w:sz w:val="28"/>
        </w:rPr>
        <w:t>.</w:t>
      </w:r>
      <w:r w:rsidR="00E50A85" w:rsidRPr="00E50A85">
        <w:rPr>
          <w:rFonts w:ascii="Times New Roman" w:hAnsi="Times New Roman"/>
          <w:sz w:val="28"/>
        </w:rPr>
        <w:t>0</w:t>
      </w:r>
      <w:r w:rsidR="00B702CC" w:rsidRPr="00E50A85">
        <w:rPr>
          <w:rFonts w:ascii="Times New Roman" w:hAnsi="Times New Roman"/>
          <w:sz w:val="28"/>
        </w:rPr>
        <w:t>2</w:t>
      </w:r>
      <w:r w:rsidR="0079001A" w:rsidRPr="00E50A85">
        <w:rPr>
          <w:rFonts w:ascii="Times New Roman" w:hAnsi="Times New Roman"/>
          <w:sz w:val="28"/>
        </w:rPr>
        <w:t>.201</w:t>
      </w:r>
      <w:r w:rsidR="00E50A85" w:rsidRPr="00E50A85">
        <w:rPr>
          <w:rFonts w:ascii="Times New Roman" w:hAnsi="Times New Roman"/>
          <w:sz w:val="28"/>
        </w:rPr>
        <w:t>5</w:t>
      </w:r>
      <w:r w:rsidR="0079001A" w:rsidRPr="00E50A85">
        <w:rPr>
          <w:rFonts w:ascii="Times New Roman" w:hAnsi="Times New Roman"/>
          <w:sz w:val="28"/>
        </w:rPr>
        <w:t xml:space="preserve"> № </w:t>
      </w:r>
      <w:r w:rsidR="00E50A85" w:rsidRPr="00E50A85">
        <w:rPr>
          <w:rFonts w:ascii="Times New Roman" w:hAnsi="Times New Roman"/>
          <w:sz w:val="28"/>
        </w:rPr>
        <w:t>11-10</w:t>
      </w:r>
      <w:r w:rsidR="00090601" w:rsidRPr="00E50A85">
        <w:rPr>
          <w:rFonts w:ascii="Times New Roman" w:hAnsi="Times New Roman"/>
          <w:sz w:val="28"/>
        </w:rPr>
        <w:t>/10/2-</w:t>
      </w:r>
      <w:r w:rsidR="00E50A85" w:rsidRPr="00E50A85">
        <w:rPr>
          <w:rFonts w:ascii="Times New Roman" w:hAnsi="Times New Roman"/>
          <w:sz w:val="28"/>
        </w:rPr>
        <w:t>623</w:t>
      </w:r>
      <w:r w:rsidR="00B702CC" w:rsidRPr="00E50A85">
        <w:rPr>
          <w:rFonts w:ascii="Times New Roman" w:hAnsi="Times New Roman"/>
          <w:sz w:val="28"/>
        </w:rPr>
        <w:t>.</w:t>
      </w:r>
    </w:p>
    <w:p w:rsidR="00E84DE3" w:rsidRPr="00AA7741" w:rsidRDefault="00C675E9" w:rsidP="002A64A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A7741">
        <w:rPr>
          <w:rFonts w:ascii="Times New Roman" w:hAnsi="Times New Roman"/>
          <w:sz w:val="28"/>
          <w:szCs w:val="28"/>
        </w:rPr>
        <w:t>4</w:t>
      </w:r>
      <w:r w:rsidR="00E84DE3" w:rsidRPr="00AA7741">
        <w:rPr>
          <w:rFonts w:ascii="Times New Roman" w:hAnsi="Times New Roman"/>
          <w:sz w:val="28"/>
          <w:szCs w:val="28"/>
        </w:rPr>
        <w:t>. Стоимостные показатели и показатели объемов оказания медицинской помощи приводятся в абсолютных данных - единицах в целых чи</w:t>
      </w:r>
      <w:r w:rsidR="00090601" w:rsidRPr="00AA7741">
        <w:rPr>
          <w:rFonts w:ascii="Times New Roman" w:hAnsi="Times New Roman"/>
          <w:sz w:val="28"/>
          <w:szCs w:val="28"/>
        </w:rPr>
        <w:t>слах (например, руб. без копеек</w:t>
      </w:r>
      <w:r w:rsidR="00E84DE3" w:rsidRPr="00AA7741">
        <w:rPr>
          <w:rFonts w:ascii="Times New Roman" w:hAnsi="Times New Roman"/>
          <w:sz w:val="28"/>
          <w:szCs w:val="28"/>
        </w:rPr>
        <w:t xml:space="preserve">, койко-день, чел.). </w:t>
      </w:r>
    </w:p>
    <w:p w:rsidR="00E84DE3" w:rsidRPr="00AA7741" w:rsidRDefault="00B702CC" w:rsidP="002A64A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A7741">
        <w:rPr>
          <w:rFonts w:ascii="Times New Roman" w:hAnsi="Times New Roman"/>
          <w:sz w:val="28"/>
          <w:szCs w:val="28"/>
        </w:rPr>
        <w:t>5</w:t>
      </w:r>
      <w:r w:rsidR="00E84DE3" w:rsidRPr="00AA7741">
        <w:rPr>
          <w:rFonts w:ascii="Times New Roman" w:hAnsi="Times New Roman"/>
          <w:sz w:val="28"/>
          <w:szCs w:val="28"/>
        </w:rPr>
        <w:t>. Плановые показатели</w:t>
      </w:r>
      <w:r w:rsidR="00875383" w:rsidRPr="00AA7741">
        <w:rPr>
          <w:rFonts w:ascii="Times New Roman" w:hAnsi="Times New Roman"/>
          <w:sz w:val="28"/>
          <w:szCs w:val="28"/>
        </w:rPr>
        <w:t xml:space="preserve"> в части бюджета</w:t>
      </w:r>
      <w:r w:rsidR="00E84DE3" w:rsidRPr="00AA7741">
        <w:rPr>
          <w:rFonts w:ascii="Times New Roman" w:hAnsi="Times New Roman"/>
          <w:sz w:val="28"/>
          <w:szCs w:val="28"/>
        </w:rPr>
        <w:t xml:space="preserve"> </w:t>
      </w:r>
      <w:r w:rsidR="00AD229D">
        <w:rPr>
          <w:rFonts w:ascii="Times New Roman" w:hAnsi="Times New Roman"/>
          <w:sz w:val="28"/>
          <w:szCs w:val="28"/>
        </w:rPr>
        <w:t xml:space="preserve">(по всем таблицам ф.62) </w:t>
      </w:r>
      <w:r w:rsidR="00E84DE3" w:rsidRPr="00AA7741">
        <w:rPr>
          <w:rFonts w:ascii="Times New Roman" w:hAnsi="Times New Roman"/>
          <w:sz w:val="28"/>
          <w:szCs w:val="28"/>
        </w:rPr>
        <w:t>должны соответствовать  уточненному плану утвержденных ассигнований. Данные о финансировании за 201</w:t>
      </w:r>
      <w:r w:rsidR="00AD229D">
        <w:rPr>
          <w:rFonts w:ascii="Times New Roman" w:hAnsi="Times New Roman"/>
          <w:sz w:val="28"/>
          <w:szCs w:val="28"/>
        </w:rPr>
        <w:t>4</w:t>
      </w:r>
      <w:r w:rsidR="00E84DE3" w:rsidRPr="00AA7741">
        <w:rPr>
          <w:rFonts w:ascii="Times New Roman" w:hAnsi="Times New Roman"/>
          <w:sz w:val="28"/>
          <w:szCs w:val="28"/>
        </w:rPr>
        <w:t xml:space="preserve"> год (по всем таблицам ф.62) должны соответствовать кассовым расходам медицинских </w:t>
      </w:r>
      <w:r w:rsidR="00875383" w:rsidRPr="00AA7741">
        <w:rPr>
          <w:rFonts w:ascii="Times New Roman" w:hAnsi="Times New Roman"/>
          <w:sz w:val="28"/>
          <w:szCs w:val="28"/>
        </w:rPr>
        <w:t>организаций</w:t>
      </w:r>
      <w:r w:rsidR="00E84DE3" w:rsidRPr="00AA7741">
        <w:rPr>
          <w:rFonts w:ascii="Times New Roman" w:hAnsi="Times New Roman"/>
          <w:sz w:val="28"/>
          <w:szCs w:val="28"/>
        </w:rPr>
        <w:t xml:space="preserve">. </w:t>
      </w:r>
    </w:p>
    <w:p w:rsidR="00E84DE3" w:rsidRPr="00AA7741" w:rsidRDefault="00B702CC" w:rsidP="002A64A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A7741">
        <w:rPr>
          <w:rFonts w:ascii="Times New Roman" w:hAnsi="Times New Roman"/>
          <w:sz w:val="28"/>
          <w:szCs w:val="28"/>
        </w:rPr>
        <w:t>6</w:t>
      </w:r>
      <w:r w:rsidR="00E84DE3" w:rsidRPr="00AA7741">
        <w:rPr>
          <w:rFonts w:ascii="Times New Roman" w:hAnsi="Times New Roman"/>
          <w:sz w:val="28"/>
          <w:szCs w:val="28"/>
        </w:rPr>
        <w:t>. При сдаче годового отчета по ф.62 одновременно представляются</w:t>
      </w:r>
      <w:r w:rsidR="00C668A5" w:rsidRPr="00AA7741">
        <w:rPr>
          <w:rFonts w:ascii="Times New Roman" w:hAnsi="Times New Roman"/>
          <w:sz w:val="28"/>
          <w:szCs w:val="28"/>
        </w:rPr>
        <w:t xml:space="preserve"> в электронном формате </w:t>
      </w:r>
      <w:r w:rsidR="00C668A5" w:rsidRPr="00AA7741">
        <w:rPr>
          <w:rFonts w:ascii="Times New Roman" w:hAnsi="Times New Roman"/>
          <w:sz w:val="28"/>
          <w:szCs w:val="28"/>
          <w:lang w:val="en-US"/>
        </w:rPr>
        <w:t>excel</w:t>
      </w:r>
      <w:r w:rsidR="00C668A5" w:rsidRPr="00AA7741">
        <w:rPr>
          <w:rFonts w:ascii="Times New Roman" w:hAnsi="Times New Roman"/>
          <w:sz w:val="28"/>
          <w:szCs w:val="28"/>
        </w:rPr>
        <w:t xml:space="preserve"> и на бумажном носителе</w:t>
      </w:r>
      <w:r w:rsidR="00E84DE3" w:rsidRPr="00AA7741">
        <w:rPr>
          <w:rFonts w:ascii="Times New Roman" w:hAnsi="Times New Roman"/>
          <w:sz w:val="28"/>
          <w:szCs w:val="28"/>
        </w:rPr>
        <w:t>:</w:t>
      </w:r>
    </w:p>
    <w:p w:rsidR="00B702CC" w:rsidRPr="007E6666" w:rsidRDefault="00C668A5" w:rsidP="002A64A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E6666">
        <w:rPr>
          <w:rFonts w:ascii="Times New Roman" w:hAnsi="Times New Roman"/>
          <w:sz w:val="28"/>
          <w:szCs w:val="28"/>
        </w:rPr>
        <w:t xml:space="preserve">6.1. </w:t>
      </w:r>
      <w:r w:rsidR="002D0BA0" w:rsidRPr="007E6666">
        <w:rPr>
          <w:rFonts w:ascii="Times New Roman" w:hAnsi="Times New Roman"/>
          <w:sz w:val="28"/>
          <w:szCs w:val="28"/>
        </w:rPr>
        <w:t>Раздел 3000</w:t>
      </w:r>
      <w:r w:rsidR="00E84DE3" w:rsidRPr="007E6666">
        <w:rPr>
          <w:rFonts w:ascii="Times New Roman" w:hAnsi="Times New Roman"/>
          <w:sz w:val="28"/>
          <w:szCs w:val="28"/>
        </w:rPr>
        <w:t xml:space="preserve"> </w:t>
      </w:r>
      <w:r w:rsidR="00B702CC" w:rsidRPr="007E6666">
        <w:rPr>
          <w:rFonts w:ascii="Times New Roman" w:hAnsi="Times New Roman"/>
          <w:sz w:val="28"/>
          <w:szCs w:val="28"/>
        </w:rPr>
        <w:t>"Фактические объемы посещений и их финансирование в 201</w:t>
      </w:r>
      <w:r w:rsidR="002D0BA0" w:rsidRPr="007E6666">
        <w:rPr>
          <w:rFonts w:ascii="Times New Roman" w:hAnsi="Times New Roman"/>
          <w:sz w:val="28"/>
          <w:szCs w:val="28"/>
        </w:rPr>
        <w:t>4</w:t>
      </w:r>
      <w:r w:rsidR="00B702CC" w:rsidRPr="007E6666">
        <w:rPr>
          <w:rFonts w:ascii="Times New Roman" w:hAnsi="Times New Roman"/>
          <w:sz w:val="28"/>
          <w:szCs w:val="28"/>
        </w:rPr>
        <w:t xml:space="preserve"> году</w:t>
      </w:r>
      <w:r w:rsidR="00006E07" w:rsidRPr="007E6666">
        <w:rPr>
          <w:rFonts w:ascii="Times New Roman" w:hAnsi="Times New Roman"/>
          <w:sz w:val="28"/>
          <w:szCs w:val="28"/>
        </w:rPr>
        <w:t>"</w:t>
      </w:r>
      <w:r w:rsidR="00B702CC" w:rsidRPr="007E6666">
        <w:rPr>
          <w:rFonts w:ascii="Times New Roman" w:hAnsi="Times New Roman"/>
          <w:sz w:val="28"/>
          <w:szCs w:val="28"/>
        </w:rPr>
        <w:t>;</w:t>
      </w:r>
    </w:p>
    <w:p w:rsidR="005C7D88" w:rsidRPr="007E6666" w:rsidRDefault="00C668A5" w:rsidP="002A64A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E6666">
        <w:rPr>
          <w:rFonts w:ascii="Times New Roman" w:hAnsi="Times New Roman"/>
          <w:sz w:val="28"/>
          <w:szCs w:val="28"/>
        </w:rPr>
        <w:t>О</w:t>
      </w:r>
      <w:r w:rsidR="00D84767" w:rsidRPr="007E6666">
        <w:rPr>
          <w:rFonts w:ascii="Times New Roman" w:hAnsi="Times New Roman"/>
          <w:sz w:val="28"/>
          <w:szCs w:val="28"/>
        </w:rPr>
        <w:t xml:space="preserve">бъем медицинской помощи в амбулаторных условиях </w:t>
      </w:r>
      <w:r w:rsidRPr="007E6666">
        <w:rPr>
          <w:rFonts w:ascii="Times New Roman" w:hAnsi="Times New Roman"/>
          <w:sz w:val="28"/>
          <w:szCs w:val="28"/>
        </w:rPr>
        <w:t xml:space="preserve">в части бюджета </w:t>
      </w:r>
      <w:r w:rsidR="00930271" w:rsidRPr="007E6666">
        <w:rPr>
          <w:rFonts w:ascii="Times New Roman" w:hAnsi="Times New Roman"/>
          <w:sz w:val="28"/>
          <w:szCs w:val="28"/>
        </w:rPr>
        <w:t>с профилактической целью</w:t>
      </w:r>
      <w:r w:rsidR="00C429F4" w:rsidRPr="007E6666">
        <w:rPr>
          <w:rFonts w:ascii="Times New Roman" w:hAnsi="Times New Roman"/>
          <w:sz w:val="28"/>
          <w:szCs w:val="28"/>
        </w:rPr>
        <w:t xml:space="preserve"> </w:t>
      </w:r>
      <w:r w:rsidR="00930271" w:rsidRPr="007E6666">
        <w:rPr>
          <w:rFonts w:ascii="Times New Roman" w:hAnsi="Times New Roman"/>
          <w:sz w:val="28"/>
          <w:szCs w:val="28"/>
        </w:rPr>
        <w:t>включа</w:t>
      </w:r>
      <w:r w:rsidR="00D84767" w:rsidRPr="007E6666">
        <w:rPr>
          <w:rFonts w:ascii="Times New Roman" w:hAnsi="Times New Roman"/>
          <w:sz w:val="28"/>
          <w:szCs w:val="28"/>
        </w:rPr>
        <w:t>е</w:t>
      </w:r>
      <w:r w:rsidR="00930271" w:rsidRPr="007E6666">
        <w:rPr>
          <w:rFonts w:ascii="Times New Roman" w:hAnsi="Times New Roman"/>
          <w:sz w:val="28"/>
          <w:szCs w:val="28"/>
        </w:rPr>
        <w:t>т</w:t>
      </w:r>
      <w:r w:rsidR="00D84767" w:rsidRPr="007E6666">
        <w:rPr>
          <w:rFonts w:ascii="Times New Roman" w:hAnsi="Times New Roman"/>
          <w:sz w:val="28"/>
          <w:szCs w:val="28"/>
        </w:rPr>
        <w:t xml:space="preserve"> посещения</w:t>
      </w:r>
      <w:r w:rsidR="00930271" w:rsidRPr="007E6666">
        <w:rPr>
          <w:rFonts w:ascii="Times New Roman" w:hAnsi="Times New Roman"/>
          <w:sz w:val="28"/>
          <w:szCs w:val="28"/>
        </w:rPr>
        <w:t>:</w:t>
      </w:r>
    </w:p>
    <w:p w:rsidR="00287F60" w:rsidRPr="007E6666" w:rsidRDefault="00C668A5" w:rsidP="00287F6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E6666">
        <w:rPr>
          <w:rFonts w:ascii="Times New Roman" w:hAnsi="Times New Roman"/>
          <w:sz w:val="28"/>
          <w:szCs w:val="28"/>
        </w:rPr>
        <w:t xml:space="preserve">- </w:t>
      </w:r>
      <w:r w:rsidR="00DF78A7" w:rsidRPr="007E6666">
        <w:rPr>
          <w:rFonts w:ascii="Times New Roman" w:hAnsi="Times New Roman"/>
          <w:sz w:val="28"/>
          <w:szCs w:val="28"/>
        </w:rPr>
        <w:t xml:space="preserve">в связи с диспансеризацией </w:t>
      </w:r>
      <w:r w:rsidR="00287F60" w:rsidRPr="007E6666">
        <w:rPr>
          <w:rFonts w:ascii="Times New Roman" w:hAnsi="Times New Roman"/>
          <w:sz w:val="28"/>
          <w:szCs w:val="28"/>
        </w:rPr>
        <w:t>определенных групп населения</w:t>
      </w:r>
      <w:r w:rsidR="00DF78A7" w:rsidRPr="007E6666">
        <w:rPr>
          <w:rFonts w:ascii="Times New Roman" w:hAnsi="Times New Roman"/>
          <w:sz w:val="28"/>
          <w:szCs w:val="28"/>
        </w:rPr>
        <w:t>;</w:t>
      </w:r>
    </w:p>
    <w:p w:rsidR="00DF78A7" w:rsidRPr="007E6666" w:rsidRDefault="00C668A5" w:rsidP="002A64A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E6666">
        <w:rPr>
          <w:rFonts w:ascii="Times New Roman" w:hAnsi="Times New Roman"/>
          <w:sz w:val="28"/>
          <w:szCs w:val="28"/>
        </w:rPr>
        <w:t xml:space="preserve">- </w:t>
      </w:r>
      <w:r w:rsidR="00DF78A7" w:rsidRPr="007E6666">
        <w:rPr>
          <w:rFonts w:ascii="Times New Roman" w:hAnsi="Times New Roman"/>
          <w:sz w:val="28"/>
          <w:szCs w:val="28"/>
        </w:rPr>
        <w:t>в связи с диспансерным наблюдением;</w:t>
      </w:r>
    </w:p>
    <w:p w:rsidR="00930271" w:rsidRPr="007E6666" w:rsidRDefault="00C668A5" w:rsidP="002A64A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E6666">
        <w:rPr>
          <w:rFonts w:ascii="Times New Roman" w:hAnsi="Times New Roman"/>
          <w:sz w:val="28"/>
          <w:szCs w:val="28"/>
        </w:rPr>
        <w:t xml:space="preserve">- </w:t>
      </w:r>
      <w:r w:rsidR="00DF78A7" w:rsidRPr="007E6666">
        <w:rPr>
          <w:rFonts w:ascii="Times New Roman" w:hAnsi="Times New Roman"/>
          <w:sz w:val="28"/>
          <w:szCs w:val="28"/>
        </w:rPr>
        <w:t xml:space="preserve">в связи с профилактическими медицинскими </w:t>
      </w:r>
      <w:r w:rsidR="00930271" w:rsidRPr="007E6666">
        <w:rPr>
          <w:rFonts w:ascii="Times New Roman" w:hAnsi="Times New Roman"/>
          <w:sz w:val="28"/>
          <w:szCs w:val="28"/>
        </w:rPr>
        <w:t>осмотр</w:t>
      </w:r>
      <w:r w:rsidR="00DF78A7" w:rsidRPr="007E6666">
        <w:rPr>
          <w:rFonts w:ascii="Times New Roman" w:hAnsi="Times New Roman"/>
          <w:sz w:val="28"/>
          <w:szCs w:val="28"/>
        </w:rPr>
        <w:t>ами в соответствии с порядками</w:t>
      </w:r>
      <w:r w:rsidR="00930271" w:rsidRPr="007E6666">
        <w:rPr>
          <w:rFonts w:ascii="Times New Roman" w:hAnsi="Times New Roman"/>
          <w:sz w:val="28"/>
          <w:szCs w:val="28"/>
        </w:rPr>
        <w:t>,</w:t>
      </w:r>
      <w:r w:rsidR="00DF78A7" w:rsidRPr="007E6666">
        <w:rPr>
          <w:rFonts w:ascii="Times New Roman" w:hAnsi="Times New Roman"/>
          <w:sz w:val="28"/>
          <w:szCs w:val="28"/>
        </w:rPr>
        <w:t xml:space="preserve"> утвержденными Министерством здравоохранения Российской Федерации, патронажем</w:t>
      </w:r>
      <w:r w:rsidR="00875383" w:rsidRPr="007E6666">
        <w:rPr>
          <w:rFonts w:ascii="Times New Roman" w:hAnsi="Times New Roman"/>
          <w:sz w:val="28"/>
          <w:szCs w:val="28"/>
        </w:rPr>
        <w:t>.</w:t>
      </w:r>
    </w:p>
    <w:p w:rsidR="00DF78A7" w:rsidRPr="007E6666" w:rsidRDefault="00C668A5" w:rsidP="002A64A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E6666">
        <w:rPr>
          <w:rFonts w:ascii="Times New Roman" w:hAnsi="Times New Roman"/>
          <w:sz w:val="28"/>
          <w:szCs w:val="28"/>
        </w:rPr>
        <w:t>П</w:t>
      </w:r>
      <w:r w:rsidR="00930271" w:rsidRPr="007E6666">
        <w:rPr>
          <w:rFonts w:ascii="Times New Roman" w:hAnsi="Times New Roman"/>
          <w:sz w:val="28"/>
          <w:szCs w:val="28"/>
        </w:rPr>
        <w:t>осещения с иными целями</w:t>
      </w:r>
      <w:r w:rsidRPr="007E6666">
        <w:rPr>
          <w:rFonts w:ascii="Times New Roman" w:hAnsi="Times New Roman"/>
          <w:sz w:val="28"/>
          <w:szCs w:val="28"/>
        </w:rPr>
        <w:t xml:space="preserve"> в части бюджета</w:t>
      </w:r>
      <w:r w:rsidR="00903D96" w:rsidRPr="007E6666">
        <w:rPr>
          <w:rFonts w:ascii="Times New Roman" w:hAnsi="Times New Roman"/>
          <w:sz w:val="28"/>
          <w:szCs w:val="28"/>
        </w:rPr>
        <w:t xml:space="preserve"> включают</w:t>
      </w:r>
      <w:r w:rsidR="00DF78A7" w:rsidRPr="007E6666">
        <w:rPr>
          <w:rFonts w:ascii="Times New Roman" w:hAnsi="Times New Roman"/>
          <w:sz w:val="28"/>
          <w:szCs w:val="28"/>
        </w:rPr>
        <w:t>:</w:t>
      </w:r>
    </w:p>
    <w:p w:rsidR="00930271" w:rsidRPr="007E6666" w:rsidRDefault="00C668A5" w:rsidP="002A64A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E6666">
        <w:rPr>
          <w:rFonts w:ascii="Times New Roman" w:hAnsi="Times New Roman"/>
          <w:sz w:val="28"/>
          <w:szCs w:val="28"/>
        </w:rPr>
        <w:t xml:space="preserve">- </w:t>
      </w:r>
      <w:r w:rsidR="00903D96" w:rsidRPr="007E6666">
        <w:rPr>
          <w:rFonts w:ascii="Times New Roman" w:hAnsi="Times New Roman"/>
          <w:sz w:val="28"/>
          <w:szCs w:val="28"/>
        </w:rPr>
        <w:t>р</w:t>
      </w:r>
      <w:r w:rsidR="00DF78A7" w:rsidRPr="007E6666">
        <w:rPr>
          <w:rFonts w:ascii="Times New Roman" w:hAnsi="Times New Roman"/>
          <w:sz w:val="28"/>
          <w:szCs w:val="28"/>
        </w:rPr>
        <w:t xml:space="preserve">азовые посещения по поводу </w:t>
      </w:r>
      <w:r w:rsidR="00930271" w:rsidRPr="007E6666">
        <w:rPr>
          <w:rFonts w:ascii="Times New Roman" w:hAnsi="Times New Roman"/>
          <w:sz w:val="28"/>
          <w:szCs w:val="28"/>
        </w:rPr>
        <w:t>заболевания</w:t>
      </w:r>
      <w:r w:rsidR="00875383" w:rsidRPr="007E6666">
        <w:rPr>
          <w:rFonts w:ascii="Times New Roman" w:hAnsi="Times New Roman"/>
          <w:sz w:val="28"/>
          <w:szCs w:val="28"/>
        </w:rPr>
        <w:t>, в том числе консультативные</w:t>
      </w:r>
      <w:r w:rsidR="00903D96" w:rsidRPr="007E6666">
        <w:rPr>
          <w:rFonts w:ascii="Times New Roman" w:hAnsi="Times New Roman"/>
          <w:sz w:val="28"/>
          <w:szCs w:val="28"/>
        </w:rPr>
        <w:t>;</w:t>
      </w:r>
    </w:p>
    <w:p w:rsidR="00903D96" w:rsidRPr="007E6666" w:rsidRDefault="00C668A5" w:rsidP="00903D96">
      <w:pPr>
        <w:ind w:left="708" w:firstLine="1"/>
        <w:jc w:val="both"/>
        <w:rPr>
          <w:rFonts w:ascii="Times New Roman" w:hAnsi="Times New Roman"/>
          <w:sz w:val="28"/>
          <w:szCs w:val="28"/>
        </w:rPr>
      </w:pPr>
      <w:r w:rsidRPr="007E6666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903D96" w:rsidRPr="007E6666">
        <w:rPr>
          <w:rFonts w:ascii="Times New Roman" w:hAnsi="Times New Roman"/>
          <w:sz w:val="28"/>
          <w:szCs w:val="28"/>
        </w:rPr>
        <w:t>посещения, связанные с диагностическим обследованием,</w:t>
      </w:r>
      <w:r w:rsidR="008101CB" w:rsidRPr="007E6666">
        <w:rPr>
          <w:rFonts w:ascii="Times New Roman" w:hAnsi="Times New Roman"/>
          <w:sz w:val="28"/>
          <w:szCs w:val="28"/>
        </w:rPr>
        <w:t xml:space="preserve"> </w:t>
      </w:r>
      <w:r w:rsidR="00903D96" w:rsidRPr="007E6666">
        <w:rPr>
          <w:rFonts w:ascii="Times New Roman" w:hAnsi="Times New Roman"/>
          <w:sz w:val="28"/>
          <w:szCs w:val="28"/>
        </w:rPr>
        <w:t>направлением на госпитализацию, в дневной стационар;</w:t>
      </w:r>
    </w:p>
    <w:p w:rsidR="00903D96" w:rsidRPr="007E6666" w:rsidRDefault="00C668A5" w:rsidP="00903D96">
      <w:pPr>
        <w:ind w:left="708" w:firstLine="1"/>
        <w:jc w:val="both"/>
        <w:rPr>
          <w:rFonts w:ascii="Times New Roman" w:hAnsi="Times New Roman"/>
          <w:sz w:val="28"/>
          <w:szCs w:val="28"/>
        </w:rPr>
      </w:pPr>
      <w:r w:rsidRPr="007E6666">
        <w:rPr>
          <w:rFonts w:ascii="Times New Roman" w:hAnsi="Times New Roman"/>
          <w:sz w:val="28"/>
          <w:szCs w:val="28"/>
        </w:rPr>
        <w:t xml:space="preserve">- </w:t>
      </w:r>
      <w:r w:rsidR="008101CB" w:rsidRPr="007E6666">
        <w:rPr>
          <w:rFonts w:ascii="Times New Roman" w:hAnsi="Times New Roman"/>
          <w:sz w:val="28"/>
          <w:szCs w:val="28"/>
        </w:rPr>
        <w:t>посещения, связанные с получением справки, санаторно-курортной карты и других медицинских документов.</w:t>
      </w:r>
    </w:p>
    <w:p w:rsidR="00C668A5" w:rsidRPr="007E6666" w:rsidRDefault="00C668A5" w:rsidP="00903D96">
      <w:pPr>
        <w:ind w:left="708" w:firstLine="1"/>
        <w:jc w:val="both"/>
        <w:rPr>
          <w:rFonts w:ascii="Times New Roman" w:hAnsi="Times New Roman"/>
          <w:sz w:val="28"/>
          <w:szCs w:val="28"/>
        </w:rPr>
      </w:pPr>
    </w:p>
    <w:p w:rsidR="00930271" w:rsidRPr="007E6666" w:rsidRDefault="00C668A5" w:rsidP="002A64A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E6666">
        <w:rPr>
          <w:rFonts w:ascii="Times New Roman" w:hAnsi="Times New Roman"/>
          <w:sz w:val="28"/>
          <w:szCs w:val="28"/>
        </w:rPr>
        <w:t>посещения, включенные в обращения по поводу заболевания, являются законченным случаем лечения у лечащего врача.</w:t>
      </w:r>
    </w:p>
    <w:p w:rsidR="005C6EE9" w:rsidRDefault="005C6EE9" w:rsidP="002A64A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6666" w:rsidRDefault="007E6666" w:rsidP="002A64A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строку 08 </w:t>
      </w:r>
      <w:r w:rsidR="000D7DFC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Разовые посещения</w:t>
      </w:r>
      <w:r w:rsidR="00841342">
        <w:rPr>
          <w:rFonts w:ascii="Times New Roman" w:hAnsi="Times New Roman"/>
          <w:sz w:val="28"/>
          <w:szCs w:val="28"/>
        </w:rPr>
        <w:t xml:space="preserve"> по поводу заболеваний</w:t>
      </w:r>
      <w:r w:rsidR="000D7DFC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6666">
        <w:rPr>
          <w:rFonts w:ascii="Times New Roman" w:hAnsi="Times New Roman"/>
          <w:sz w:val="28"/>
          <w:szCs w:val="28"/>
          <w:u w:val="single"/>
        </w:rPr>
        <w:t xml:space="preserve">только </w:t>
      </w:r>
      <w:r w:rsidR="006278BD">
        <w:rPr>
          <w:rFonts w:ascii="Times New Roman" w:hAnsi="Times New Roman"/>
          <w:sz w:val="28"/>
          <w:szCs w:val="28"/>
          <w:u w:val="single"/>
        </w:rPr>
        <w:t xml:space="preserve">в </w:t>
      </w:r>
      <w:r w:rsidRPr="007E6666">
        <w:rPr>
          <w:rFonts w:ascii="Times New Roman" w:hAnsi="Times New Roman"/>
          <w:sz w:val="28"/>
          <w:szCs w:val="28"/>
          <w:u w:val="single"/>
        </w:rPr>
        <w:t>р.3000</w:t>
      </w:r>
      <w:r>
        <w:rPr>
          <w:rFonts w:ascii="Times New Roman" w:hAnsi="Times New Roman"/>
          <w:sz w:val="28"/>
          <w:szCs w:val="28"/>
        </w:rPr>
        <w:t xml:space="preserve"> включаются посещения по неотложной медицинской помощи и расходы на их оказание.</w:t>
      </w:r>
    </w:p>
    <w:p w:rsidR="007E6666" w:rsidRPr="007E6666" w:rsidRDefault="007E6666" w:rsidP="002A64A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DE3" w:rsidRPr="007E6666" w:rsidRDefault="00920BA3" w:rsidP="002A64A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E6666">
        <w:rPr>
          <w:rFonts w:ascii="Times New Roman" w:hAnsi="Times New Roman"/>
          <w:sz w:val="28"/>
          <w:szCs w:val="28"/>
        </w:rPr>
        <w:t>6.3. О</w:t>
      </w:r>
      <w:r w:rsidR="00E84DE3" w:rsidRPr="007E6666">
        <w:rPr>
          <w:rFonts w:ascii="Times New Roman" w:hAnsi="Times New Roman"/>
          <w:sz w:val="28"/>
          <w:szCs w:val="28"/>
        </w:rPr>
        <w:t>тчеты по формам 0503127 "Отчет об исполнении бюджета главного распорядителя, распорядителя, получателя средств</w:t>
      </w:r>
      <w:r w:rsidR="00902FF1" w:rsidRPr="007E6666">
        <w:rPr>
          <w:rFonts w:ascii="Times New Roman" w:hAnsi="Times New Roman"/>
          <w:sz w:val="28"/>
          <w:szCs w:val="28"/>
        </w:rPr>
        <w:t xml:space="preserve"> бюджета</w:t>
      </w:r>
      <w:r w:rsidR="00E84DE3" w:rsidRPr="007E6666">
        <w:rPr>
          <w:rFonts w:ascii="Times New Roman" w:hAnsi="Times New Roman"/>
          <w:sz w:val="28"/>
          <w:szCs w:val="28"/>
        </w:rPr>
        <w:t xml:space="preserve"> главного администратора, администратора источников финансирования дефицит</w:t>
      </w:r>
      <w:r w:rsidR="00902FF1" w:rsidRPr="007E6666">
        <w:rPr>
          <w:rFonts w:ascii="Times New Roman" w:hAnsi="Times New Roman"/>
          <w:sz w:val="28"/>
          <w:szCs w:val="28"/>
        </w:rPr>
        <w:t>ов</w:t>
      </w:r>
      <w:r w:rsidR="00E84DE3" w:rsidRPr="007E6666">
        <w:rPr>
          <w:rFonts w:ascii="Times New Roman" w:hAnsi="Times New Roman"/>
          <w:sz w:val="28"/>
          <w:szCs w:val="28"/>
        </w:rPr>
        <w:t xml:space="preserve"> бюджета, главного администратора, администратора доходов бюджета"</w:t>
      </w:r>
      <w:r w:rsidR="00902FF1" w:rsidRPr="007E6666">
        <w:rPr>
          <w:rFonts w:ascii="Times New Roman" w:hAnsi="Times New Roman"/>
          <w:sz w:val="28"/>
          <w:szCs w:val="28"/>
        </w:rPr>
        <w:t xml:space="preserve"> (по казенным учреждениям)</w:t>
      </w:r>
      <w:r w:rsidR="00E84DE3" w:rsidRPr="007E6666">
        <w:rPr>
          <w:rFonts w:ascii="Times New Roman" w:hAnsi="Times New Roman"/>
          <w:sz w:val="28"/>
          <w:szCs w:val="28"/>
        </w:rPr>
        <w:t>, 0503</w:t>
      </w:r>
      <w:r w:rsidR="00902FF1" w:rsidRPr="007E6666">
        <w:rPr>
          <w:rFonts w:ascii="Times New Roman" w:hAnsi="Times New Roman"/>
          <w:sz w:val="28"/>
          <w:szCs w:val="28"/>
        </w:rPr>
        <w:t>7</w:t>
      </w:r>
      <w:r w:rsidR="00E84DE3" w:rsidRPr="007E6666">
        <w:rPr>
          <w:rFonts w:ascii="Times New Roman" w:hAnsi="Times New Roman"/>
          <w:sz w:val="28"/>
          <w:szCs w:val="28"/>
        </w:rPr>
        <w:t>37</w:t>
      </w:r>
      <w:r w:rsidR="00B37AE3" w:rsidRPr="007E6666">
        <w:rPr>
          <w:rFonts w:ascii="Times New Roman" w:hAnsi="Times New Roman"/>
          <w:sz w:val="28"/>
          <w:szCs w:val="28"/>
        </w:rPr>
        <w:t xml:space="preserve"> "Отчет об исполнении учреждением плана его финансово-хозяйственной дея</w:t>
      </w:r>
      <w:r w:rsidR="004B2660" w:rsidRPr="007E6666">
        <w:rPr>
          <w:rFonts w:ascii="Times New Roman" w:hAnsi="Times New Roman"/>
          <w:sz w:val="28"/>
          <w:szCs w:val="28"/>
        </w:rPr>
        <w:t>тельности" (</w:t>
      </w:r>
      <w:r w:rsidR="002D0BA0" w:rsidRPr="007E6666">
        <w:rPr>
          <w:rFonts w:ascii="Times New Roman" w:hAnsi="Times New Roman"/>
          <w:sz w:val="28"/>
          <w:szCs w:val="28"/>
        </w:rPr>
        <w:t>по бюджетным учреждениям);</w:t>
      </w:r>
    </w:p>
    <w:p w:rsidR="006B2551" w:rsidRDefault="00920BA3" w:rsidP="006B2551">
      <w:pPr>
        <w:pStyle w:val="a8"/>
        <w:spacing w:after="0"/>
        <w:ind w:firstLine="708"/>
        <w:jc w:val="both"/>
        <w:rPr>
          <w:rFonts w:ascii="Times New Roman" w:hAnsi="Times New Roman"/>
          <w:szCs w:val="28"/>
        </w:rPr>
      </w:pPr>
      <w:r w:rsidRPr="007E6666">
        <w:rPr>
          <w:rFonts w:ascii="Times New Roman" w:hAnsi="Times New Roman"/>
          <w:szCs w:val="28"/>
        </w:rPr>
        <w:t>6.4.</w:t>
      </w:r>
      <w:r w:rsidR="00052974" w:rsidRPr="007E6666">
        <w:rPr>
          <w:rFonts w:ascii="Times New Roman" w:hAnsi="Times New Roman"/>
          <w:szCs w:val="28"/>
        </w:rPr>
        <w:t xml:space="preserve"> </w:t>
      </w:r>
      <w:r w:rsidR="006B2551" w:rsidRPr="007E6666">
        <w:rPr>
          <w:rFonts w:ascii="Times New Roman" w:hAnsi="Times New Roman"/>
          <w:szCs w:val="28"/>
        </w:rPr>
        <w:t xml:space="preserve">Форма </w:t>
      </w:r>
      <w:r w:rsidR="00EF074B" w:rsidRPr="00EF074B">
        <w:rPr>
          <w:rFonts w:ascii="Times New Roman" w:hAnsi="Times New Roman"/>
          <w:szCs w:val="28"/>
        </w:rPr>
        <w:t xml:space="preserve">"Фактические объемы и кассовые расходы оказания специализированной </w:t>
      </w:r>
      <w:r w:rsidR="00EF074B" w:rsidRPr="00EF074B">
        <w:rPr>
          <w:rFonts w:ascii="Times New Roman" w:hAnsi="Times New Roman"/>
          <w:bCs/>
          <w:szCs w:val="28"/>
        </w:rPr>
        <w:t>высокотехнологичной медицинской помощи в разрезе профилей</w:t>
      </w:r>
      <w:r w:rsidR="00EF074B" w:rsidRPr="00EF074B">
        <w:rPr>
          <w:rFonts w:ascii="Times New Roman" w:hAnsi="Times New Roman"/>
          <w:szCs w:val="28"/>
        </w:rPr>
        <w:t xml:space="preserve"> государственными медицинскими организациями субъекта Российской Федерации за счет средств областного и федерального бюджета" </w:t>
      </w:r>
      <w:r w:rsidR="006B2551" w:rsidRPr="007E6666">
        <w:rPr>
          <w:rFonts w:ascii="Times New Roman" w:hAnsi="Times New Roman"/>
          <w:szCs w:val="28"/>
        </w:rPr>
        <w:t xml:space="preserve">(приложение </w:t>
      </w:r>
      <w:r w:rsidR="00091142">
        <w:rPr>
          <w:rFonts w:ascii="Times New Roman" w:hAnsi="Times New Roman"/>
          <w:szCs w:val="28"/>
        </w:rPr>
        <w:t>7</w:t>
      </w:r>
      <w:r w:rsidR="006B2551" w:rsidRPr="007E6666">
        <w:rPr>
          <w:rFonts w:ascii="Times New Roman" w:hAnsi="Times New Roman"/>
          <w:szCs w:val="28"/>
        </w:rPr>
        <w:t>).</w:t>
      </w:r>
    </w:p>
    <w:sectPr w:rsidR="006B2551" w:rsidSect="00D33364">
      <w:headerReference w:type="default" r:id="rId8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225" w:rsidRDefault="00714225" w:rsidP="00483B6C">
      <w:r>
        <w:separator/>
      </w:r>
    </w:p>
  </w:endnote>
  <w:endnote w:type="continuationSeparator" w:id="0">
    <w:p w:rsidR="00714225" w:rsidRDefault="00714225" w:rsidP="00483B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T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225" w:rsidRDefault="00714225" w:rsidP="00483B6C">
      <w:r>
        <w:separator/>
      </w:r>
    </w:p>
  </w:footnote>
  <w:footnote w:type="continuationSeparator" w:id="0">
    <w:p w:rsidR="00714225" w:rsidRDefault="00714225" w:rsidP="00483B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55949936"/>
      <w:docPartObj>
        <w:docPartGallery w:val="Page Numbers (Top of Page)"/>
        <w:docPartUnique/>
      </w:docPartObj>
    </w:sdtPr>
    <w:sdtContent>
      <w:p w:rsidR="005C63C8" w:rsidRDefault="0072417B">
        <w:pPr>
          <w:pStyle w:val="a3"/>
          <w:jc w:val="center"/>
        </w:pPr>
        <w:fldSimple w:instr=" PAGE   \* MERGEFORMAT ">
          <w:r w:rsidR="00E317BF">
            <w:rPr>
              <w:noProof/>
            </w:rPr>
            <w:t>3</w:t>
          </w:r>
        </w:fldSimple>
      </w:p>
    </w:sdtContent>
  </w:sdt>
  <w:p w:rsidR="005C63C8" w:rsidRDefault="005C63C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4F8D"/>
    <w:rsid w:val="00006E07"/>
    <w:rsid w:val="000136C8"/>
    <w:rsid w:val="000277B0"/>
    <w:rsid w:val="000408C3"/>
    <w:rsid w:val="00052974"/>
    <w:rsid w:val="00090601"/>
    <w:rsid w:val="00091142"/>
    <w:rsid w:val="000956F8"/>
    <w:rsid w:val="00097A68"/>
    <w:rsid w:val="000A7592"/>
    <w:rsid w:val="000D7DFC"/>
    <w:rsid w:val="000F7A7E"/>
    <w:rsid w:val="001059B8"/>
    <w:rsid w:val="0010639F"/>
    <w:rsid w:val="001146C3"/>
    <w:rsid w:val="001147ED"/>
    <w:rsid w:val="00123478"/>
    <w:rsid w:val="00134948"/>
    <w:rsid w:val="00151024"/>
    <w:rsid w:val="001741FE"/>
    <w:rsid w:val="001B7933"/>
    <w:rsid w:val="001E3DB0"/>
    <w:rsid w:val="00203ED4"/>
    <w:rsid w:val="002621F6"/>
    <w:rsid w:val="00272B0B"/>
    <w:rsid w:val="00283CEC"/>
    <w:rsid w:val="00287F60"/>
    <w:rsid w:val="002A64AA"/>
    <w:rsid w:val="002B2211"/>
    <w:rsid w:val="002B4CDE"/>
    <w:rsid w:val="002D0BA0"/>
    <w:rsid w:val="00352885"/>
    <w:rsid w:val="00386DF3"/>
    <w:rsid w:val="003C0F7D"/>
    <w:rsid w:val="003F5E76"/>
    <w:rsid w:val="004462F5"/>
    <w:rsid w:val="00457B41"/>
    <w:rsid w:val="00470D15"/>
    <w:rsid w:val="00477FD6"/>
    <w:rsid w:val="00483B6C"/>
    <w:rsid w:val="00492929"/>
    <w:rsid w:val="0049387E"/>
    <w:rsid w:val="004B2660"/>
    <w:rsid w:val="004C01AF"/>
    <w:rsid w:val="004C3803"/>
    <w:rsid w:val="004D15A2"/>
    <w:rsid w:val="004E2365"/>
    <w:rsid w:val="004F0ED3"/>
    <w:rsid w:val="00533D13"/>
    <w:rsid w:val="00533E14"/>
    <w:rsid w:val="005464A1"/>
    <w:rsid w:val="005604BD"/>
    <w:rsid w:val="00577D56"/>
    <w:rsid w:val="00581CE6"/>
    <w:rsid w:val="005A0B3D"/>
    <w:rsid w:val="005C0226"/>
    <w:rsid w:val="005C63C8"/>
    <w:rsid w:val="005C6CC1"/>
    <w:rsid w:val="005C6EE9"/>
    <w:rsid w:val="005C7D88"/>
    <w:rsid w:val="00603B87"/>
    <w:rsid w:val="006162AE"/>
    <w:rsid w:val="006278BD"/>
    <w:rsid w:val="006309B4"/>
    <w:rsid w:val="0064567C"/>
    <w:rsid w:val="00663A7F"/>
    <w:rsid w:val="006B158D"/>
    <w:rsid w:val="006B2551"/>
    <w:rsid w:val="006F3EBB"/>
    <w:rsid w:val="00702E2A"/>
    <w:rsid w:val="00714225"/>
    <w:rsid w:val="0072417B"/>
    <w:rsid w:val="00727E5E"/>
    <w:rsid w:val="007537D9"/>
    <w:rsid w:val="00753868"/>
    <w:rsid w:val="0075403D"/>
    <w:rsid w:val="00756C11"/>
    <w:rsid w:val="0079001A"/>
    <w:rsid w:val="007E27B6"/>
    <w:rsid w:val="007E6666"/>
    <w:rsid w:val="007F77ED"/>
    <w:rsid w:val="00807203"/>
    <w:rsid w:val="008101CB"/>
    <w:rsid w:val="008110F1"/>
    <w:rsid w:val="00812085"/>
    <w:rsid w:val="00812E29"/>
    <w:rsid w:val="0082419D"/>
    <w:rsid w:val="00831449"/>
    <w:rsid w:val="00832AFE"/>
    <w:rsid w:val="00841342"/>
    <w:rsid w:val="00875383"/>
    <w:rsid w:val="0088666E"/>
    <w:rsid w:val="008C6DCC"/>
    <w:rsid w:val="008E4F8D"/>
    <w:rsid w:val="008F5247"/>
    <w:rsid w:val="008F71A8"/>
    <w:rsid w:val="00902FF1"/>
    <w:rsid w:val="00903D96"/>
    <w:rsid w:val="00920BA3"/>
    <w:rsid w:val="00930271"/>
    <w:rsid w:val="009368FF"/>
    <w:rsid w:val="00952FE2"/>
    <w:rsid w:val="00977474"/>
    <w:rsid w:val="00991574"/>
    <w:rsid w:val="009B62FF"/>
    <w:rsid w:val="009B7119"/>
    <w:rsid w:val="009F4981"/>
    <w:rsid w:val="009F5425"/>
    <w:rsid w:val="00A21970"/>
    <w:rsid w:val="00A31EC3"/>
    <w:rsid w:val="00A32DCE"/>
    <w:rsid w:val="00A51856"/>
    <w:rsid w:val="00A92DD5"/>
    <w:rsid w:val="00A94DB1"/>
    <w:rsid w:val="00AA7741"/>
    <w:rsid w:val="00AB04FF"/>
    <w:rsid w:val="00AC66E1"/>
    <w:rsid w:val="00AD229D"/>
    <w:rsid w:val="00AE2D5E"/>
    <w:rsid w:val="00B232CC"/>
    <w:rsid w:val="00B304BA"/>
    <w:rsid w:val="00B37AE3"/>
    <w:rsid w:val="00B43213"/>
    <w:rsid w:val="00B662CD"/>
    <w:rsid w:val="00B702CC"/>
    <w:rsid w:val="00B741A6"/>
    <w:rsid w:val="00B96ABF"/>
    <w:rsid w:val="00BE3C18"/>
    <w:rsid w:val="00C11C64"/>
    <w:rsid w:val="00C17249"/>
    <w:rsid w:val="00C429F4"/>
    <w:rsid w:val="00C615C5"/>
    <w:rsid w:val="00C668A5"/>
    <w:rsid w:val="00C675E9"/>
    <w:rsid w:val="00CC0534"/>
    <w:rsid w:val="00CD2789"/>
    <w:rsid w:val="00CE1785"/>
    <w:rsid w:val="00CF10FB"/>
    <w:rsid w:val="00D33364"/>
    <w:rsid w:val="00D806B7"/>
    <w:rsid w:val="00D82668"/>
    <w:rsid w:val="00D84767"/>
    <w:rsid w:val="00D9582B"/>
    <w:rsid w:val="00DB780E"/>
    <w:rsid w:val="00DC1813"/>
    <w:rsid w:val="00DD223E"/>
    <w:rsid w:val="00DF0FED"/>
    <w:rsid w:val="00DF32E8"/>
    <w:rsid w:val="00DF78A7"/>
    <w:rsid w:val="00DF7BAB"/>
    <w:rsid w:val="00E317BF"/>
    <w:rsid w:val="00E434FD"/>
    <w:rsid w:val="00E50A85"/>
    <w:rsid w:val="00E52FFD"/>
    <w:rsid w:val="00E727CA"/>
    <w:rsid w:val="00E84DE3"/>
    <w:rsid w:val="00EF074B"/>
    <w:rsid w:val="00EF42A7"/>
    <w:rsid w:val="00F4223F"/>
    <w:rsid w:val="00F45EF4"/>
    <w:rsid w:val="00F8791C"/>
    <w:rsid w:val="00FB6AAE"/>
    <w:rsid w:val="00FC14A6"/>
    <w:rsid w:val="00FC2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8D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8E4F8D"/>
    <w:pPr>
      <w:keepNext/>
      <w:tabs>
        <w:tab w:val="num" w:pos="432"/>
      </w:tabs>
      <w:ind w:left="432" w:hanging="432"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4F8D"/>
    <w:rPr>
      <w:rFonts w:ascii="Arial" w:eastAsia="Arial Unicode MS" w:hAnsi="Arial" w:cs="Times New Roman"/>
      <w:kern w:val="1"/>
      <w:sz w:val="28"/>
      <w:szCs w:val="24"/>
    </w:rPr>
  </w:style>
  <w:style w:type="paragraph" w:styleId="a3">
    <w:name w:val="header"/>
    <w:basedOn w:val="a"/>
    <w:link w:val="a4"/>
    <w:uiPriority w:val="99"/>
    <w:unhideWhenUsed/>
    <w:rsid w:val="00483B6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3B6C"/>
    <w:rPr>
      <w:rFonts w:ascii="Arial" w:eastAsia="Arial Unicode MS" w:hAnsi="Arial" w:cs="Times New Roman"/>
      <w:kern w:val="1"/>
      <w:sz w:val="20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483B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83B6C"/>
    <w:rPr>
      <w:rFonts w:ascii="Arial" w:eastAsia="Arial Unicode MS" w:hAnsi="Arial" w:cs="Times New Roman"/>
      <w:kern w:val="1"/>
      <w:sz w:val="20"/>
      <w:szCs w:val="24"/>
    </w:rPr>
  </w:style>
  <w:style w:type="paragraph" w:styleId="a7">
    <w:name w:val="List Paragraph"/>
    <w:basedOn w:val="a"/>
    <w:uiPriority w:val="34"/>
    <w:qFormat/>
    <w:rsid w:val="00006E07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</w:rPr>
  </w:style>
  <w:style w:type="paragraph" w:styleId="a8">
    <w:name w:val="Body Text"/>
    <w:basedOn w:val="a"/>
    <w:link w:val="a9"/>
    <w:rsid w:val="006B2551"/>
    <w:pPr>
      <w:spacing w:after="120"/>
    </w:pPr>
    <w:rPr>
      <w:rFonts w:ascii="PT Sans" w:eastAsia="Lucida Sans Unicode" w:hAnsi="PT Sans"/>
      <w:sz w:val="28"/>
      <w:lang w:eastAsia="ru-RU"/>
    </w:rPr>
  </w:style>
  <w:style w:type="character" w:customStyle="1" w:styleId="a9">
    <w:name w:val="Основной текст Знак"/>
    <w:basedOn w:val="a0"/>
    <w:link w:val="a8"/>
    <w:rsid w:val="006B2551"/>
    <w:rPr>
      <w:rFonts w:ascii="PT Sans" w:eastAsia="Lucida Sans Unicode" w:hAnsi="PT Sans" w:cs="Times New Roman"/>
      <w:kern w:val="1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BDC138-6774-4ACB-8D6D-EDC4E1043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ВОМИАЦ</Company>
  <LinksUpToDate>false</LinksUpToDate>
  <CharactersWithSpaces>5726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Lesteva</dc:creator>
  <cp:keywords/>
  <dc:description/>
  <cp:lastModifiedBy>volohova</cp:lastModifiedBy>
  <cp:revision>16</cp:revision>
  <cp:lastPrinted>2014-02-04T06:37:00Z</cp:lastPrinted>
  <dcterms:created xsi:type="dcterms:W3CDTF">2015-02-03T11:53:00Z</dcterms:created>
  <dcterms:modified xsi:type="dcterms:W3CDTF">2015-02-13T11:34:00Z</dcterms:modified>
</cp:coreProperties>
</file>